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CC73A" w14:textId="7DAF4A64" w:rsidR="009157AB" w:rsidRDefault="009157AB">
      <w:pPr>
        <w:rPr>
          <w:sz w:val="24"/>
          <w:szCs w:val="24"/>
        </w:rPr>
      </w:pPr>
    </w:p>
    <w:p w14:paraId="48C5D218" w14:textId="6CA2DF5F" w:rsidR="006610DD" w:rsidRDefault="00972B68">
      <w:pPr>
        <w:rPr>
          <w:sz w:val="24"/>
          <w:szCs w:val="24"/>
        </w:rPr>
      </w:pPr>
      <w:r>
        <w:rPr>
          <w:sz w:val="24"/>
          <w:szCs w:val="24"/>
        </w:rPr>
        <w:t xml:space="preserve">If one of my </w:t>
      </w:r>
      <w:r w:rsidR="00BB6B0C">
        <w:rPr>
          <w:sz w:val="24"/>
          <w:szCs w:val="24"/>
        </w:rPr>
        <w:t>standard</w:t>
      </w:r>
      <w:r w:rsidR="00412344">
        <w:rPr>
          <w:sz w:val="24"/>
          <w:szCs w:val="24"/>
        </w:rPr>
        <w:t xml:space="preserve"> bookkeeping packages</w:t>
      </w:r>
      <w:r w:rsidR="00FC6C61">
        <w:rPr>
          <w:sz w:val="24"/>
          <w:szCs w:val="24"/>
        </w:rPr>
        <w:t xml:space="preserve"> doesn’t quite suit your needs</w:t>
      </w:r>
      <w:r w:rsidR="00412344">
        <w:rPr>
          <w:sz w:val="24"/>
          <w:szCs w:val="24"/>
        </w:rPr>
        <w:t xml:space="preserve">, </w:t>
      </w:r>
      <w:r w:rsidR="00FC6C61">
        <w:rPr>
          <w:sz w:val="24"/>
          <w:szCs w:val="24"/>
        </w:rPr>
        <w:t>choose from these</w:t>
      </w:r>
      <w:r w:rsidR="00412344">
        <w:rPr>
          <w:sz w:val="24"/>
          <w:szCs w:val="24"/>
        </w:rPr>
        <w:t xml:space="preserve"> add-ons </w:t>
      </w:r>
      <w:r w:rsidR="00FC6C61">
        <w:rPr>
          <w:sz w:val="24"/>
          <w:szCs w:val="24"/>
        </w:rPr>
        <w:t>and other service</w:t>
      </w:r>
      <w:r w:rsidR="003615E8">
        <w:rPr>
          <w:sz w:val="24"/>
          <w:szCs w:val="24"/>
        </w:rPr>
        <w:t>s. We’ll</w:t>
      </w:r>
      <w:r w:rsidR="00FC6C61">
        <w:rPr>
          <w:sz w:val="24"/>
          <w:szCs w:val="24"/>
        </w:rPr>
        <w:t xml:space="preserve"> </w:t>
      </w:r>
      <w:r w:rsidR="00412344">
        <w:rPr>
          <w:sz w:val="24"/>
          <w:szCs w:val="24"/>
        </w:rPr>
        <w:t xml:space="preserve">create </w:t>
      </w:r>
      <w:r w:rsidR="0046307C">
        <w:rPr>
          <w:sz w:val="24"/>
          <w:szCs w:val="24"/>
        </w:rPr>
        <w:t>your</w:t>
      </w:r>
      <w:r w:rsidR="000220BF">
        <w:rPr>
          <w:sz w:val="24"/>
          <w:szCs w:val="24"/>
        </w:rPr>
        <w:t xml:space="preserve"> </w:t>
      </w:r>
      <w:r w:rsidR="00BB6B0C">
        <w:rPr>
          <w:sz w:val="24"/>
          <w:szCs w:val="24"/>
        </w:rPr>
        <w:t xml:space="preserve">customized </w:t>
      </w:r>
      <w:r w:rsidR="000220BF">
        <w:rPr>
          <w:sz w:val="24"/>
          <w:szCs w:val="24"/>
        </w:rPr>
        <w:t>package</w:t>
      </w:r>
      <w:r w:rsidR="003615E8">
        <w:rPr>
          <w:sz w:val="24"/>
          <w:szCs w:val="24"/>
        </w:rPr>
        <w:t xml:space="preserve"> together</w:t>
      </w:r>
      <w:r w:rsidR="000220BF">
        <w:rPr>
          <w:sz w:val="24"/>
          <w:szCs w:val="24"/>
        </w:rPr>
        <w:t>.</w:t>
      </w:r>
    </w:p>
    <w:p w14:paraId="5948AC76" w14:textId="77777777" w:rsidR="00972B68" w:rsidRDefault="00972B68">
      <w:pPr>
        <w:rPr>
          <w:sz w:val="24"/>
          <w:szCs w:val="24"/>
        </w:rPr>
      </w:pPr>
      <w:bookmarkStart w:id="0" w:name="_GoBack"/>
      <w:bookmarkEnd w:id="0"/>
    </w:p>
    <w:p w14:paraId="31BC064E" w14:textId="1C77C395" w:rsidR="0064636A" w:rsidRPr="00672F6B" w:rsidRDefault="00672F6B" w:rsidP="00227724">
      <w:pPr>
        <w:rPr>
          <w:b/>
          <w:sz w:val="24"/>
          <w:szCs w:val="24"/>
        </w:rPr>
      </w:pPr>
      <w:r w:rsidRPr="00672F6B">
        <w:rPr>
          <w:b/>
          <w:sz w:val="24"/>
          <w:szCs w:val="24"/>
        </w:rPr>
        <w:t>ADD-ONS</w:t>
      </w:r>
    </w:p>
    <w:p w14:paraId="3996E7BF" w14:textId="11BE9660" w:rsidR="00672F6B" w:rsidRDefault="0066359B" w:rsidP="006635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Additional </w:t>
      </w:r>
      <w:r w:rsidR="00056DCC">
        <w:rPr>
          <w:sz w:val="24"/>
          <w:szCs w:val="24"/>
        </w:rPr>
        <w:t>A</w:t>
      </w:r>
      <w:r>
        <w:rPr>
          <w:sz w:val="24"/>
          <w:szCs w:val="24"/>
        </w:rPr>
        <w:t xml:space="preserve">ccounts (checking/credit) </w:t>
      </w:r>
      <w:r w:rsidR="00056DCC">
        <w:rPr>
          <w:sz w:val="24"/>
          <w:szCs w:val="24"/>
        </w:rPr>
        <w:t xml:space="preserve">– </w:t>
      </w:r>
      <w:r>
        <w:rPr>
          <w:sz w:val="24"/>
          <w:szCs w:val="24"/>
        </w:rPr>
        <w:t>$</w:t>
      </w:r>
      <w:r w:rsidR="00EF3894">
        <w:rPr>
          <w:sz w:val="24"/>
          <w:szCs w:val="24"/>
        </w:rPr>
        <w:t>25 each/month</w:t>
      </w:r>
    </w:p>
    <w:p w14:paraId="16BACC0A" w14:textId="6F1F92B3" w:rsidR="00EF3894" w:rsidRDefault="00EF3894" w:rsidP="006635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Accounts Receivable/Invoicing – </w:t>
      </w:r>
      <w:r w:rsidR="00842B0F">
        <w:rPr>
          <w:sz w:val="24"/>
          <w:szCs w:val="24"/>
        </w:rPr>
        <w:t>based</w:t>
      </w:r>
      <w:r>
        <w:rPr>
          <w:sz w:val="24"/>
          <w:szCs w:val="24"/>
        </w:rPr>
        <w:t xml:space="preserve"> on volume</w:t>
      </w:r>
    </w:p>
    <w:p w14:paraId="041F0513" w14:textId="11644AFD" w:rsidR="00056DCC" w:rsidRDefault="00056DCC" w:rsidP="006635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Accounts Payable/Bill Pay – </w:t>
      </w:r>
      <w:r w:rsidR="00842B0F">
        <w:rPr>
          <w:sz w:val="24"/>
          <w:szCs w:val="24"/>
        </w:rPr>
        <w:t>based</w:t>
      </w:r>
      <w:r>
        <w:rPr>
          <w:sz w:val="24"/>
          <w:szCs w:val="24"/>
        </w:rPr>
        <w:t xml:space="preserve"> on volume</w:t>
      </w:r>
    </w:p>
    <w:p w14:paraId="3C194E18" w14:textId="08E4A8CD" w:rsidR="00056DCC" w:rsidRDefault="00842B0F" w:rsidP="006635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Payroll Processing </w:t>
      </w:r>
      <w:r w:rsidR="00550D2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50D29">
        <w:rPr>
          <w:sz w:val="24"/>
          <w:szCs w:val="24"/>
        </w:rPr>
        <w:t xml:space="preserve">includes </w:t>
      </w:r>
      <w:r w:rsidR="00B53A89">
        <w:rPr>
          <w:sz w:val="24"/>
          <w:szCs w:val="24"/>
        </w:rPr>
        <w:t>compliance reporting, based on number of employees</w:t>
      </w:r>
    </w:p>
    <w:p w14:paraId="472C6B12" w14:textId="385CE81A" w:rsidR="00B53A89" w:rsidRDefault="00B53A89" w:rsidP="006635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Sales Tax Management and reporting - $20/month</w:t>
      </w:r>
    </w:p>
    <w:p w14:paraId="5F40F441" w14:textId="108B6AE6" w:rsidR="00B53A89" w:rsidRDefault="002F4641" w:rsidP="006635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Weekly Bookkeeping </w:t>
      </w:r>
      <w:r w:rsidR="002A00B6">
        <w:rPr>
          <w:sz w:val="24"/>
          <w:szCs w:val="24"/>
        </w:rPr>
        <w:t xml:space="preserve">and Reports </w:t>
      </w:r>
      <w:r>
        <w:rPr>
          <w:sz w:val="24"/>
          <w:szCs w:val="24"/>
        </w:rPr>
        <w:t>- $70</w:t>
      </w:r>
      <w:r w:rsidR="002A00B6">
        <w:rPr>
          <w:sz w:val="24"/>
          <w:szCs w:val="24"/>
        </w:rPr>
        <w:t>/month</w:t>
      </w:r>
    </w:p>
    <w:p w14:paraId="3AA44804" w14:textId="224C28F3" w:rsidR="002A00B6" w:rsidRDefault="002A00B6" w:rsidP="006635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Customized Invoicing – Your brand</w:t>
      </w:r>
      <w:r w:rsidR="00EA5665">
        <w:rPr>
          <w:sz w:val="24"/>
          <w:szCs w:val="24"/>
        </w:rPr>
        <w:t xml:space="preserve"> in accounting software - $35 setup fee</w:t>
      </w:r>
    </w:p>
    <w:p w14:paraId="268AEEFB" w14:textId="320AF359" w:rsidR="00EA5665" w:rsidRDefault="008B0D93" w:rsidP="006635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Customized Financial Reporting – Get insight into specific areas of your business - $35/month</w:t>
      </w:r>
    </w:p>
    <w:p w14:paraId="692669FB" w14:textId="72B4AD14" w:rsidR="008B0D93" w:rsidRDefault="00EC7F9F" w:rsidP="006635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E-commerce, Inventory or Job Costing - $100/month</w:t>
      </w:r>
    </w:p>
    <w:p w14:paraId="7CA40A51" w14:textId="0F522528" w:rsidR="00EC7F9F" w:rsidRDefault="00363D93" w:rsidP="006635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Budgeting and Cash Flow Management - $70/month</w:t>
      </w:r>
    </w:p>
    <w:p w14:paraId="5D6825C7" w14:textId="612AFD2D" w:rsidR="00363D93" w:rsidRDefault="00535457" w:rsidP="006635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Historical Cleanup – Get your bookkeeping caught up and organized </w:t>
      </w:r>
      <w:r w:rsidR="0012047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2047E">
        <w:rPr>
          <w:sz w:val="24"/>
          <w:szCs w:val="24"/>
        </w:rPr>
        <w:t>based on time required for cleanup</w:t>
      </w:r>
    </w:p>
    <w:p w14:paraId="493F8EAC" w14:textId="4D30409C" w:rsidR="0012047E" w:rsidRDefault="0012047E" w:rsidP="006635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Benchmarking </w:t>
      </w:r>
      <w:r w:rsidR="00737C29">
        <w:rPr>
          <w:sz w:val="24"/>
          <w:szCs w:val="24"/>
        </w:rPr>
        <w:t>with Your Industry - $70/month</w:t>
      </w:r>
    </w:p>
    <w:p w14:paraId="4F2B8CB8" w14:textId="6D6D0652" w:rsidR="00737C29" w:rsidRDefault="00737C29" w:rsidP="006635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IRS 1099 Filing - $50</w:t>
      </w:r>
      <w:r w:rsidR="00484AD1">
        <w:rPr>
          <w:sz w:val="24"/>
          <w:szCs w:val="24"/>
        </w:rPr>
        <w:t xml:space="preserve"> for up to 10 contractors</w:t>
      </w:r>
    </w:p>
    <w:p w14:paraId="0A98620A" w14:textId="31C3350C" w:rsidR="00484AD1" w:rsidRDefault="00484AD1" w:rsidP="006635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Tax Planning using Tax Planner Pro - $70/month</w:t>
      </w:r>
    </w:p>
    <w:p w14:paraId="2DF95806" w14:textId="1FE1983A" w:rsidR="00484AD1" w:rsidRDefault="00484AD1" w:rsidP="00097ED2">
      <w:pPr>
        <w:rPr>
          <w:sz w:val="24"/>
          <w:szCs w:val="24"/>
        </w:rPr>
      </w:pPr>
    </w:p>
    <w:p w14:paraId="2C99A610" w14:textId="77777777" w:rsidR="006379FF" w:rsidRDefault="006379FF" w:rsidP="00097ED2">
      <w:pPr>
        <w:rPr>
          <w:sz w:val="24"/>
          <w:szCs w:val="24"/>
        </w:rPr>
      </w:pPr>
    </w:p>
    <w:p w14:paraId="725041CD" w14:textId="4165CAF3" w:rsidR="00097ED2" w:rsidRDefault="0002717E" w:rsidP="00097ED2">
      <w:pPr>
        <w:rPr>
          <w:sz w:val="24"/>
          <w:szCs w:val="24"/>
        </w:rPr>
      </w:pPr>
      <w:r>
        <w:rPr>
          <w:b/>
          <w:sz w:val="24"/>
          <w:szCs w:val="24"/>
        </w:rPr>
        <w:t>TAXES</w:t>
      </w:r>
    </w:p>
    <w:p w14:paraId="6C0C759C" w14:textId="77777777" w:rsidR="004706AA" w:rsidRDefault="00576FAC" w:rsidP="00097ED2">
      <w:pPr>
        <w:rPr>
          <w:sz w:val="24"/>
          <w:szCs w:val="24"/>
        </w:rPr>
      </w:pPr>
      <w:r>
        <w:rPr>
          <w:sz w:val="24"/>
          <w:szCs w:val="24"/>
        </w:rPr>
        <w:t xml:space="preserve">Many businessowners dread tax time because of the additional paperwork burden, confusing tax forms, and </w:t>
      </w:r>
      <w:r w:rsidR="00906673">
        <w:rPr>
          <w:sz w:val="24"/>
          <w:szCs w:val="24"/>
        </w:rPr>
        <w:t xml:space="preserve">compliance uncertainty. </w:t>
      </w:r>
      <w:r w:rsidR="00893A43">
        <w:rPr>
          <w:sz w:val="24"/>
          <w:szCs w:val="24"/>
        </w:rPr>
        <w:t xml:space="preserve">I only </w:t>
      </w:r>
      <w:r w:rsidR="00204BAA">
        <w:rPr>
          <w:sz w:val="24"/>
          <w:szCs w:val="24"/>
        </w:rPr>
        <w:t>prepare tax returns for my</w:t>
      </w:r>
      <w:r w:rsidR="00202E11">
        <w:rPr>
          <w:sz w:val="24"/>
          <w:szCs w:val="24"/>
        </w:rPr>
        <w:t xml:space="preserve"> bookkeeping</w:t>
      </w:r>
      <w:r w:rsidR="00204BAA">
        <w:rPr>
          <w:sz w:val="24"/>
          <w:szCs w:val="24"/>
        </w:rPr>
        <w:t xml:space="preserve"> clients, </w:t>
      </w:r>
      <w:r w:rsidR="004706AA">
        <w:rPr>
          <w:sz w:val="24"/>
          <w:szCs w:val="24"/>
        </w:rPr>
        <w:t>so they receive the professionalism and individual attention they deserve.</w:t>
      </w:r>
    </w:p>
    <w:p w14:paraId="00665AEA" w14:textId="6099465A" w:rsidR="006379FF" w:rsidRDefault="004706AA" w:rsidP="00097ED2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204BAA">
        <w:rPr>
          <w:sz w:val="24"/>
          <w:szCs w:val="24"/>
        </w:rPr>
        <w:t xml:space="preserve">hen tax time comes around, your books are already </w:t>
      </w:r>
      <w:r w:rsidR="00DB67B6">
        <w:rPr>
          <w:sz w:val="24"/>
          <w:szCs w:val="24"/>
        </w:rPr>
        <w:t>in order,</w:t>
      </w:r>
      <w:r w:rsidR="00F0523F">
        <w:rPr>
          <w:sz w:val="24"/>
          <w:szCs w:val="24"/>
        </w:rPr>
        <w:t xml:space="preserve"> and</w:t>
      </w:r>
      <w:r w:rsidR="00DB67B6">
        <w:rPr>
          <w:sz w:val="24"/>
          <w:szCs w:val="24"/>
        </w:rPr>
        <w:t xml:space="preserve"> we’ve already strategized to ensure</w:t>
      </w:r>
      <w:r w:rsidR="00EA03D1">
        <w:rPr>
          <w:sz w:val="24"/>
          <w:szCs w:val="24"/>
        </w:rPr>
        <w:t xml:space="preserve"> you receive every credit and deduction you’re entitled to</w:t>
      </w:r>
      <w:r w:rsidR="00FB77BC">
        <w:rPr>
          <w:sz w:val="24"/>
          <w:szCs w:val="24"/>
        </w:rPr>
        <w:t>. C</w:t>
      </w:r>
      <w:r w:rsidR="00EA03D1">
        <w:rPr>
          <w:sz w:val="24"/>
          <w:szCs w:val="24"/>
        </w:rPr>
        <w:t>omplet</w:t>
      </w:r>
      <w:r w:rsidR="00F9577F">
        <w:rPr>
          <w:sz w:val="24"/>
          <w:szCs w:val="24"/>
        </w:rPr>
        <w:t xml:space="preserve">ing and filing </w:t>
      </w:r>
      <w:r w:rsidR="00EA03D1">
        <w:rPr>
          <w:sz w:val="24"/>
          <w:szCs w:val="24"/>
        </w:rPr>
        <w:t>your tax returns will be</w:t>
      </w:r>
      <w:r w:rsidR="0097593B">
        <w:rPr>
          <w:sz w:val="24"/>
          <w:szCs w:val="24"/>
        </w:rPr>
        <w:t xml:space="preserve"> as simple and stress-free as possible</w:t>
      </w:r>
      <w:r w:rsidR="00F9577F">
        <w:rPr>
          <w:sz w:val="24"/>
          <w:szCs w:val="24"/>
        </w:rPr>
        <w:t>, especially for you</w:t>
      </w:r>
      <w:r w:rsidR="0097593B">
        <w:rPr>
          <w:sz w:val="24"/>
          <w:szCs w:val="24"/>
        </w:rPr>
        <w:t>.</w:t>
      </w:r>
      <w:r w:rsidR="006A4DE8">
        <w:rPr>
          <w:sz w:val="24"/>
          <w:szCs w:val="24"/>
        </w:rPr>
        <w:t xml:space="preserve"> </w:t>
      </w:r>
      <w:r w:rsidR="0097048A">
        <w:rPr>
          <w:sz w:val="24"/>
          <w:szCs w:val="24"/>
        </w:rPr>
        <w:t xml:space="preserve">And the cost </w:t>
      </w:r>
      <w:r w:rsidR="0097677D">
        <w:rPr>
          <w:sz w:val="24"/>
          <w:szCs w:val="24"/>
        </w:rPr>
        <w:t>will already be bundled into your monthly bookkeeping fee.</w:t>
      </w:r>
    </w:p>
    <w:p w14:paraId="75960602" w14:textId="77777777" w:rsidR="00DB02AD" w:rsidRDefault="00DB02AD" w:rsidP="00097ED2">
      <w:pPr>
        <w:rPr>
          <w:sz w:val="24"/>
          <w:szCs w:val="24"/>
        </w:rPr>
      </w:pPr>
    </w:p>
    <w:p w14:paraId="7F31ABF0" w14:textId="74D7E1AF" w:rsidR="003262B4" w:rsidRDefault="00DD5BA8" w:rsidP="00097ED2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Personal</w:t>
      </w:r>
      <w:r w:rsidR="00AB4A0D">
        <w:rPr>
          <w:sz w:val="24"/>
          <w:szCs w:val="24"/>
          <w:u w:val="single"/>
        </w:rPr>
        <w:t xml:space="preserve"> – Starting at $250</w:t>
      </w:r>
    </w:p>
    <w:p w14:paraId="18F9DA4E" w14:textId="3ACF923F" w:rsidR="00AB4A0D" w:rsidRDefault="00AB4A0D" w:rsidP="00AB4A0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Form 1040</w:t>
      </w:r>
    </w:p>
    <w:p w14:paraId="482A4F41" w14:textId="56B4D2E6" w:rsidR="00AB4A0D" w:rsidRDefault="00AB4A0D" w:rsidP="00AB4A0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Schedule A</w:t>
      </w:r>
    </w:p>
    <w:p w14:paraId="720BB5D7" w14:textId="64491E8C" w:rsidR="00AB4A0D" w:rsidRDefault="00AB4A0D" w:rsidP="00AB4A0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Single state</w:t>
      </w:r>
    </w:p>
    <w:p w14:paraId="7328B838" w14:textId="77777777" w:rsidR="005F0287" w:rsidRDefault="005F0287" w:rsidP="009255C3">
      <w:pPr>
        <w:rPr>
          <w:sz w:val="24"/>
          <w:szCs w:val="24"/>
          <w:u w:val="single"/>
        </w:rPr>
      </w:pPr>
    </w:p>
    <w:p w14:paraId="54EC9D8E" w14:textId="528FD69A" w:rsidR="009255C3" w:rsidRDefault="009255C3" w:rsidP="009255C3">
      <w:pPr>
        <w:rPr>
          <w:sz w:val="24"/>
          <w:szCs w:val="24"/>
        </w:rPr>
      </w:pPr>
      <w:r>
        <w:rPr>
          <w:sz w:val="24"/>
          <w:szCs w:val="24"/>
          <w:u w:val="single"/>
        </w:rPr>
        <w:t>Sole Proprietorship/LLC – Starting at $450</w:t>
      </w:r>
    </w:p>
    <w:p w14:paraId="6900D27B" w14:textId="360E200A" w:rsidR="009255C3" w:rsidRDefault="009255C3" w:rsidP="009255C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Form 1040</w:t>
      </w:r>
    </w:p>
    <w:p w14:paraId="56EFF87F" w14:textId="780FBC4C" w:rsidR="009255C3" w:rsidRDefault="009255C3" w:rsidP="009255C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Schedule A</w:t>
      </w:r>
    </w:p>
    <w:p w14:paraId="0EB7AA92" w14:textId="41340CF0" w:rsidR="00B276F5" w:rsidRDefault="00B276F5" w:rsidP="009255C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Schedule C</w:t>
      </w:r>
    </w:p>
    <w:p w14:paraId="6B6CF15C" w14:textId="1E97A7F3" w:rsidR="009255C3" w:rsidRDefault="009255C3" w:rsidP="009255C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Single state</w:t>
      </w:r>
    </w:p>
    <w:p w14:paraId="61367C8A" w14:textId="77777777" w:rsidR="005F0287" w:rsidRDefault="005F0287" w:rsidP="00B276F5">
      <w:pPr>
        <w:rPr>
          <w:sz w:val="24"/>
          <w:szCs w:val="24"/>
          <w:u w:val="single"/>
        </w:rPr>
      </w:pPr>
    </w:p>
    <w:p w14:paraId="3B12E2FB" w14:textId="7C303A38" w:rsidR="009255C3" w:rsidRDefault="00B276F5" w:rsidP="00B276F5">
      <w:pPr>
        <w:rPr>
          <w:sz w:val="24"/>
          <w:szCs w:val="24"/>
        </w:rPr>
      </w:pPr>
      <w:r>
        <w:rPr>
          <w:sz w:val="24"/>
          <w:szCs w:val="24"/>
          <w:u w:val="single"/>
        </w:rPr>
        <w:t>Partnership – Starting at $600</w:t>
      </w:r>
    </w:p>
    <w:p w14:paraId="39BF1053" w14:textId="510C3110" w:rsidR="00B276F5" w:rsidRDefault="0016120A" w:rsidP="00B276F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Form 1065</w:t>
      </w:r>
    </w:p>
    <w:p w14:paraId="16B8F7EE" w14:textId="56A63878" w:rsidR="0016120A" w:rsidRDefault="0016120A" w:rsidP="00B276F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Issue K-1s</w:t>
      </w:r>
    </w:p>
    <w:p w14:paraId="0394F3EC" w14:textId="77777777" w:rsidR="005F0287" w:rsidRDefault="005F0287" w:rsidP="0016120A">
      <w:pPr>
        <w:rPr>
          <w:sz w:val="24"/>
          <w:szCs w:val="24"/>
          <w:u w:val="single"/>
        </w:rPr>
      </w:pPr>
    </w:p>
    <w:p w14:paraId="41D1348D" w14:textId="0254A044" w:rsidR="0016120A" w:rsidRDefault="0016120A" w:rsidP="0016120A">
      <w:pPr>
        <w:rPr>
          <w:sz w:val="24"/>
          <w:szCs w:val="24"/>
        </w:rPr>
      </w:pPr>
      <w:r>
        <w:rPr>
          <w:sz w:val="24"/>
          <w:szCs w:val="24"/>
          <w:u w:val="single"/>
        </w:rPr>
        <w:t>S-Corporation – Starting at $750</w:t>
      </w:r>
    </w:p>
    <w:p w14:paraId="195256B4" w14:textId="5061B8AE" w:rsidR="0016120A" w:rsidRDefault="0016120A" w:rsidP="0016120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Form 1120S</w:t>
      </w:r>
    </w:p>
    <w:p w14:paraId="0AE9E833" w14:textId="761BEBA6" w:rsidR="0016120A" w:rsidRPr="0016120A" w:rsidRDefault="0016120A" w:rsidP="0016120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Issue K-1s</w:t>
      </w:r>
    </w:p>
    <w:p w14:paraId="285C4D57" w14:textId="603E164D" w:rsidR="00B276F5" w:rsidRDefault="00B276F5" w:rsidP="00B276F5">
      <w:pPr>
        <w:rPr>
          <w:sz w:val="24"/>
          <w:szCs w:val="24"/>
        </w:rPr>
      </w:pPr>
    </w:p>
    <w:p w14:paraId="48EA7F55" w14:textId="4D47AE13" w:rsidR="0022366E" w:rsidRPr="00B276F5" w:rsidRDefault="00233B9B" w:rsidP="00B276F5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22366E">
        <w:rPr>
          <w:sz w:val="24"/>
          <w:szCs w:val="24"/>
        </w:rPr>
        <w:t>Prices include the most common tax forms for each scenario</w:t>
      </w:r>
      <w:r>
        <w:rPr>
          <w:sz w:val="24"/>
          <w:szCs w:val="24"/>
        </w:rPr>
        <w:t xml:space="preserve"> and do not include cost of excess research to establish documentation of sustainable position.</w:t>
      </w:r>
    </w:p>
    <w:p w14:paraId="1704C6A5" w14:textId="2D4564B6" w:rsidR="00F362AB" w:rsidRDefault="00F362AB" w:rsidP="00097ED2">
      <w:pPr>
        <w:rPr>
          <w:sz w:val="24"/>
          <w:szCs w:val="24"/>
        </w:rPr>
      </w:pPr>
    </w:p>
    <w:p w14:paraId="5A355981" w14:textId="4C663601" w:rsidR="00F362AB" w:rsidRDefault="00F362AB" w:rsidP="00097ED2">
      <w:pPr>
        <w:rPr>
          <w:sz w:val="24"/>
          <w:szCs w:val="24"/>
        </w:rPr>
      </w:pPr>
      <w:r>
        <w:rPr>
          <w:b/>
          <w:sz w:val="24"/>
          <w:szCs w:val="24"/>
        </w:rPr>
        <w:t>OTHER SERVICES</w:t>
      </w:r>
    </w:p>
    <w:p w14:paraId="7CAD8C88" w14:textId="123DA8EB" w:rsidR="00F362AB" w:rsidRDefault="00F362AB" w:rsidP="00F362AB">
      <w:pPr>
        <w:rPr>
          <w:sz w:val="24"/>
          <w:szCs w:val="24"/>
        </w:rPr>
      </w:pPr>
      <w:r>
        <w:rPr>
          <w:sz w:val="24"/>
          <w:szCs w:val="24"/>
          <w:u w:val="single"/>
        </w:rPr>
        <w:t>Software Setup and Training – Starting at $</w:t>
      </w:r>
      <w:r w:rsidR="00EA40BE">
        <w:rPr>
          <w:sz w:val="24"/>
          <w:szCs w:val="24"/>
          <w:u w:val="single"/>
        </w:rPr>
        <w:t>250</w:t>
      </w:r>
    </w:p>
    <w:p w14:paraId="08329BF5" w14:textId="7E28A484" w:rsidR="00F362AB" w:rsidRDefault="00DA4603" w:rsidP="00097ED2">
      <w:pPr>
        <w:rPr>
          <w:sz w:val="24"/>
          <w:szCs w:val="24"/>
        </w:rPr>
      </w:pPr>
      <w:r>
        <w:rPr>
          <w:sz w:val="24"/>
          <w:szCs w:val="24"/>
        </w:rPr>
        <w:t xml:space="preserve">If you’d like to handle your own bookkeeping but need help getting </w:t>
      </w:r>
      <w:r w:rsidR="00CA7559">
        <w:rPr>
          <w:sz w:val="24"/>
          <w:szCs w:val="24"/>
        </w:rPr>
        <w:t>started</w:t>
      </w:r>
      <w:r w:rsidR="00E736E4">
        <w:rPr>
          <w:sz w:val="24"/>
          <w:szCs w:val="24"/>
        </w:rPr>
        <w:t>,</w:t>
      </w:r>
      <w:r w:rsidR="00CA7559">
        <w:rPr>
          <w:sz w:val="24"/>
          <w:szCs w:val="24"/>
        </w:rPr>
        <w:t xml:space="preserve"> we’ll spend up to two hours organizing and setting up your accounting software</w:t>
      </w:r>
      <w:r w:rsidR="005874CF">
        <w:rPr>
          <w:sz w:val="24"/>
          <w:szCs w:val="24"/>
        </w:rPr>
        <w:t xml:space="preserve"> and learning to use it.</w:t>
      </w:r>
    </w:p>
    <w:p w14:paraId="783C643F" w14:textId="0050605D" w:rsidR="005874CF" w:rsidRDefault="005A4B65" w:rsidP="005874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Set up and sync new accounts</w:t>
      </w:r>
    </w:p>
    <w:p w14:paraId="268D6F68" w14:textId="7890F94B" w:rsidR="005A4B65" w:rsidRDefault="005A4B65" w:rsidP="005874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Reconcile accounts</w:t>
      </w:r>
    </w:p>
    <w:p w14:paraId="6CB8A2F0" w14:textId="3A3E23A4" w:rsidR="005A4B65" w:rsidRDefault="005A4B65" w:rsidP="005874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Produce financial reports</w:t>
      </w:r>
    </w:p>
    <w:p w14:paraId="7CEA0C83" w14:textId="0C445E6A" w:rsidR="005A4B65" w:rsidRDefault="005A4B65" w:rsidP="005874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 and send invoices</w:t>
      </w:r>
    </w:p>
    <w:p w14:paraId="35E6CA5F" w14:textId="77E6186F" w:rsidR="005A4B65" w:rsidRDefault="00E75B60" w:rsidP="005874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Remit accounts payable</w:t>
      </w:r>
    </w:p>
    <w:p w14:paraId="51445522" w14:textId="68B75F4C" w:rsidR="00D91B7B" w:rsidRDefault="00D91B7B" w:rsidP="005874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Follow-up email communication or troubleshooting for 1 month</w:t>
      </w:r>
    </w:p>
    <w:p w14:paraId="5270584C" w14:textId="3AF845A2" w:rsidR="00797BB5" w:rsidRDefault="00797BB5" w:rsidP="00D91B7B">
      <w:pPr>
        <w:rPr>
          <w:sz w:val="24"/>
          <w:szCs w:val="24"/>
        </w:rPr>
      </w:pPr>
    </w:p>
    <w:p w14:paraId="5DCFE4A3" w14:textId="7B4CF56D" w:rsidR="00D91B7B" w:rsidRDefault="00D91B7B" w:rsidP="00D91B7B">
      <w:pPr>
        <w:rPr>
          <w:sz w:val="24"/>
          <w:szCs w:val="24"/>
        </w:rPr>
      </w:pPr>
      <w:r>
        <w:rPr>
          <w:sz w:val="24"/>
          <w:szCs w:val="24"/>
          <w:u w:val="single"/>
        </w:rPr>
        <w:t>Corporation Setup</w:t>
      </w:r>
      <w:r w:rsidR="00797BB5">
        <w:rPr>
          <w:sz w:val="24"/>
          <w:szCs w:val="24"/>
          <w:u w:val="single"/>
        </w:rPr>
        <w:t xml:space="preserve"> - $400 + state fees (vary)</w:t>
      </w:r>
    </w:p>
    <w:p w14:paraId="62052AEF" w14:textId="437AC6B9" w:rsidR="00797BB5" w:rsidRDefault="004B2CE2" w:rsidP="00D91B7B">
      <w:pPr>
        <w:rPr>
          <w:sz w:val="24"/>
          <w:szCs w:val="24"/>
        </w:rPr>
      </w:pPr>
      <w:r>
        <w:rPr>
          <w:sz w:val="24"/>
          <w:szCs w:val="24"/>
        </w:rPr>
        <w:t>If you’re ready to file as a corporation or LLC</w:t>
      </w:r>
      <w:r w:rsidR="00DB1E93">
        <w:rPr>
          <w:sz w:val="24"/>
          <w:szCs w:val="24"/>
        </w:rPr>
        <w:t>, setup includes:</w:t>
      </w:r>
    </w:p>
    <w:p w14:paraId="3C26DDD9" w14:textId="7FD02816" w:rsidR="00DB1E93" w:rsidRDefault="00DB1E93" w:rsidP="00DB1E9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Name availability search</w:t>
      </w:r>
    </w:p>
    <w:p w14:paraId="6F9EE008" w14:textId="05A0074C" w:rsidR="00DB1E93" w:rsidRDefault="000A4B44" w:rsidP="00DB1E9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Obtain Employer Identification Number</w:t>
      </w:r>
    </w:p>
    <w:p w14:paraId="67449C63" w14:textId="278B7369" w:rsidR="000A4B44" w:rsidRDefault="000A4B44" w:rsidP="00DB1E9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File appropriate documents with your state</w:t>
      </w:r>
    </w:p>
    <w:p w14:paraId="2BD73F17" w14:textId="42772229" w:rsidR="000A4B44" w:rsidRDefault="00B070AA" w:rsidP="00DB1E9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Certificate of Filing or stamped formation documents</w:t>
      </w:r>
    </w:p>
    <w:p w14:paraId="78D4A861" w14:textId="4827A541" w:rsidR="00B070AA" w:rsidRDefault="00B070AA" w:rsidP="00DB1E9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Custom Corporation/LLC kit and seal</w:t>
      </w:r>
    </w:p>
    <w:p w14:paraId="33FB8A07" w14:textId="54708FC0" w:rsidR="00B070AA" w:rsidRDefault="00582FD0" w:rsidP="00DB1E9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Registered Agent for first year, if needed</w:t>
      </w:r>
    </w:p>
    <w:p w14:paraId="7D479E20" w14:textId="77777777" w:rsidR="00503768" w:rsidRPr="00503768" w:rsidRDefault="00503768" w:rsidP="00503768">
      <w:pPr>
        <w:rPr>
          <w:sz w:val="24"/>
          <w:szCs w:val="24"/>
        </w:rPr>
      </w:pPr>
    </w:p>
    <w:p w14:paraId="0985377E" w14:textId="054D9B98" w:rsidR="00582FD0" w:rsidRDefault="00582FD0" w:rsidP="00582FD0">
      <w:pPr>
        <w:rPr>
          <w:sz w:val="24"/>
          <w:szCs w:val="24"/>
        </w:rPr>
      </w:pPr>
      <w:r>
        <w:rPr>
          <w:sz w:val="24"/>
          <w:szCs w:val="24"/>
          <w:u w:val="single"/>
        </w:rPr>
        <w:t>S-Corporation Filing</w:t>
      </w:r>
      <w:r w:rsidR="00503768">
        <w:rPr>
          <w:sz w:val="24"/>
          <w:szCs w:val="24"/>
          <w:u w:val="single"/>
        </w:rPr>
        <w:t xml:space="preserve"> - $35</w:t>
      </w:r>
    </w:p>
    <w:p w14:paraId="0D56C281" w14:textId="3566B2B5" w:rsidR="00503768" w:rsidRDefault="00503768" w:rsidP="00582FD0">
      <w:pPr>
        <w:rPr>
          <w:sz w:val="24"/>
          <w:szCs w:val="24"/>
        </w:rPr>
      </w:pPr>
    </w:p>
    <w:p w14:paraId="268A53AF" w14:textId="77777777" w:rsidR="005B0AB7" w:rsidRDefault="00881D9B" w:rsidP="00582FD0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Tax Preparation – </w:t>
      </w:r>
      <w:r w:rsidR="00112060">
        <w:rPr>
          <w:sz w:val="24"/>
          <w:szCs w:val="24"/>
          <w:u w:val="single"/>
        </w:rPr>
        <w:t>See Rates</w:t>
      </w:r>
    </w:p>
    <w:p w14:paraId="7305DC53" w14:textId="4CC0EA19" w:rsidR="006379FF" w:rsidRDefault="005B0AB7" w:rsidP="00582FD0">
      <w:pPr>
        <w:rPr>
          <w:sz w:val="24"/>
          <w:szCs w:val="24"/>
        </w:rPr>
      </w:pPr>
      <w:r>
        <w:rPr>
          <w:sz w:val="24"/>
          <w:szCs w:val="24"/>
        </w:rPr>
        <w:t>Your annual tax preparation fees can be rolled into your month</w:t>
      </w:r>
      <w:r w:rsidR="006379FF">
        <w:rPr>
          <w:sz w:val="24"/>
          <w:szCs w:val="24"/>
        </w:rPr>
        <w:t>ly</w:t>
      </w:r>
      <w:r>
        <w:rPr>
          <w:sz w:val="24"/>
          <w:szCs w:val="24"/>
        </w:rPr>
        <w:t xml:space="preserve"> Package</w:t>
      </w:r>
      <w:r w:rsidR="006379FF">
        <w:rPr>
          <w:sz w:val="24"/>
          <w:szCs w:val="24"/>
        </w:rPr>
        <w:t xml:space="preserve"> cost.</w:t>
      </w:r>
    </w:p>
    <w:p w14:paraId="3FE29EDF" w14:textId="28B997EB" w:rsidR="005C2EDB" w:rsidRPr="00112060" w:rsidRDefault="00881D9B" w:rsidP="00582FD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58F9D306" w14:textId="241B6FC0" w:rsidR="00503768" w:rsidRDefault="00503768" w:rsidP="00582FD0">
      <w:pPr>
        <w:rPr>
          <w:sz w:val="24"/>
          <w:szCs w:val="24"/>
        </w:rPr>
      </w:pPr>
      <w:r>
        <w:rPr>
          <w:sz w:val="24"/>
          <w:szCs w:val="24"/>
          <w:u w:val="single"/>
        </w:rPr>
        <w:t>Personal Finance – Starts at $35/month</w:t>
      </w:r>
    </w:p>
    <w:p w14:paraId="4B9ACC86" w14:textId="5FA6D6D5" w:rsidR="00503768" w:rsidRDefault="00D938CB" w:rsidP="00582FD0">
      <w:pPr>
        <w:rPr>
          <w:sz w:val="24"/>
          <w:szCs w:val="24"/>
        </w:rPr>
      </w:pPr>
      <w:r>
        <w:rPr>
          <w:sz w:val="24"/>
          <w:szCs w:val="24"/>
        </w:rPr>
        <w:t>Manage your personal finances including budgeting, reconciliations</w:t>
      </w:r>
      <w:r w:rsidR="00FC5A1F">
        <w:rPr>
          <w:sz w:val="24"/>
          <w:szCs w:val="24"/>
        </w:rPr>
        <w:t xml:space="preserve"> and bill pay.</w:t>
      </w:r>
    </w:p>
    <w:p w14:paraId="1E8C8B2A" w14:textId="10C37F4F" w:rsidR="00FC5A1F" w:rsidRDefault="00FC5A1F" w:rsidP="00582FD0">
      <w:pPr>
        <w:rPr>
          <w:sz w:val="24"/>
          <w:szCs w:val="24"/>
        </w:rPr>
      </w:pPr>
    </w:p>
    <w:p w14:paraId="36F7C441" w14:textId="0D12258E" w:rsidR="00FC5A1F" w:rsidRDefault="00FC5A1F" w:rsidP="00582FD0">
      <w:pPr>
        <w:rPr>
          <w:sz w:val="24"/>
          <w:szCs w:val="24"/>
        </w:rPr>
      </w:pPr>
      <w:r>
        <w:rPr>
          <w:sz w:val="24"/>
          <w:szCs w:val="24"/>
          <w:u w:val="single"/>
        </w:rPr>
        <w:t>Money Guide</w:t>
      </w:r>
    </w:p>
    <w:p w14:paraId="08E578AD" w14:textId="0C37785A" w:rsidR="00FC5A1F" w:rsidRPr="00FC5A1F" w:rsidRDefault="0056692E" w:rsidP="00582FD0">
      <w:pPr>
        <w:rPr>
          <w:sz w:val="24"/>
          <w:szCs w:val="24"/>
        </w:rPr>
      </w:pPr>
      <w:r>
        <w:rPr>
          <w:sz w:val="24"/>
          <w:szCs w:val="24"/>
        </w:rPr>
        <w:t xml:space="preserve">Together we’ll create a success </w:t>
      </w:r>
      <w:r w:rsidR="00F4050C">
        <w:rPr>
          <w:sz w:val="24"/>
          <w:szCs w:val="24"/>
        </w:rPr>
        <w:t>road</w:t>
      </w:r>
      <w:r w:rsidR="00AF027E">
        <w:rPr>
          <w:sz w:val="24"/>
          <w:szCs w:val="24"/>
        </w:rPr>
        <w:t xml:space="preserve"> </w:t>
      </w:r>
      <w:proofErr w:type="gramStart"/>
      <w:r w:rsidR="00F4050C">
        <w:rPr>
          <w:sz w:val="24"/>
          <w:szCs w:val="24"/>
        </w:rPr>
        <w:t>map</w:t>
      </w:r>
      <w:proofErr w:type="gramEnd"/>
      <w:r>
        <w:rPr>
          <w:sz w:val="24"/>
          <w:szCs w:val="24"/>
        </w:rPr>
        <w:t xml:space="preserve"> so you can gain control over your money</w:t>
      </w:r>
      <w:r w:rsidR="00A416E9">
        <w:rPr>
          <w:sz w:val="24"/>
          <w:szCs w:val="24"/>
        </w:rPr>
        <w:t xml:space="preserve">, </w:t>
      </w:r>
      <w:r w:rsidR="00C65120">
        <w:rPr>
          <w:sz w:val="24"/>
          <w:szCs w:val="24"/>
        </w:rPr>
        <w:t xml:space="preserve">and I’ll coach you through the four major areas of financial competence: Mental, Mission, Method, and Motion. </w:t>
      </w:r>
      <w:r w:rsidR="00D11379">
        <w:rPr>
          <w:sz w:val="24"/>
          <w:szCs w:val="24"/>
        </w:rPr>
        <w:t>Is it easy? No. Is it worth it? Yes!</w:t>
      </w:r>
    </w:p>
    <w:p w14:paraId="78B99165" w14:textId="0CA84A25" w:rsidR="002B4030" w:rsidRDefault="002B4030" w:rsidP="00582FD0">
      <w:pPr>
        <w:rPr>
          <w:sz w:val="24"/>
          <w:szCs w:val="24"/>
        </w:rPr>
      </w:pPr>
    </w:p>
    <w:p w14:paraId="2F3133E0" w14:textId="0D9FE854" w:rsidR="00204DB0" w:rsidRDefault="00204DB0" w:rsidP="00582FD0">
      <w:pPr>
        <w:rPr>
          <w:sz w:val="24"/>
          <w:szCs w:val="24"/>
        </w:rPr>
      </w:pPr>
    </w:p>
    <w:p w14:paraId="1BC28AAC" w14:textId="44901BB3" w:rsidR="0097677D" w:rsidRDefault="0097677D" w:rsidP="0097677D">
      <w:pPr>
        <w:rPr>
          <w:sz w:val="24"/>
          <w:szCs w:val="24"/>
        </w:rPr>
      </w:pPr>
      <w:r>
        <w:rPr>
          <w:b/>
          <w:sz w:val="24"/>
          <w:szCs w:val="24"/>
        </w:rPr>
        <w:t>GETTING STARTED</w:t>
      </w:r>
    </w:p>
    <w:p w14:paraId="4AA08AB9" w14:textId="4291AAE3" w:rsidR="00204DB0" w:rsidRDefault="00C84CB3" w:rsidP="00582FD0">
      <w:pPr>
        <w:rPr>
          <w:sz w:val="24"/>
          <w:szCs w:val="24"/>
        </w:rPr>
      </w:pPr>
      <w:r>
        <w:rPr>
          <w:sz w:val="24"/>
          <w:szCs w:val="24"/>
        </w:rPr>
        <w:lastRenderedPageBreak/>
        <w:t>Let’s create a custom bookkeeping services package just for you</w:t>
      </w:r>
      <w:r w:rsidR="0001022A">
        <w:rPr>
          <w:sz w:val="24"/>
          <w:szCs w:val="24"/>
        </w:rPr>
        <w:t>. Here’s what we need to do.</w:t>
      </w:r>
    </w:p>
    <w:p w14:paraId="6955A58C" w14:textId="1AEDE6CA" w:rsidR="0001022A" w:rsidRDefault="0001022A" w:rsidP="0001022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Email me at </w:t>
      </w:r>
      <w:hyperlink r:id="rId7" w:history="1">
        <w:r w:rsidR="00C321C9" w:rsidRPr="00FC3F8C">
          <w:rPr>
            <w:rStyle w:val="Hyperlink"/>
            <w:sz w:val="24"/>
            <w:szCs w:val="24"/>
          </w:rPr>
          <w:t>Kim@TheIntuitiveBookkeeper.com</w:t>
        </w:r>
      </w:hyperlink>
      <w:r w:rsidR="00C321C9">
        <w:rPr>
          <w:sz w:val="24"/>
          <w:szCs w:val="24"/>
        </w:rPr>
        <w:t xml:space="preserve"> and provide me with:</w:t>
      </w:r>
    </w:p>
    <w:p w14:paraId="33BB837D" w14:textId="29DCE6BB" w:rsidR="00C321C9" w:rsidRDefault="00E3352B" w:rsidP="00E3352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Your first and last name.</w:t>
      </w:r>
    </w:p>
    <w:p w14:paraId="6855E4E4" w14:textId="62D14763" w:rsidR="00E3352B" w:rsidRDefault="00E3352B" w:rsidP="00E3352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Your business 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>.</w:t>
      </w:r>
    </w:p>
    <w:p w14:paraId="11AC96D5" w14:textId="0693AD4F" w:rsidR="00E3352B" w:rsidRDefault="00603CAD" w:rsidP="00E3352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Your communication preference (phone, text, or email).</w:t>
      </w:r>
    </w:p>
    <w:p w14:paraId="6A6C70E2" w14:textId="352625F5" w:rsidR="00603CAD" w:rsidRDefault="00A358C6" w:rsidP="00E3352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Office phone.</w:t>
      </w:r>
    </w:p>
    <w:p w14:paraId="138AFC87" w14:textId="667D252C" w:rsidR="00A358C6" w:rsidRDefault="00A358C6" w:rsidP="00E3352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Cell phone.</w:t>
      </w:r>
    </w:p>
    <w:p w14:paraId="6A080477" w14:textId="1D26C506" w:rsidR="00A358C6" w:rsidRDefault="00A358C6" w:rsidP="00E3352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Email address.</w:t>
      </w:r>
    </w:p>
    <w:p w14:paraId="73614B8C" w14:textId="78F77811" w:rsidR="00A358C6" w:rsidRDefault="00A358C6" w:rsidP="00E3352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Website ULR.</w:t>
      </w:r>
    </w:p>
    <w:p w14:paraId="48C62E45" w14:textId="6C020624" w:rsidR="00A358C6" w:rsidRDefault="00FD62A6" w:rsidP="00E3352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Type of business (sole proprietorship, LLC, Partnership, S-Corp, Corporation, Non-Profit, Other).</w:t>
      </w:r>
    </w:p>
    <w:p w14:paraId="24B27A68" w14:textId="016C1E37" w:rsidR="00AF7493" w:rsidRDefault="00AF7493" w:rsidP="00E3352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services you are interested in.</w:t>
      </w:r>
    </w:p>
    <w:p w14:paraId="2BCFE64B" w14:textId="428950C1" w:rsidR="00AF7493" w:rsidRDefault="00AF7493" w:rsidP="00AF749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I’ll send you a new client questionnaire to complete and return to me</w:t>
      </w:r>
      <w:r w:rsidR="007C26FA">
        <w:rPr>
          <w:sz w:val="24"/>
          <w:szCs w:val="24"/>
        </w:rPr>
        <w:t>.</w:t>
      </w:r>
    </w:p>
    <w:p w14:paraId="28EBC851" w14:textId="2751DD36" w:rsidR="007C26FA" w:rsidRDefault="007C26FA" w:rsidP="00AF749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Upon receipt of your completed questionnaire, I’ll contact you to set up a free 30-minute phone consultation.</w:t>
      </w:r>
    </w:p>
    <w:p w14:paraId="0AA033F1" w14:textId="47EDFC82" w:rsidR="007C26FA" w:rsidRDefault="00911F34" w:rsidP="00AF749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I’ll create and send you a proposal to fit your specific business needs.</w:t>
      </w:r>
    </w:p>
    <w:p w14:paraId="0D485DA2" w14:textId="77777777" w:rsidR="00BA70E0" w:rsidRDefault="00267DFA" w:rsidP="00911F34">
      <w:pPr>
        <w:rPr>
          <w:sz w:val="24"/>
          <w:szCs w:val="24"/>
        </w:rPr>
      </w:pPr>
      <w:r>
        <w:rPr>
          <w:sz w:val="24"/>
          <w:szCs w:val="24"/>
        </w:rPr>
        <w:t xml:space="preserve">Once we’ve </w:t>
      </w:r>
      <w:r w:rsidR="009951F5">
        <w:rPr>
          <w:sz w:val="24"/>
          <w:szCs w:val="24"/>
        </w:rPr>
        <w:t xml:space="preserve">decided that we’re a good fit and agreed on which services I’ll be providing you, </w:t>
      </w:r>
    </w:p>
    <w:p w14:paraId="0FFCD72E" w14:textId="10A4AC8B" w:rsidR="00911F34" w:rsidRDefault="009951F5" w:rsidP="00BA70E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A70E0">
        <w:rPr>
          <w:sz w:val="24"/>
          <w:szCs w:val="24"/>
        </w:rPr>
        <w:t>I’ll send you an Engagement Letter, New Company Set-Up Checklist, and Recurring Payment Authorization</w:t>
      </w:r>
      <w:r w:rsidR="00BA70E0" w:rsidRPr="00BA70E0">
        <w:rPr>
          <w:sz w:val="24"/>
          <w:szCs w:val="24"/>
        </w:rPr>
        <w:t xml:space="preserve"> Form</w:t>
      </w:r>
      <w:r w:rsidR="00015A85">
        <w:rPr>
          <w:sz w:val="24"/>
          <w:szCs w:val="24"/>
        </w:rPr>
        <w:t xml:space="preserve"> to complete and return to me.</w:t>
      </w:r>
    </w:p>
    <w:p w14:paraId="187C174E" w14:textId="38B5328C" w:rsidR="00015A85" w:rsidRDefault="00683899" w:rsidP="00BA70E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I’ll send you instruction for uploading your documents into a ShareFile </w:t>
      </w:r>
      <w:proofErr w:type="gramStart"/>
      <w:r w:rsidR="009D514C">
        <w:rPr>
          <w:sz w:val="24"/>
          <w:szCs w:val="24"/>
        </w:rPr>
        <w:t>f</w:t>
      </w:r>
      <w:r>
        <w:rPr>
          <w:sz w:val="24"/>
          <w:szCs w:val="24"/>
        </w:rPr>
        <w:t>older</w:t>
      </w:r>
      <w:proofErr w:type="gramEnd"/>
      <w:r w:rsidR="00D95D0B">
        <w:rPr>
          <w:sz w:val="24"/>
          <w:szCs w:val="24"/>
        </w:rPr>
        <w:t xml:space="preserve"> so I can access them.</w:t>
      </w:r>
    </w:p>
    <w:p w14:paraId="252F8600" w14:textId="473B47C7" w:rsidR="00D95D0B" w:rsidRDefault="00D95D0B" w:rsidP="00BA70E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I’ll perform the on-boarding process with minimal </w:t>
      </w:r>
      <w:r w:rsidR="00E80308">
        <w:rPr>
          <w:sz w:val="24"/>
          <w:szCs w:val="24"/>
        </w:rPr>
        <w:t>interruption to you and your business.</w:t>
      </w:r>
    </w:p>
    <w:p w14:paraId="483D82BF" w14:textId="6E34F94F" w:rsidR="00E80308" w:rsidRDefault="00E80308" w:rsidP="00BA70E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You’ll focus on your business, free from </w:t>
      </w:r>
      <w:r w:rsidR="00E46A1A">
        <w:rPr>
          <w:sz w:val="24"/>
          <w:szCs w:val="24"/>
        </w:rPr>
        <w:t>bookkeeping stress.</w:t>
      </w:r>
    </w:p>
    <w:p w14:paraId="014D3820" w14:textId="33FC75DA" w:rsidR="00E46A1A" w:rsidRDefault="00E46A1A" w:rsidP="00E46A1A">
      <w:pPr>
        <w:rPr>
          <w:sz w:val="24"/>
          <w:szCs w:val="24"/>
        </w:rPr>
      </w:pPr>
      <w:r>
        <w:rPr>
          <w:sz w:val="24"/>
          <w:szCs w:val="24"/>
        </w:rPr>
        <w:t xml:space="preserve">I look forward hearing from you and </w:t>
      </w:r>
      <w:r w:rsidR="006D7E4E">
        <w:rPr>
          <w:sz w:val="24"/>
          <w:szCs w:val="24"/>
        </w:rPr>
        <w:t>getting started!</w:t>
      </w:r>
      <w:r w:rsidR="009D514C">
        <w:rPr>
          <w:sz w:val="24"/>
          <w:szCs w:val="24"/>
        </w:rPr>
        <w:t xml:space="preserve"> - Kim</w:t>
      </w:r>
    </w:p>
    <w:p w14:paraId="1A47165F" w14:textId="34320BA9" w:rsidR="006D7E4E" w:rsidRDefault="006D7E4E" w:rsidP="00E46A1A">
      <w:pPr>
        <w:rPr>
          <w:sz w:val="24"/>
          <w:szCs w:val="24"/>
        </w:rPr>
      </w:pPr>
    </w:p>
    <w:p w14:paraId="7EF6215E" w14:textId="77777777" w:rsidR="006D7E4E" w:rsidRPr="00E46A1A" w:rsidRDefault="006D7E4E" w:rsidP="00E46A1A">
      <w:pPr>
        <w:rPr>
          <w:sz w:val="24"/>
          <w:szCs w:val="24"/>
        </w:rPr>
      </w:pPr>
    </w:p>
    <w:sectPr w:rsidR="006D7E4E" w:rsidRPr="00E46A1A" w:rsidSect="007A7CC0">
      <w:headerReference w:type="default" r:id="rId8"/>
      <w:footerReference w:type="default" r:id="rId9"/>
      <w:pgSz w:w="12240" w:h="15840"/>
      <w:pgMar w:top="1440" w:right="1440" w:bottom="1440" w:left="1440" w:header="720" w:footer="9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A8BE0" w14:textId="77777777" w:rsidR="00C7325F" w:rsidRDefault="00C7325F" w:rsidP="001B7F28">
      <w:pPr>
        <w:spacing w:after="0" w:line="240" w:lineRule="auto"/>
      </w:pPr>
      <w:r>
        <w:separator/>
      </w:r>
    </w:p>
  </w:endnote>
  <w:endnote w:type="continuationSeparator" w:id="0">
    <w:p w14:paraId="2A3CF7AD" w14:textId="77777777" w:rsidR="00C7325F" w:rsidRDefault="00C7325F" w:rsidP="001B7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color w:val="7030A0"/>
      </w:rPr>
      <w:id w:val="910585258"/>
      <w:docPartObj>
        <w:docPartGallery w:val="Page Numbers (Bottom of Page)"/>
        <w:docPartUnique/>
      </w:docPartObj>
    </w:sdtPr>
    <w:sdtEndPr/>
    <w:sdtContent>
      <w:sdt>
        <w:sdtPr>
          <w:rPr>
            <w:i/>
            <w:color w:val="7030A0"/>
          </w:rPr>
          <w:id w:val="1843965408"/>
          <w:docPartObj>
            <w:docPartGallery w:val="Page Numbers (Top of Page)"/>
            <w:docPartUnique/>
          </w:docPartObj>
        </w:sdtPr>
        <w:sdtEndPr/>
        <w:sdtContent>
          <w:p w14:paraId="52F95880" w14:textId="43A6A12B" w:rsidR="007A7CC0" w:rsidRPr="00920202" w:rsidRDefault="007A7CC0">
            <w:pPr>
              <w:pStyle w:val="Footer"/>
              <w:jc w:val="right"/>
              <w:rPr>
                <w:i/>
                <w:color w:val="7030A0"/>
              </w:rPr>
            </w:pPr>
          </w:p>
          <w:p w14:paraId="7043B28A" w14:textId="6A81C05E" w:rsidR="001925E2" w:rsidRPr="00920202" w:rsidRDefault="00920202">
            <w:pPr>
              <w:pStyle w:val="Footer"/>
              <w:jc w:val="right"/>
              <w:rPr>
                <w:rFonts w:ascii="Cambria" w:hAnsi="Cambria"/>
                <w:b/>
                <w:bCs/>
                <w:i/>
                <w:color w:val="7030A0"/>
              </w:rPr>
            </w:pPr>
            <w:r w:rsidRPr="00920202">
              <w:rPr>
                <w:i/>
                <w:noProof/>
                <w:color w:val="7030A0"/>
              </w:rPr>
              <mc:AlternateContent>
                <mc:Choice Requires="wps">
                  <w:drawing>
                    <wp:anchor distT="45720" distB="45720" distL="114300" distR="114300" simplePos="0" relativeHeight="251660800" behindDoc="0" locked="0" layoutInCell="1" allowOverlap="1" wp14:anchorId="59827D98" wp14:editId="16D948C7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8255</wp:posOffset>
                      </wp:positionV>
                      <wp:extent cx="3905250" cy="828675"/>
                      <wp:effectExtent l="0" t="0" r="0" b="952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5250" cy="828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7D57BA" w14:textId="68130FF5" w:rsidR="00A16C72" w:rsidRPr="00920202" w:rsidRDefault="00A16C72" w:rsidP="00A16C72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b/>
                                      <w:i/>
                                      <w:color w:val="7030A0"/>
                                    </w:rPr>
                                  </w:pPr>
                                  <w:r w:rsidRPr="00920202">
                                    <w:rPr>
                                      <w:rFonts w:ascii="Cambria" w:hAnsi="Cambria"/>
                                      <w:b/>
                                      <w:i/>
                                      <w:color w:val="7030A0"/>
                                    </w:rPr>
                                    <w:t>Mo Reads You Editing &amp; Proofreading</w:t>
                                  </w:r>
                                  <w:r w:rsidR="00F51E69" w:rsidRPr="00920202">
                                    <w:rPr>
                                      <w:rFonts w:ascii="Cambria" w:hAnsi="Cambria"/>
                                      <w:b/>
                                      <w:i/>
                                      <w:color w:val="7030A0"/>
                                    </w:rPr>
                                    <w:t xml:space="preserve"> Services</w:t>
                                  </w:r>
                                  <w:r w:rsidR="00F835DE" w:rsidRPr="00920202">
                                    <w:rPr>
                                      <w:rFonts w:ascii="Cambria" w:hAnsi="Cambria"/>
                                      <w:b/>
                                      <w:i/>
                                      <w:color w:val="7030A0"/>
                                    </w:rPr>
                                    <w:t>, LLC</w:t>
                                  </w:r>
                                </w:p>
                                <w:p w14:paraId="6AB88860" w14:textId="372B340D" w:rsidR="001C2158" w:rsidRPr="00920202" w:rsidRDefault="001C2158" w:rsidP="001C2158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i/>
                                      <w:color w:val="7030A0"/>
                                    </w:rPr>
                                  </w:pPr>
                                  <w:r w:rsidRPr="00920202">
                                    <w:rPr>
                                      <w:rFonts w:ascii="Cambria" w:hAnsi="Cambria"/>
                                      <w:i/>
                                      <w:color w:val="7030A0"/>
                                    </w:rPr>
                                    <w:t>Monique Huenergardt</w:t>
                                  </w:r>
                                  <w:r w:rsidR="00F51E69" w:rsidRPr="00920202">
                                    <w:rPr>
                                      <w:rFonts w:ascii="Cambria" w:hAnsi="Cambria"/>
                                      <w:i/>
                                      <w:color w:val="7030A0"/>
                                    </w:rPr>
                                    <w:t xml:space="preserve"> * 770-825-6928</w:t>
                                  </w:r>
                                </w:p>
                                <w:p w14:paraId="02B4FED0" w14:textId="77777777" w:rsidR="001C2158" w:rsidRPr="00920202" w:rsidRDefault="001A68FD" w:rsidP="001C2158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i/>
                                      <w:color w:val="7030A0"/>
                                    </w:rPr>
                                  </w:pPr>
                                  <w:hyperlink r:id="rId1" w:history="1">
                                    <w:r w:rsidR="001C2158" w:rsidRPr="00920202">
                                      <w:rPr>
                                        <w:rStyle w:val="Hyperlink"/>
                                        <w:rFonts w:ascii="Cambria" w:hAnsi="Cambria"/>
                                        <w:i/>
                                        <w:color w:val="7030A0"/>
                                        <w:u w:val="none"/>
                                      </w:rPr>
                                      <w:t>MoReadsYou@outlook.com</w:t>
                                    </w:r>
                                  </w:hyperlink>
                                  <w:r w:rsidR="001C2158" w:rsidRPr="00920202">
                                    <w:rPr>
                                      <w:rFonts w:ascii="Cambria" w:hAnsi="Cambria"/>
                                      <w:i/>
                                      <w:color w:val="7030A0"/>
                                    </w:rPr>
                                    <w:t xml:space="preserve"> * MoReadsYou.com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827D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0;margin-top:.65pt;width:307.5pt;height:65.25pt;z-index:251660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uSIAIAAB0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" stroked="f">
                      <v:textbox>
                        <w:txbxContent>
                          <w:p w14:paraId="6C7D57BA" w14:textId="68130FF5" w:rsidR="00A16C72" w:rsidRPr="00920202" w:rsidRDefault="00A16C72" w:rsidP="00A16C72">
                            <w:pPr>
                              <w:pStyle w:val="NoSpacing"/>
                              <w:rPr>
                                <w:rFonts w:ascii="Cambria" w:hAnsi="Cambria"/>
                                <w:b/>
                                <w:i/>
                                <w:color w:val="7030A0"/>
                              </w:rPr>
                            </w:pPr>
                            <w:r w:rsidRPr="00920202">
                              <w:rPr>
                                <w:rFonts w:ascii="Cambria" w:hAnsi="Cambria"/>
                                <w:b/>
                                <w:i/>
                                <w:color w:val="7030A0"/>
                              </w:rPr>
                              <w:t>Mo Reads You Editing &amp; Proofreading</w:t>
                            </w:r>
                            <w:r w:rsidR="00F51E69" w:rsidRPr="00920202">
                              <w:rPr>
                                <w:rFonts w:ascii="Cambria" w:hAnsi="Cambria"/>
                                <w:b/>
                                <w:i/>
                                <w:color w:val="7030A0"/>
                              </w:rPr>
                              <w:t xml:space="preserve"> Services</w:t>
                            </w:r>
                            <w:r w:rsidR="00F835DE" w:rsidRPr="00920202">
                              <w:rPr>
                                <w:rFonts w:ascii="Cambria" w:hAnsi="Cambria"/>
                                <w:b/>
                                <w:i/>
                                <w:color w:val="7030A0"/>
                              </w:rPr>
                              <w:t>, LLC</w:t>
                            </w:r>
                          </w:p>
                          <w:p w14:paraId="6AB88860" w14:textId="372B340D" w:rsidR="001C2158" w:rsidRPr="00920202" w:rsidRDefault="001C2158" w:rsidP="001C2158">
                            <w:pPr>
                              <w:pStyle w:val="NoSpacing"/>
                              <w:rPr>
                                <w:rFonts w:ascii="Cambria" w:hAnsi="Cambria"/>
                                <w:i/>
                                <w:color w:val="7030A0"/>
                              </w:rPr>
                            </w:pPr>
                            <w:r w:rsidRPr="00920202">
                              <w:rPr>
                                <w:rFonts w:ascii="Cambria" w:hAnsi="Cambria"/>
                                <w:i/>
                                <w:color w:val="7030A0"/>
                              </w:rPr>
                              <w:t>Monique Huenergardt</w:t>
                            </w:r>
                            <w:r w:rsidR="00F51E69" w:rsidRPr="00920202">
                              <w:rPr>
                                <w:rFonts w:ascii="Cambria" w:hAnsi="Cambria"/>
                                <w:i/>
                                <w:color w:val="7030A0"/>
                              </w:rPr>
                              <w:t xml:space="preserve"> * 770-825-6928</w:t>
                            </w:r>
                          </w:p>
                          <w:p w14:paraId="02B4FED0" w14:textId="77777777" w:rsidR="001C2158" w:rsidRPr="00920202" w:rsidRDefault="00C7325F" w:rsidP="001C2158">
                            <w:pPr>
                              <w:pStyle w:val="NoSpacing"/>
                              <w:rPr>
                                <w:rFonts w:ascii="Cambria" w:hAnsi="Cambria"/>
                                <w:i/>
                                <w:color w:val="7030A0"/>
                              </w:rPr>
                            </w:pPr>
                            <w:hyperlink r:id="rId2" w:history="1">
                              <w:r w:rsidR="001C2158" w:rsidRPr="00920202">
                                <w:rPr>
                                  <w:rStyle w:val="Hyperlink"/>
                                  <w:rFonts w:ascii="Cambria" w:hAnsi="Cambria"/>
                                  <w:i/>
                                  <w:color w:val="7030A0"/>
                                  <w:u w:val="none"/>
                                </w:rPr>
                                <w:t>MoReadsYou@outlook.com</w:t>
                              </w:r>
                            </w:hyperlink>
                            <w:r w:rsidR="001C2158" w:rsidRPr="00920202">
                              <w:rPr>
                                <w:rFonts w:ascii="Cambria" w:hAnsi="Cambria"/>
                                <w:i/>
                                <w:color w:val="7030A0"/>
                              </w:rPr>
                              <w:t xml:space="preserve"> * MoReadsYou.com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1B7F28" w:rsidRPr="00920202">
              <w:rPr>
                <w:rFonts w:ascii="Cambria" w:hAnsi="Cambria"/>
                <w:i/>
                <w:color w:val="7030A0"/>
              </w:rPr>
              <w:t xml:space="preserve">Page </w:t>
            </w:r>
            <w:r w:rsidR="001B7F28" w:rsidRPr="00920202">
              <w:rPr>
                <w:rFonts w:ascii="Cambria" w:hAnsi="Cambria"/>
                <w:b/>
                <w:bCs/>
                <w:i/>
                <w:color w:val="7030A0"/>
              </w:rPr>
              <w:fldChar w:fldCharType="begin"/>
            </w:r>
            <w:r w:rsidR="001B7F28" w:rsidRPr="00920202">
              <w:rPr>
                <w:rFonts w:ascii="Cambria" w:hAnsi="Cambria"/>
                <w:b/>
                <w:bCs/>
                <w:i/>
                <w:color w:val="7030A0"/>
              </w:rPr>
              <w:instrText xml:space="preserve"> PAGE </w:instrText>
            </w:r>
            <w:r w:rsidR="001B7F28" w:rsidRPr="00920202">
              <w:rPr>
                <w:rFonts w:ascii="Cambria" w:hAnsi="Cambria"/>
                <w:b/>
                <w:bCs/>
                <w:i/>
                <w:color w:val="7030A0"/>
              </w:rPr>
              <w:fldChar w:fldCharType="separate"/>
            </w:r>
            <w:r w:rsidR="00F835DE" w:rsidRPr="00920202">
              <w:rPr>
                <w:rFonts w:ascii="Cambria" w:hAnsi="Cambria"/>
                <w:b/>
                <w:bCs/>
                <w:i/>
                <w:noProof/>
                <w:color w:val="7030A0"/>
              </w:rPr>
              <w:t>1</w:t>
            </w:r>
            <w:r w:rsidR="001B7F28" w:rsidRPr="00920202">
              <w:rPr>
                <w:rFonts w:ascii="Cambria" w:hAnsi="Cambria"/>
                <w:b/>
                <w:bCs/>
                <w:i/>
                <w:color w:val="7030A0"/>
              </w:rPr>
              <w:fldChar w:fldCharType="end"/>
            </w:r>
            <w:r w:rsidR="001B7F28" w:rsidRPr="00920202">
              <w:rPr>
                <w:rFonts w:ascii="Cambria" w:hAnsi="Cambria"/>
                <w:i/>
                <w:color w:val="7030A0"/>
              </w:rPr>
              <w:t xml:space="preserve"> of </w:t>
            </w:r>
            <w:r w:rsidR="001B7F28" w:rsidRPr="00920202">
              <w:rPr>
                <w:rFonts w:ascii="Cambria" w:hAnsi="Cambria"/>
                <w:b/>
                <w:bCs/>
                <w:i/>
                <w:color w:val="7030A0"/>
              </w:rPr>
              <w:fldChar w:fldCharType="begin"/>
            </w:r>
            <w:r w:rsidR="001B7F28" w:rsidRPr="00920202">
              <w:rPr>
                <w:rFonts w:ascii="Cambria" w:hAnsi="Cambria"/>
                <w:b/>
                <w:bCs/>
                <w:i/>
                <w:color w:val="7030A0"/>
              </w:rPr>
              <w:instrText xml:space="preserve"> NUMPAGES  </w:instrText>
            </w:r>
            <w:r w:rsidR="001B7F28" w:rsidRPr="00920202">
              <w:rPr>
                <w:rFonts w:ascii="Cambria" w:hAnsi="Cambria"/>
                <w:b/>
                <w:bCs/>
                <w:i/>
                <w:color w:val="7030A0"/>
              </w:rPr>
              <w:fldChar w:fldCharType="separate"/>
            </w:r>
            <w:r w:rsidR="00F835DE" w:rsidRPr="00920202">
              <w:rPr>
                <w:rFonts w:ascii="Cambria" w:hAnsi="Cambria"/>
                <w:b/>
                <w:bCs/>
                <w:i/>
                <w:noProof/>
                <w:color w:val="7030A0"/>
              </w:rPr>
              <w:t>1</w:t>
            </w:r>
            <w:r w:rsidR="001B7F28" w:rsidRPr="00920202">
              <w:rPr>
                <w:rFonts w:ascii="Cambria" w:hAnsi="Cambria"/>
                <w:b/>
                <w:bCs/>
                <w:i/>
                <w:color w:val="7030A0"/>
              </w:rPr>
              <w:fldChar w:fldCharType="end"/>
            </w:r>
          </w:p>
          <w:p w14:paraId="2096BC90" w14:textId="3FAFE289" w:rsidR="001B7F28" w:rsidRPr="00920202" w:rsidRDefault="001A68FD">
            <w:pPr>
              <w:pStyle w:val="Footer"/>
              <w:jc w:val="right"/>
              <w:rPr>
                <w:i/>
                <w:color w:val="7030A0"/>
              </w:rPr>
            </w:pPr>
          </w:p>
        </w:sdtContent>
      </w:sdt>
    </w:sdtContent>
  </w:sdt>
  <w:p w14:paraId="51CC9DAE" w14:textId="66EEF49B" w:rsidR="001B7F28" w:rsidRPr="00920202" w:rsidRDefault="001B7F28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CBDD5" w14:textId="77777777" w:rsidR="00C7325F" w:rsidRDefault="00C7325F" w:rsidP="001B7F28">
      <w:pPr>
        <w:spacing w:after="0" w:line="240" w:lineRule="auto"/>
      </w:pPr>
      <w:r>
        <w:separator/>
      </w:r>
    </w:p>
  </w:footnote>
  <w:footnote w:type="continuationSeparator" w:id="0">
    <w:p w14:paraId="225BB7CD" w14:textId="77777777" w:rsidR="00C7325F" w:rsidRDefault="00C7325F" w:rsidP="001B7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83132" w14:textId="77777777" w:rsidR="006610DD" w:rsidRDefault="006610DD" w:rsidP="001B7F28">
    <w:pPr>
      <w:pStyle w:val="Header"/>
      <w:jc w:val="center"/>
      <w:rPr>
        <w:rFonts w:ascii="Cambria" w:hAnsi="Cambria"/>
        <w:i/>
        <w:color w:val="7030A0"/>
        <w:sz w:val="28"/>
      </w:rPr>
    </w:pPr>
    <w:r>
      <w:rPr>
        <w:rFonts w:ascii="Cambria" w:hAnsi="Cambria"/>
        <w:i/>
        <w:color w:val="7030A0"/>
        <w:sz w:val="28"/>
      </w:rPr>
      <w:t xml:space="preserve">Kimberly </w:t>
    </w:r>
    <w:proofErr w:type="spellStart"/>
    <w:r>
      <w:rPr>
        <w:rFonts w:ascii="Cambria" w:hAnsi="Cambria"/>
        <w:i/>
        <w:color w:val="7030A0"/>
        <w:sz w:val="28"/>
      </w:rPr>
      <w:t>Fodrie</w:t>
    </w:r>
    <w:proofErr w:type="spellEnd"/>
    <w:r>
      <w:rPr>
        <w:rFonts w:ascii="Cambria" w:hAnsi="Cambria"/>
        <w:i/>
        <w:color w:val="7030A0"/>
        <w:sz w:val="28"/>
      </w:rPr>
      <w:t xml:space="preserve"> – The Intuitive Bookkeeper</w:t>
    </w:r>
  </w:p>
  <w:p w14:paraId="1115F332" w14:textId="43AE1DF1" w:rsidR="001B7F28" w:rsidRDefault="006610DD" w:rsidP="001B7F28">
    <w:pPr>
      <w:pStyle w:val="Header"/>
      <w:jc w:val="center"/>
      <w:rPr>
        <w:rFonts w:ascii="Cambria" w:hAnsi="Cambria"/>
        <w:i/>
        <w:color w:val="7030A0"/>
        <w:sz w:val="28"/>
      </w:rPr>
    </w:pPr>
    <w:r>
      <w:rPr>
        <w:rFonts w:ascii="Cambria" w:hAnsi="Cambria"/>
        <w:i/>
        <w:color w:val="7030A0"/>
        <w:sz w:val="28"/>
      </w:rPr>
      <w:t xml:space="preserve">Website Content – </w:t>
    </w:r>
    <w:r w:rsidR="00855B8E">
      <w:rPr>
        <w:rFonts w:ascii="Cambria" w:hAnsi="Cambria"/>
        <w:i/>
        <w:color w:val="7030A0"/>
        <w:sz w:val="28"/>
      </w:rPr>
      <w:t xml:space="preserve">Additional </w:t>
    </w:r>
    <w:r>
      <w:rPr>
        <w:rFonts w:ascii="Cambria" w:hAnsi="Cambria"/>
        <w:i/>
        <w:color w:val="7030A0"/>
        <w:sz w:val="28"/>
      </w:rPr>
      <w:t>Services Page</w:t>
    </w:r>
  </w:p>
  <w:p w14:paraId="121F7545" w14:textId="77777777" w:rsidR="001B7F28" w:rsidRDefault="001B7F28" w:rsidP="001B7F2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356F"/>
    <w:multiLevelType w:val="hybridMultilevel"/>
    <w:tmpl w:val="68B4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C08DB"/>
    <w:multiLevelType w:val="hybridMultilevel"/>
    <w:tmpl w:val="F27AC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C342B"/>
    <w:multiLevelType w:val="hybridMultilevel"/>
    <w:tmpl w:val="4380E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D20B4"/>
    <w:multiLevelType w:val="hybridMultilevel"/>
    <w:tmpl w:val="C272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E0EFA"/>
    <w:multiLevelType w:val="hybridMultilevel"/>
    <w:tmpl w:val="8A8A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9068F"/>
    <w:multiLevelType w:val="hybridMultilevel"/>
    <w:tmpl w:val="A3FC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E5CD1"/>
    <w:multiLevelType w:val="hybridMultilevel"/>
    <w:tmpl w:val="FD985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746B5"/>
    <w:multiLevelType w:val="hybridMultilevel"/>
    <w:tmpl w:val="8342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84E3E"/>
    <w:multiLevelType w:val="hybridMultilevel"/>
    <w:tmpl w:val="BDBC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C5AD7"/>
    <w:multiLevelType w:val="hybridMultilevel"/>
    <w:tmpl w:val="847A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65893"/>
    <w:multiLevelType w:val="hybridMultilevel"/>
    <w:tmpl w:val="A00E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1088D"/>
    <w:multiLevelType w:val="hybridMultilevel"/>
    <w:tmpl w:val="7AEE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11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xNbC0sDAzsTC0MDFS0lEKTi0uzszPAymwrAUAvN/VdiwAAAA="/>
  </w:docVars>
  <w:rsids>
    <w:rsidRoot w:val="001B7F28"/>
    <w:rsid w:val="00002E61"/>
    <w:rsid w:val="0001022A"/>
    <w:rsid w:val="00015A85"/>
    <w:rsid w:val="000220BF"/>
    <w:rsid w:val="0002717E"/>
    <w:rsid w:val="000313D7"/>
    <w:rsid w:val="00056DCC"/>
    <w:rsid w:val="00057540"/>
    <w:rsid w:val="00091B14"/>
    <w:rsid w:val="00097ED2"/>
    <w:rsid w:val="000A1F83"/>
    <w:rsid w:val="000A4B44"/>
    <w:rsid w:val="000F7DAC"/>
    <w:rsid w:val="00112060"/>
    <w:rsid w:val="0012047E"/>
    <w:rsid w:val="0016120A"/>
    <w:rsid w:val="001925E2"/>
    <w:rsid w:val="0019656A"/>
    <w:rsid w:val="001A68FD"/>
    <w:rsid w:val="001B2CD2"/>
    <w:rsid w:val="001B7F28"/>
    <w:rsid w:val="001C2158"/>
    <w:rsid w:val="001D0A38"/>
    <w:rsid w:val="001D3249"/>
    <w:rsid w:val="0020259D"/>
    <w:rsid w:val="00202E11"/>
    <w:rsid w:val="00204BAA"/>
    <w:rsid w:val="00204DB0"/>
    <w:rsid w:val="0022366E"/>
    <w:rsid w:val="00227724"/>
    <w:rsid w:val="00233B9B"/>
    <w:rsid w:val="002417A1"/>
    <w:rsid w:val="00267DFA"/>
    <w:rsid w:val="002A00B6"/>
    <w:rsid w:val="002A2B95"/>
    <w:rsid w:val="002B4030"/>
    <w:rsid w:val="002F43F0"/>
    <w:rsid w:val="002F4641"/>
    <w:rsid w:val="003262B4"/>
    <w:rsid w:val="00335F8A"/>
    <w:rsid w:val="003615E8"/>
    <w:rsid w:val="00363D93"/>
    <w:rsid w:val="003831FA"/>
    <w:rsid w:val="00406AB1"/>
    <w:rsid w:val="00412344"/>
    <w:rsid w:val="0046307C"/>
    <w:rsid w:val="004706AA"/>
    <w:rsid w:val="00484AD1"/>
    <w:rsid w:val="004B2CE2"/>
    <w:rsid w:val="004B4AAF"/>
    <w:rsid w:val="004C7EDB"/>
    <w:rsid w:val="004E38FC"/>
    <w:rsid w:val="005022CF"/>
    <w:rsid w:val="00503768"/>
    <w:rsid w:val="005100A0"/>
    <w:rsid w:val="00535457"/>
    <w:rsid w:val="00542C29"/>
    <w:rsid w:val="00550D29"/>
    <w:rsid w:val="0056692E"/>
    <w:rsid w:val="00573B57"/>
    <w:rsid w:val="00576FAC"/>
    <w:rsid w:val="00582FD0"/>
    <w:rsid w:val="005874CF"/>
    <w:rsid w:val="005A4B65"/>
    <w:rsid w:val="005B0AB7"/>
    <w:rsid w:val="005C2EDB"/>
    <w:rsid w:val="005F0287"/>
    <w:rsid w:val="00603CAD"/>
    <w:rsid w:val="006379FF"/>
    <w:rsid w:val="0064636A"/>
    <w:rsid w:val="006610DD"/>
    <w:rsid w:val="0066359B"/>
    <w:rsid w:val="00672F6B"/>
    <w:rsid w:val="00683899"/>
    <w:rsid w:val="00695AEE"/>
    <w:rsid w:val="006A4DE8"/>
    <w:rsid w:val="006D7E4E"/>
    <w:rsid w:val="006D7F01"/>
    <w:rsid w:val="00737C29"/>
    <w:rsid w:val="00742A4D"/>
    <w:rsid w:val="00764C55"/>
    <w:rsid w:val="00791121"/>
    <w:rsid w:val="00797BB5"/>
    <w:rsid w:val="007A7CC0"/>
    <w:rsid w:val="007C26FA"/>
    <w:rsid w:val="007E3172"/>
    <w:rsid w:val="00842B0F"/>
    <w:rsid w:val="00855B8E"/>
    <w:rsid w:val="00881D9B"/>
    <w:rsid w:val="00893A43"/>
    <w:rsid w:val="008B0D93"/>
    <w:rsid w:val="008E642B"/>
    <w:rsid w:val="00906673"/>
    <w:rsid w:val="00911F34"/>
    <w:rsid w:val="009157AB"/>
    <w:rsid w:val="00920202"/>
    <w:rsid w:val="009255C3"/>
    <w:rsid w:val="0097048A"/>
    <w:rsid w:val="00972B68"/>
    <w:rsid w:val="0097593B"/>
    <w:rsid w:val="0097677D"/>
    <w:rsid w:val="009951F5"/>
    <w:rsid w:val="009D514C"/>
    <w:rsid w:val="00A16C72"/>
    <w:rsid w:val="00A332DC"/>
    <w:rsid w:val="00A358C6"/>
    <w:rsid w:val="00A41462"/>
    <w:rsid w:val="00A416E9"/>
    <w:rsid w:val="00A432BD"/>
    <w:rsid w:val="00A506FF"/>
    <w:rsid w:val="00AB4A0D"/>
    <w:rsid w:val="00AE0362"/>
    <w:rsid w:val="00AE3342"/>
    <w:rsid w:val="00AE3BCB"/>
    <w:rsid w:val="00AF027E"/>
    <w:rsid w:val="00AF7493"/>
    <w:rsid w:val="00B070AA"/>
    <w:rsid w:val="00B22082"/>
    <w:rsid w:val="00B24C25"/>
    <w:rsid w:val="00B276F5"/>
    <w:rsid w:val="00B53A89"/>
    <w:rsid w:val="00BA70E0"/>
    <w:rsid w:val="00BB6B0C"/>
    <w:rsid w:val="00BE0B09"/>
    <w:rsid w:val="00C24843"/>
    <w:rsid w:val="00C321C9"/>
    <w:rsid w:val="00C65120"/>
    <w:rsid w:val="00C7325F"/>
    <w:rsid w:val="00C8356C"/>
    <w:rsid w:val="00C84CB3"/>
    <w:rsid w:val="00C91582"/>
    <w:rsid w:val="00CA7559"/>
    <w:rsid w:val="00CB11E3"/>
    <w:rsid w:val="00D11379"/>
    <w:rsid w:val="00D91B7B"/>
    <w:rsid w:val="00D938CB"/>
    <w:rsid w:val="00D95D0B"/>
    <w:rsid w:val="00DA4603"/>
    <w:rsid w:val="00DB02AD"/>
    <w:rsid w:val="00DB1E93"/>
    <w:rsid w:val="00DB67B6"/>
    <w:rsid w:val="00DD5BA8"/>
    <w:rsid w:val="00E301C6"/>
    <w:rsid w:val="00E3352B"/>
    <w:rsid w:val="00E46A1A"/>
    <w:rsid w:val="00E736E4"/>
    <w:rsid w:val="00E75B60"/>
    <w:rsid w:val="00E80308"/>
    <w:rsid w:val="00E82B0F"/>
    <w:rsid w:val="00EA03D1"/>
    <w:rsid w:val="00EA40BE"/>
    <w:rsid w:val="00EA5665"/>
    <w:rsid w:val="00EC7F9F"/>
    <w:rsid w:val="00EF3894"/>
    <w:rsid w:val="00F044BB"/>
    <w:rsid w:val="00F0523F"/>
    <w:rsid w:val="00F362AB"/>
    <w:rsid w:val="00F4050C"/>
    <w:rsid w:val="00F51E69"/>
    <w:rsid w:val="00F835DE"/>
    <w:rsid w:val="00F9577F"/>
    <w:rsid w:val="00FA0E3D"/>
    <w:rsid w:val="00FB476D"/>
    <w:rsid w:val="00FB77BC"/>
    <w:rsid w:val="00FC5A1F"/>
    <w:rsid w:val="00FC6C61"/>
    <w:rsid w:val="00FD62A6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075B26"/>
  <w15:chartTrackingRefBased/>
  <w15:docId w15:val="{3C966037-4112-4837-84CD-ACADA2FF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F28"/>
  </w:style>
  <w:style w:type="paragraph" w:styleId="Footer">
    <w:name w:val="footer"/>
    <w:basedOn w:val="Normal"/>
    <w:link w:val="FooterChar"/>
    <w:uiPriority w:val="99"/>
    <w:unhideWhenUsed/>
    <w:rsid w:val="001B7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F28"/>
  </w:style>
  <w:style w:type="character" w:styleId="Hyperlink">
    <w:name w:val="Hyperlink"/>
    <w:basedOn w:val="DefaultParagraphFont"/>
    <w:uiPriority w:val="99"/>
    <w:unhideWhenUsed/>
    <w:rsid w:val="001C215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21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32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2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im@TheIntuitiveBookkeep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oReadsYou@outlook.com" TargetMode="External"/><Relationship Id="rId1" Type="http://schemas.openxmlformats.org/officeDocument/2006/relationships/hyperlink" Target="mailto:MoReadsYou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Huenergardt</dc:creator>
  <cp:keywords/>
  <dc:description/>
  <cp:lastModifiedBy>Monique Huenergardt</cp:lastModifiedBy>
  <cp:revision>30</cp:revision>
  <dcterms:created xsi:type="dcterms:W3CDTF">2018-10-05T18:42:00Z</dcterms:created>
  <dcterms:modified xsi:type="dcterms:W3CDTF">2018-10-10T15:13:00Z</dcterms:modified>
</cp:coreProperties>
</file>