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Th</w:t>
      </w:r>
      <w:r w:rsidR="00BB45A9">
        <w:t xml:space="preserve">is such matrix will be denoted as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BC367A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r w:rsidR="0029418C">
        <w:t>gene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9418C">
        <w:t xml:space="preserve"> is a function of all</w:t>
      </w:r>
      <m:oMath>
        <m:r>
          <w:rPr>
            <w:rFonts w:ascii="Cambria Math" w:hAnsi="Cambria Math"/>
          </w:rPr>
          <m:t xml:space="preserve"> 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>network, when expressed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r w:rsidR="0029418C">
        <w:t>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</w:t>
      </w:r>
      <w:r w:rsidR="00DC0954">
        <w:t>so that</w:t>
      </w:r>
      <w:r w:rsidR="002669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</w:t>
      </w:r>
      <w:r w:rsidR="0029418C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r w:rsidR="0029418C">
        <w:t>implies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r w:rsidR="0029418C">
        <w:t>state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11355">
        <w:t xml:space="preserve">. Assume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011355">
        <w:t xml:space="preserve"> is an identity matrix.</w:t>
      </w:r>
    </w:p>
    <w:p w:rsidR="008E2463" w:rsidRPr="008E2463" w:rsidRDefault="00BC367A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BC367A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B5494F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r w:rsidR="00DC0954">
        <w:t>estimate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</w:t>
      </w:r>
      <w:r w:rsidR="00F12951">
        <w:t xml:space="preserve"> estimated, if noise is present</w:t>
      </w:r>
      <w:r w:rsidR="007B0798">
        <w:t>).</w:t>
      </w:r>
      <w:r w:rsidR="00D0033A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F95D00">
        <w:t xml:space="preserve"> will be denoted as</w:t>
      </w:r>
      <w:r w:rsidR="00467A1B">
        <w:t xml:space="preserve"> the ste</w:t>
      </w:r>
      <w:r w:rsidR="00DC0954">
        <w:t xml:space="preserve">ady state after perturbing gene </w:t>
      </w:r>
      <m:oMath>
        <m:r>
          <w:rPr>
            <w:rFonts w:ascii="Cambria Math" w:hAnsi="Cambria Math"/>
          </w:rPr>
          <m:t>i</m:t>
        </m:r>
      </m:oMath>
      <w:r w:rsidR="00DC0954">
        <w:t xml:space="preserve"> </w:t>
      </w:r>
      <w:r w:rsidR="00B5494F">
        <w:t xml:space="preserve">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0E0F1D">
        <w:t>.</w:t>
      </w:r>
    </w:p>
    <w:p w:rsidR="000E0F1D" w:rsidRDefault="00583754" w:rsidP="00583754">
      <w:r>
        <w:t xml:space="preserve">It will next be shown that genes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will be perturbed </w:t>
      </w:r>
      <w:r w:rsidR="000A23AD">
        <w:t xml:space="preserve">given the steady state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31855">
        <w:t>.</w:t>
      </w:r>
      <w:r w:rsidR="00F65968">
        <w:t xml:space="preserve"> </w:t>
      </w:r>
    </w:p>
    <w:p w:rsidR="000E0F1D" w:rsidRDefault="000E0F1D">
      <w:r>
        <w:br w:type="page"/>
      </w:r>
    </w:p>
    <w:p w:rsidR="00583754" w:rsidRPr="0047062C" w:rsidRDefault="00583754" w:rsidP="000E0F1D">
      <w:r>
        <w:lastRenderedPageBreak/>
        <w:t>We’ll denote</w:t>
      </w:r>
      <w:r w:rsidR="00B04AFE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: row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is omitted</m:t>
        </m:r>
        <m:r>
          <m:rPr>
            <m:sty m:val="p"/>
          </m:rPr>
          <w:rPr>
            <w:rFonts w:ascii="Cambria Math" w:hAnsi="Cambria Math"/>
          </w:rPr>
          <m:t xml:space="preserve"> when perturbing gene </m:t>
        </m:r>
        <m:r>
          <w:rPr>
            <w:rFonts w:ascii="Cambria Math" w:hAnsi="Cambria Math"/>
          </w:rPr>
          <m:t>i</m:t>
        </m:r>
      </m:oMath>
      <w:r w:rsidR="00B04AFE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M :row and column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is omitted</m:t>
        </m:r>
      </m:oMath>
      <w:r w:rsidR="000E0F1D">
        <w:t xml:space="preserve">, </w:t>
      </w:r>
      <w:r w:rsidR="0071197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M column </m:t>
        </m:r>
        <m:r>
          <w:rPr>
            <w:rFonts w:ascii="Cambria Math" w:hAnsi="Cambria Math"/>
          </w:rPr>
          <m:t>i :</m:t>
        </m:r>
        <m:r>
          <m:rPr>
            <m:sty m:val="p"/>
          </m:rPr>
          <w:rPr>
            <w:rFonts w:ascii="Cambria Math" w:hAnsi="Cambria Math"/>
          </w:rPr>
          <m:t xml:space="preserve">row </m:t>
        </m:r>
        <m: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 w:hAnsi="Cambria Math"/>
          </w:rPr>
          <m:t>is omitted</m:t>
        </m:r>
      </m:oMath>
    </w:p>
    <w:p w:rsidR="00D32181" w:rsidRPr="00D32181" w:rsidRDefault="00BC367A" w:rsidP="00480FD6">
      <w:pPr>
        <w:spacing w:before="2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216199" w:rsidRDefault="00D32181" w:rsidP="00D32181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3A2441" w:rsidRDefault="003A2441" w:rsidP="00480FD6">
      <w:pPr>
        <w:spacing w:before="240"/>
      </w:pPr>
      <w:r>
        <w:t>This concludes the proof of all perturbations in a linear regulatory network.</w:t>
      </w:r>
    </w:p>
    <w:p w:rsidR="00BC367A" w:rsidRPr="000C1D70" w:rsidRDefault="003A2441" w:rsidP="009A01C9">
      <w:pPr>
        <w:spacing w:before="240"/>
        <w:ind w:firstLine="720"/>
      </w:pPr>
      <w:r>
        <w:t xml:space="preserve">Once the </w:t>
      </w:r>
      <w:r w:rsidR="00F95D00">
        <w:t>perturbations on all genes have</w:t>
      </w:r>
      <w:r>
        <w:t xml:space="preserve"> </w:t>
      </w:r>
      <w:r w:rsidR="00F95D00">
        <w:t xml:space="preserve">been </w:t>
      </w:r>
      <w:r w:rsidR="00BC367A">
        <w:t xml:space="preserve">performed, the differences between their </w:t>
      </w:r>
      <w:r w:rsidR="00F95D00">
        <w:t>steady state</w:t>
      </w:r>
      <w:r w:rsidR="00BC367A">
        <w:t>s from the original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31855">
        <w:t xml:space="preserve"> </w:t>
      </w:r>
      <w:r w:rsidR="00BC367A">
        <w:t>can be measured. The deviations</w:t>
      </w:r>
      <w:r w:rsidR="00D31855">
        <w:t xml:space="preserve"> </w:t>
      </w:r>
      <w:r w:rsidR="00F95D00">
        <w:t>can then be used to recover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43D09">
        <w:t>.</w:t>
      </w:r>
      <w:r w:rsidR="00CB0C76">
        <w:t xml:space="preserve"> </w:t>
      </w:r>
      <w:r w:rsidR="000C1D70">
        <w:t xml:space="preserve">We’ll denote these deviations as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</m:oMath>
      <w:r w:rsidR="000C1D70">
        <w:t>:</w:t>
      </w:r>
    </w:p>
    <w:p w:rsidR="00BC367A" w:rsidRPr="001C5538" w:rsidRDefault="00BC367A" w:rsidP="00BC367A">
      <w:pPr>
        <w:spacing w:before="240"/>
      </w:pPr>
      <m:oMathPara>
        <m:oMath>
          <m:r>
            <w:rPr>
              <w:rFonts w:ascii="Cambria Math" w:hAnsi="Cambria Math"/>
            </w:rPr>
            <m:t xml:space="preserve">∀i≠j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9A01C9" w:rsidRPr="000C1D70" w:rsidRDefault="000C1D70" w:rsidP="009A01C9">
      <w:pPr>
        <w:spacing w:before="240"/>
      </w:pPr>
      <w:r>
        <w:t xml:space="preserve">For clarity,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is an </w:t>
      </w:r>
      <m:oMath>
        <m:r>
          <w:rPr>
            <w:rFonts w:ascii="Cambria Math" w:hAnsi="Cambria Math"/>
          </w:rPr>
          <m:t>n×n</m:t>
        </m:r>
      </m:oMath>
      <w:r>
        <w:t xml:space="preserve"> matrix, </w:t>
      </w:r>
      <w:r w:rsidR="00C17220">
        <w:t>where the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 w:rsidR="00C17220">
        <w:t xml:space="preserve"> column</w:t>
      </w:r>
      <w:r>
        <w:t xml:space="preserve"> is equal to: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61CDC">
        <w:t>.</w:t>
      </w:r>
    </w:p>
    <w:p w:rsidR="001C5538" w:rsidRPr="006B06BF" w:rsidRDefault="00761CDC" w:rsidP="009A01C9">
      <w:pPr>
        <w:spacing w:before="240"/>
      </w:pPr>
      <w:r>
        <w:t xml:space="preserve">The above equation can also be expressed as a dot product between two vectors. </w:t>
      </w:r>
      <w:r w:rsidR="001C5538" w:rsidRPr="008029BD">
        <w:t>Since</w:t>
      </w:r>
      <w:r w:rsidR="001C553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=0</m:t>
        </m:r>
      </m:oMath>
      <w:r w:rsidR="001C5538">
        <w:t xml:space="preserve"> due to the genes being non s</w:t>
      </w:r>
      <w:r w:rsidR="00C17220">
        <w:t xml:space="preserve">elf-regulating, we can omit </w:t>
      </w:r>
      <w:r w:rsidR="00721E41">
        <w:t>a term</w:t>
      </w:r>
      <w:r w:rsidR="001C5538">
        <w:t xml:space="preserve"> in the dot product. </w:t>
      </w:r>
      <w:r w:rsidR="00D70485">
        <w:t>This means any</w:t>
      </w:r>
      <w:r w:rsidR="003F675B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0485">
        <w:t xml:space="preserve"> can be expressed as a sum of </w:t>
      </w:r>
      <m:oMath>
        <m:r>
          <w:rPr>
            <w:rFonts w:ascii="Cambria Math" w:hAnsi="Cambria Math"/>
          </w:rPr>
          <m:t>n-1</m:t>
        </m:r>
      </m:oMath>
      <w:r w:rsidR="00D70485">
        <w:t xml:space="preserve"> terms</w:t>
      </w:r>
      <w:r w:rsidR="003F675B">
        <w:t>.</w:t>
      </w:r>
    </w:p>
    <w:p w:rsidR="006B06BF" w:rsidRPr="001C5538" w:rsidRDefault="006B06BF" w:rsidP="009A01C9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 xml:space="preserve">∀i≠j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 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 i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eqArr>
            </m:e>
          </m:d>
        </m:oMath>
      </m:oMathPara>
    </w:p>
    <w:p w:rsidR="001C5538" w:rsidRPr="003F675B" w:rsidRDefault="00FC3258" w:rsidP="009A01C9">
      <w:pPr>
        <w:spacing w:before="240"/>
      </w:pPr>
      <w:r>
        <w:t>Vectors are not invertible. However r</w:t>
      </w:r>
      <w:r w:rsidR="001C5538">
        <w:t xml:space="preserve">ow </w:t>
      </w:r>
      <m:oMath>
        <m:r>
          <w:rPr>
            <w:rFonts w:ascii="Cambria Math" w:hAnsi="Cambria Math"/>
          </w:rPr>
          <m:t>i</m:t>
        </m:r>
      </m:oMath>
      <w:r w:rsidR="001C5538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1C5538">
        <w:t xml:space="preserve"> (omitting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C5538">
        <w:t>)</w:t>
      </w:r>
      <w:r w:rsidR="00306CB6">
        <w:t xml:space="preserve"> can be recovered </w:t>
      </w:r>
      <w:r>
        <w:t xml:space="preserve">by instead using a matrix </w:t>
      </w:r>
      <w:r w:rsidR="00306CB6">
        <w:t xml:space="preserve">by </w:t>
      </w:r>
      <w:r>
        <w:t xml:space="preserve">defining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 j-1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 j+1</m:t>
                </m:r>
              </m:sub>
            </m:sSub>
            <m:r>
              <w:rPr>
                <w:rFonts w:ascii="Cambria Math" w:hAnsi="Cambria Math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as</w:t>
      </w:r>
      <w:r w:rsidR="00310A62">
        <w:t xml:space="preserve"> a set of</w:t>
      </w:r>
      <w:r w:rsidR="00306CB6">
        <w:t xml:space="preserve"> </w:t>
      </w:r>
      <m:oMath>
        <m:r>
          <w:rPr>
            <w:rFonts w:ascii="Cambria Math" w:hAnsi="Cambria Math"/>
          </w:rPr>
          <m:t>n-1</m:t>
        </m:r>
      </m:oMath>
      <w:r w:rsidR="003F675B">
        <w:t xml:space="preserve"> dot</w:t>
      </w:r>
      <w:r>
        <w:t xml:space="preserve"> products</w:t>
      </w:r>
      <w:r w:rsidR="00721E41">
        <w:t xml:space="preserve">, all of which use the same row </w:t>
      </w:r>
      <m:oMath>
        <m:r>
          <w:rPr>
            <w:rFonts w:ascii="Cambria Math" w:hAnsi="Cambria Math"/>
          </w:rPr>
          <m:t>i</m:t>
        </m:r>
      </m:oMath>
      <w:r w:rsidR="00721E41"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3F675B">
        <w:t>.</w:t>
      </w:r>
    </w:p>
    <w:p w:rsidR="001C5538" w:rsidRPr="003F675B" w:rsidRDefault="00BC367A" w:rsidP="009A01C9">
      <w:pPr>
        <w:spacing w:before="2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 j-1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 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 1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i-1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 i+1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:rsidR="003F675B" w:rsidRDefault="00721E41" w:rsidP="009A01C9">
      <w:pPr>
        <w:spacing w:before="240"/>
      </w:pPr>
      <w:r>
        <w:t>The matrix is invertible, and taking its inverse</w:t>
      </w:r>
      <w:r w:rsidR="003F675B">
        <w:t xml:space="preserve"> </w:t>
      </w:r>
      <w:r w:rsidR="002D0335">
        <w:t>will recover</w:t>
      </w:r>
      <w:r w:rsidR="003F675B">
        <w:t xml:space="preserve"> row</w:t>
      </w:r>
      <w:r w:rsidR="002D0335">
        <w:t xml:space="preserve"> </w:t>
      </w:r>
      <m:oMath>
        <m:r>
          <w:rPr>
            <w:rFonts w:ascii="Cambria Math" w:hAnsi="Cambria Math"/>
          </w:rPr>
          <m:t>i</m:t>
        </m:r>
      </m:oMath>
      <w:r w:rsidR="002D0335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3F675B">
        <w:t>.</w:t>
      </w:r>
    </w:p>
    <w:p w:rsidR="00E32B08" w:rsidRDefault="00AD29C9" w:rsidP="008E2463">
      <w:r>
        <w:lastRenderedPageBreak/>
        <w:tab/>
      </w:r>
      <w:r w:rsidR="00D0033A">
        <w:t>For nonlinear networks however, linear algebra</w:t>
      </w:r>
      <w:r>
        <w:t xml:space="preserve"> </w:t>
      </w:r>
      <w:r w:rsidR="00D70485">
        <w:t>cannot be used</w:t>
      </w:r>
      <w:r w:rsidR="00C21713">
        <w:t xml:space="preserve">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</w:t>
      </w:r>
      <w:r w:rsidR="00E32B08">
        <w:t xml:space="preserve"> </w:t>
      </w:r>
      <w:r w:rsidR="00721E41">
        <w:t>Instead</w:t>
      </w:r>
      <w:r w:rsidR="00310A62">
        <w:t>,</w:t>
      </w:r>
      <w:r w:rsidR="00C54A66">
        <w:t xml:space="preserve"> the network</w:t>
      </w:r>
      <w:r w:rsidR="000F1000">
        <w:t xml:space="preserve"> is defined as a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310A62">
        <w:t>.</w:t>
      </w:r>
    </w:p>
    <w:p w:rsidR="00E32B08" w:rsidRDefault="00BC367A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r w:rsidR="00F71560">
        <w:t>ces</w:t>
      </w:r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>by converging</w:t>
      </w:r>
      <w:r w:rsidR="008303E7">
        <w:t xml:space="preserve"> an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848C0">
        <w:t xml:space="preserve"> by using the </w:t>
      </w:r>
      <w:r w:rsidR="00080ACA">
        <w:t>property</w:t>
      </w:r>
      <w:r w:rsidR="00E848C0">
        <w:t>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acc>
          </m:e>
        </m:func>
      </m:oMath>
      <w:r w:rsidR="00F71560">
        <w:t xml:space="preserve"> </w:t>
      </w:r>
      <w:r w:rsidR="00E848C0">
        <w:t>such that: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</w:p>
    <w:p w:rsidR="00695EB9" w:rsidRPr="00695EB9" w:rsidRDefault="006040A5" w:rsidP="00756276">
      <w:pPr>
        <w:spacing w:before="240"/>
      </w:pPr>
      <w:r>
        <w:t xml:space="preserve">For the nonlinear case,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can also be estimated by </w:t>
      </w:r>
      <w:r w:rsidR="00A7612A">
        <w:t>inducing</w:t>
      </w:r>
      <w:r>
        <w:t xml:space="preserve"> perturbations on all </w:t>
      </w:r>
      <m:oMath>
        <m:r>
          <w:rPr>
            <w:rFonts w:ascii="Cambria Math" w:hAnsi="Cambria Math"/>
          </w:rPr>
          <m:t>n</m:t>
        </m:r>
      </m:oMath>
      <w:r>
        <w:t xml:space="preserve"> genes as with the linear case. What differ</w:t>
      </w:r>
      <w:r w:rsidR="00F43FDE">
        <w:t>s, however, is the method of</w:t>
      </w:r>
      <w:r w:rsidR="00A7612A">
        <w:t xml:space="preserve"> induction.</w:t>
      </w:r>
      <w:r>
        <w:t xml:space="preserve"> </w:t>
      </w:r>
      <w:r w:rsidR="00DF69EC">
        <w:t xml:space="preserve">We’ll again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F69EC">
        <w:t xml:space="preserve"> as the steady state of the expression levels of the regulatory network when perturbing gene </w:t>
      </w:r>
      <m:oMath>
        <m:r>
          <w:rPr>
            <w:rFonts w:ascii="Cambria Math" w:hAnsi="Cambria Math"/>
          </w:rPr>
          <m:t>i</m:t>
        </m:r>
      </m:oMath>
      <w:r w:rsidR="00DF69EC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>
        <w:t xml:space="preserve">The perturbations can </w:t>
      </w:r>
      <w:r w:rsidR="00A7612A">
        <w:t>be simulated</w:t>
      </w:r>
      <w:r>
        <w:t xml:space="preserve"> by </w:t>
      </w:r>
      <w:r w:rsidR="00955794">
        <w:t>asserting</w:t>
      </w:r>
      <w:r w:rsidR="00695EB9">
        <w:t>:</w:t>
      </w:r>
      <w:r w:rsidR="00715408">
        <w:t xml:space="preserve"> </w:t>
      </w:r>
    </w:p>
    <w:p w:rsidR="00695EB9" w:rsidRDefault="00BC367A" w:rsidP="0075627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95EB9" w:rsidRPr="00695EB9" w:rsidRDefault="00955794" w:rsidP="00756276">
      <w:pPr>
        <w:spacing w:before="240"/>
      </w:pPr>
      <w:r>
        <w:t xml:space="preserve">We can take advantage of the nonlinear convergence property to find: </w:t>
      </w:r>
      <w:r w:rsidR="00715408">
        <w:t xml:space="preserve"> </w:t>
      </w:r>
    </w:p>
    <w:p w:rsidR="00695EB9" w:rsidRDefault="00BC367A" w:rsidP="00756276">
      <w:pPr>
        <w:spacing w:before="240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715408">
        <w:t xml:space="preserve"> such that: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and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955794">
        <w:t xml:space="preserve"> for all iterations </w:t>
      </w:r>
      <m:oMath>
        <m:r>
          <w:rPr>
            <w:rFonts w:ascii="Cambria Math" w:hAnsi="Cambria Math"/>
          </w:rPr>
          <m:t>k</m:t>
        </m:r>
      </m:oMath>
      <w:r w:rsidR="00955794">
        <w:t>.</w:t>
      </w:r>
    </w:p>
    <w:p w:rsidR="00695EB9" w:rsidRDefault="00756276" w:rsidP="00756276">
      <w:pPr>
        <w:spacing w:before="240"/>
      </w:pPr>
      <w:r>
        <w:t xml:space="preserve">As with the linear case, the deviations are: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D854E1">
        <w:t>. They can be used as before</w:t>
      </w:r>
      <w:r>
        <w:t xml:space="preserve"> </w:t>
      </w:r>
      <w:r w:rsidR="00D854E1">
        <w:t xml:space="preserve">to recover a linear matrix to estimate the set of dependencies defined by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95EB9">
        <w:t>:</w:t>
      </w:r>
    </w:p>
    <w:p w:rsidR="00695EB9" w:rsidRPr="00695EB9" w:rsidRDefault="00BC367A" w:rsidP="00756276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15408" w:rsidRPr="00695EB9" w:rsidRDefault="009E6C93" w:rsidP="00756276">
      <w:pPr>
        <w:spacing w:before="240"/>
      </w:pPr>
      <w:r>
        <w:t xml:space="preserve">This however, is a naïve approach. </w:t>
      </w:r>
      <w:r w:rsidR="002E486F">
        <w:t xml:space="preserve">The perturbations </w:t>
      </w:r>
      <w:r>
        <w:t>imply</w:t>
      </w:r>
      <w:r w:rsidR="00D854E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4808E2">
        <w:t xml:space="preserve">. </w:t>
      </w:r>
      <w:r w:rsidR="00D854E1">
        <w:t xml:space="preserve">The contrapositive statement: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≠1</m:t>
        </m:r>
      </m:oMath>
      <w:r w:rsidR="00D854E1">
        <w:t xml:space="preserve"> C</w:t>
      </w:r>
      <w:r w:rsidR="004808E2">
        <w:t xml:space="preserve">an be used to 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808E2">
        <w:t xml:space="preserve">, but not </w:t>
      </w:r>
      <w:r w:rsidR="00AE015C">
        <w:t xml:space="preserve">with </w:t>
      </w:r>
      <w:r w:rsidR="00D854E1">
        <w:t>hig</w:t>
      </w:r>
      <w:r w:rsidR="00542AD9">
        <w:t>h precision</w:t>
      </w:r>
      <w:r w:rsidR="00D854E1">
        <w:t xml:space="preserve"> </w:t>
      </w:r>
      <w:r w:rsidR="004808E2">
        <w:t xml:space="preserve">especially </w:t>
      </w:r>
      <w:r w:rsidR="00E5033C">
        <w:t>in</w:t>
      </w:r>
      <w:r w:rsidR="004808E2">
        <w:t xml:space="preserve"> cases</w:t>
      </w:r>
      <w:r w:rsidR="00E5033C">
        <w:t xml:space="preserve"> where </w:t>
      </w:r>
      <w:r w:rsidR="00F27E32">
        <w:t xml:space="preserve">there are </w:t>
      </w:r>
      <w:r w:rsidR="004808E2">
        <w:t>cycles in the regulatory network</w:t>
      </w:r>
      <w:r w:rsidR="00D854E1">
        <w:t>.</w:t>
      </w:r>
      <w:r w:rsidR="00542AD9">
        <w:t xml:space="preserve"> </w:t>
      </w:r>
      <w:r w:rsidR="002E486F">
        <w:t>We’ll denote a cycle as a set of genes</w:t>
      </w:r>
      <w:r w:rsidR="00327556">
        <w:t>:</w:t>
      </w:r>
      <w:r w:rsidR="002E486F">
        <w:t xml:space="preserve"> </w:t>
      </w:r>
      <m:oMath>
        <m:r>
          <w:rPr>
            <w:rFonts w:ascii="Cambria Math" w:hAnsi="Cambria Math"/>
          </w:rPr>
          <m:t>C</m:t>
        </m:r>
      </m:oMath>
      <w:r w:rsidR="002E486F">
        <w:t xml:space="preserve">. </w:t>
      </w:r>
      <w:r w:rsidR="00542AD9">
        <w:t xml:space="preserve">In those such cases, a perturbation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∈C</m:t>
        </m:r>
      </m:oMath>
      <w:r w:rsidR="00542AD9">
        <w:t xml:space="preserve"> may cause a</w:t>
      </w:r>
      <w:r w:rsidR="002E486F">
        <w:t xml:space="preserve"> recovery error due to it perturbing </w:t>
      </w:r>
      <m:oMath>
        <m:r>
          <w:rPr>
            <w:rFonts w:ascii="Cambria Math" w:hAnsi="Cambria Math"/>
          </w:rPr>
          <m:t>j∈C</m:t>
        </m:r>
      </m:oMath>
      <w:r w:rsidR="002E486F">
        <w:t xml:space="preserve"> such that</w:t>
      </w:r>
      <w:r w:rsidR="00E5033C">
        <w:t xml:space="preserve"> an indirect dependency exists:</w:t>
      </w:r>
      <w:r w:rsidR="002E48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E5033C">
        <w:t xml:space="preserve">, but the recovered matrix implies that </w:t>
      </w:r>
      <w:r w:rsidR="00790A79">
        <w:t>there exists a</w:t>
      </w:r>
      <w:r w:rsidR="00E5033C">
        <w:t xml:space="preserve"> direct dependency:</w:t>
      </w:r>
      <w:r w:rsidR="002E48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C75A4C">
        <w:t>.</w:t>
      </w:r>
      <w:r w:rsidR="002E486F">
        <w:t xml:space="preserve"> </w:t>
      </w:r>
    </w:p>
    <w:p w:rsidR="00264C36" w:rsidRDefault="00AE015C" w:rsidP="008E2463">
      <w:r>
        <w:lastRenderedPageBreak/>
        <w:t>We’ll next take into account a level of molecular noise</w:t>
      </w:r>
      <w:r w:rsidR="00327556">
        <w:t xml:space="preserve"> for both linear and nonlinear cases by introducing </w:t>
      </w:r>
      <w:r>
        <w:t>a</w:t>
      </w:r>
      <w:r w:rsidR="00264C36">
        <w:t xml:space="preserve"> Gaussian random </w:t>
      </w:r>
      <w:r w:rsidR="005A6A54">
        <w:t>variable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of a normal distribution with mean 0 and standard deviation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264C36" w:rsidRPr="0094303B" w:rsidRDefault="00BC367A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'=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C2305F" w:rsidRDefault="007D6C19" w:rsidP="00C2305F">
      <w:r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ΔP</m:t>
        </m:r>
      </m:oMath>
      <w:r w:rsidR="002411A0">
        <w:t xml:space="preserve"> and </w:t>
      </w:r>
      <w:r w:rsidR="005002F7">
        <w:t>affect the recovery process</w:t>
      </w:r>
      <w:r>
        <w:t>.</w:t>
      </w:r>
      <w:r w:rsidR="001205F8">
        <w:t xml:space="preserve"> </w:t>
      </w:r>
      <w:r w:rsidR="00897A77">
        <w:t>Precision</w:t>
      </w:r>
      <w:r w:rsidR="003F17AD">
        <w:t xml:space="preserve"> </w:t>
      </w:r>
      <w:r w:rsidR="00897A77">
        <w:t>will</w:t>
      </w:r>
      <w:r w:rsidR="003F17AD">
        <w:t xml:space="preserve"> be lost due to the noi</w:t>
      </w:r>
      <w:r w:rsidR="00897A77">
        <w:t>se in the linear case, and</w:t>
      </w:r>
      <w:r w:rsidR="00E164BB">
        <w:t xml:space="preserve"> in</w:t>
      </w:r>
      <w:r w:rsidR="00897A77">
        <w:t xml:space="preserve"> the nonlinear case</w:t>
      </w:r>
      <w:r w:rsidR="00E164BB">
        <w:t xml:space="preserve"> </w:t>
      </w:r>
      <w:r w:rsidR="00897A77">
        <w:t>the noise will cause further</w:t>
      </w:r>
      <w:r w:rsidR="00E164BB">
        <w:t xml:space="preserve"> </w:t>
      </w:r>
      <w:r w:rsidR="00124E03">
        <w:t>errors</w:t>
      </w:r>
      <w:r w:rsidR="00E164BB">
        <w:t xml:space="preserve"> </w:t>
      </w:r>
      <w:r w:rsidR="00124E03">
        <w:t>in</w:t>
      </w:r>
      <w:r w:rsidR="00267CEE">
        <w:t xml:space="preserve"> the recovery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124E03">
        <w:t xml:space="preserve"> </w:t>
      </w:r>
      <w:r w:rsidR="00897A77">
        <w:t>addition</w:t>
      </w:r>
      <w:r w:rsidR="00E164BB">
        <w:t xml:space="preserve"> to </w:t>
      </w:r>
      <w:r w:rsidR="00267CEE">
        <w:t>the errors</w:t>
      </w:r>
      <w:r w:rsidR="00897A77">
        <w:t xml:space="preserve"> </w:t>
      </w:r>
      <w:r w:rsidR="00C2305F">
        <w:t xml:space="preserve">already present. </w:t>
      </w:r>
    </w:p>
    <w:p w:rsidR="00695EB9" w:rsidRPr="00B65986" w:rsidRDefault="00695EB9" w:rsidP="00C2305F">
      <w:r>
        <w:t>In both the linear and</w:t>
      </w:r>
      <w:r w:rsidR="00773BF7">
        <w:t xml:space="preserve"> nonlinear cases, the number of errors in the recovered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773BF7">
        <w:t xml:space="preserve"> is proportional to the factor of noise</w:t>
      </w:r>
      <w:r>
        <w:t xml:space="preserve">. As the factor of noise </w:t>
      </w:r>
      <w:r w:rsidR="00310A62">
        <w:t xml:space="preserve">increases </w:t>
      </w:r>
      <w:r w:rsidR="00773BF7">
        <w:t xml:space="preserve">linearly, the average number of </w:t>
      </w:r>
      <w:r w:rsidR="001870C7">
        <w:t>errors</w:t>
      </w:r>
      <w:r w:rsidR="00773BF7">
        <w:t xml:space="preserve"> also increases linearly.</w:t>
      </w:r>
      <w:r w:rsidR="00750358">
        <w:t xml:space="preserve"> The</w:t>
      </w:r>
      <w:r w:rsidR="00773BF7">
        <w:t xml:space="preserve"> number of errors can be minimized by maximizing the perturbations</w:t>
      </w:r>
      <w:r w:rsidR="00750358">
        <w:t xml:space="preserve"> for the linear case</w:t>
      </w:r>
      <w:r w:rsidR="00C2305F">
        <w:t xml:space="preserve">. This is due to </w:t>
      </w:r>
      <w:r w:rsidR="00773BF7">
        <w:t xml:space="preserve">the </w:t>
      </w:r>
      <w:r w:rsidR="00C2305F">
        <w:t>genes having</w:t>
      </w:r>
      <w:r w:rsidR="00773BF7">
        <w:t xml:space="preserve"> dependencies of linear magnitude, and so when the </w:t>
      </w:r>
      <w:r w:rsidR="00B65986">
        <w:t xml:space="preserve">perturbation of gene </w:t>
      </w:r>
      <m:oMath>
        <m:r>
          <w:rPr>
            <w:rFonts w:ascii="Cambria Math" w:hAnsi="Cambria Math"/>
          </w:rPr>
          <m:t>i</m:t>
        </m:r>
      </m:oMath>
      <w:r w:rsidR="00B65986">
        <w:t xml:space="preserve"> is </w:t>
      </w:r>
      <w:r w:rsidR="00750358">
        <w:t>increased by a large factor</w:t>
      </w:r>
      <w:r w:rsidR="00B65986">
        <w:t xml:space="preserve">, the deviations will also </w:t>
      </w:r>
      <w:r w:rsidR="00750358">
        <w:t>increase by a linear magnitude, and so</w:t>
      </w:r>
      <w:r w:rsidR="00773BF7">
        <w:t xml:space="preserve"> the </w:t>
      </w:r>
      <w:r w:rsidR="00B65986">
        <w:t xml:space="preserve">noise </w:t>
      </w:r>
      <w:r w:rsidR="00C2305F">
        <w:t>can be</w:t>
      </w:r>
      <w:r w:rsidR="00B65986">
        <w:t xml:space="preserve"> dwarf</w:t>
      </w:r>
      <w:r w:rsidR="00C2305F">
        <w:t>ed</w:t>
      </w:r>
      <w:r w:rsidR="00B65986">
        <w:t xml:space="preserve"> in comparison (i.e.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B65986">
        <w:t xml:space="preserve">). This is not necessarily true for the </w:t>
      </w:r>
      <w:r w:rsidR="00DC2707">
        <w:t xml:space="preserve">nonlinear case due to the fact that </w:t>
      </w:r>
      <w:r w:rsidR="00C2305F">
        <w:t>genes may</w:t>
      </w:r>
      <w:bookmarkStart w:id="0" w:name="_GoBack"/>
      <w:bookmarkEnd w:id="0"/>
      <w:r w:rsidR="00DC2707">
        <w:t xml:space="preserve"> not share a linear dependence.</w:t>
      </w:r>
    </w:p>
    <w:sectPr w:rsidR="00695EB9" w:rsidRPr="00B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11355"/>
    <w:rsid w:val="00080ACA"/>
    <w:rsid w:val="000A23AD"/>
    <w:rsid w:val="000C1D70"/>
    <w:rsid w:val="000D3322"/>
    <w:rsid w:val="000E0F1D"/>
    <w:rsid w:val="000F1000"/>
    <w:rsid w:val="001123CE"/>
    <w:rsid w:val="001205F8"/>
    <w:rsid w:val="00124E03"/>
    <w:rsid w:val="00162CD4"/>
    <w:rsid w:val="001870C7"/>
    <w:rsid w:val="001900AC"/>
    <w:rsid w:val="001B02C7"/>
    <w:rsid w:val="001C5538"/>
    <w:rsid w:val="001D665E"/>
    <w:rsid w:val="00213C23"/>
    <w:rsid w:val="00216199"/>
    <w:rsid w:val="00222B18"/>
    <w:rsid w:val="0023777F"/>
    <w:rsid w:val="002411A0"/>
    <w:rsid w:val="00264C36"/>
    <w:rsid w:val="00266961"/>
    <w:rsid w:val="00267CEE"/>
    <w:rsid w:val="002808BC"/>
    <w:rsid w:val="0029418C"/>
    <w:rsid w:val="002C07E1"/>
    <w:rsid w:val="002D0335"/>
    <w:rsid w:val="002E3FFD"/>
    <w:rsid w:val="002E486F"/>
    <w:rsid w:val="00306CB6"/>
    <w:rsid w:val="00310A62"/>
    <w:rsid w:val="003177F1"/>
    <w:rsid w:val="00327556"/>
    <w:rsid w:val="00343BE4"/>
    <w:rsid w:val="003534D8"/>
    <w:rsid w:val="00355E22"/>
    <w:rsid w:val="00361255"/>
    <w:rsid w:val="003670B4"/>
    <w:rsid w:val="003908D3"/>
    <w:rsid w:val="003A2441"/>
    <w:rsid w:val="003F17AD"/>
    <w:rsid w:val="003F675B"/>
    <w:rsid w:val="00402661"/>
    <w:rsid w:val="00435C0D"/>
    <w:rsid w:val="00446B8B"/>
    <w:rsid w:val="00467A1B"/>
    <w:rsid w:val="0047062C"/>
    <w:rsid w:val="004808E2"/>
    <w:rsid w:val="00480FD6"/>
    <w:rsid w:val="004B3038"/>
    <w:rsid w:val="004B5E63"/>
    <w:rsid w:val="004C556D"/>
    <w:rsid w:val="004D5FAF"/>
    <w:rsid w:val="004F5558"/>
    <w:rsid w:val="004F6594"/>
    <w:rsid w:val="005002F7"/>
    <w:rsid w:val="005055D6"/>
    <w:rsid w:val="00542AD9"/>
    <w:rsid w:val="00583754"/>
    <w:rsid w:val="005A6A54"/>
    <w:rsid w:val="005B6882"/>
    <w:rsid w:val="005D651A"/>
    <w:rsid w:val="006040A5"/>
    <w:rsid w:val="0061330A"/>
    <w:rsid w:val="00665C28"/>
    <w:rsid w:val="006845FC"/>
    <w:rsid w:val="00695EB9"/>
    <w:rsid w:val="006B06BF"/>
    <w:rsid w:val="0071197D"/>
    <w:rsid w:val="00715408"/>
    <w:rsid w:val="00721E41"/>
    <w:rsid w:val="00750358"/>
    <w:rsid w:val="00756276"/>
    <w:rsid w:val="00761CDC"/>
    <w:rsid w:val="00773BF7"/>
    <w:rsid w:val="00790A79"/>
    <w:rsid w:val="00791DC7"/>
    <w:rsid w:val="007B0798"/>
    <w:rsid w:val="007D6C19"/>
    <w:rsid w:val="007E2A95"/>
    <w:rsid w:val="008029BD"/>
    <w:rsid w:val="00817006"/>
    <w:rsid w:val="00823B96"/>
    <w:rsid w:val="008267A9"/>
    <w:rsid w:val="008303E7"/>
    <w:rsid w:val="00832984"/>
    <w:rsid w:val="00835622"/>
    <w:rsid w:val="00860F23"/>
    <w:rsid w:val="00864917"/>
    <w:rsid w:val="00871618"/>
    <w:rsid w:val="00895F53"/>
    <w:rsid w:val="00897A77"/>
    <w:rsid w:val="008A2E54"/>
    <w:rsid w:val="008B3F79"/>
    <w:rsid w:val="008E2463"/>
    <w:rsid w:val="008E3867"/>
    <w:rsid w:val="008E7917"/>
    <w:rsid w:val="008F69BB"/>
    <w:rsid w:val="009020A2"/>
    <w:rsid w:val="0093427A"/>
    <w:rsid w:val="00937F9C"/>
    <w:rsid w:val="0094303B"/>
    <w:rsid w:val="00955794"/>
    <w:rsid w:val="009777E7"/>
    <w:rsid w:val="009A01C9"/>
    <w:rsid w:val="009A2AB1"/>
    <w:rsid w:val="009E6C93"/>
    <w:rsid w:val="009F4B7D"/>
    <w:rsid w:val="00A1018E"/>
    <w:rsid w:val="00A258A2"/>
    <w:rsid w:val="00A63312"/>
    <w:rsid w:val="00A66797"/>
    <w:rsid w:val="00A73467"/>
    <w:rsid w:val="00A7612A"/>
    <w:rsid w:val="00A85687"/>
    <w:rsid w:val="00A9145C"/>
    <w:rsid w:val="00A958F0"/>
    <w:rsid w:val="00AB1899"/>
    <w:rsid w:val="00AB7E2B"/>
    <w:rsid w:val="00AD26A4"/>
    <w:rsid w:val="00AD29C9"/>
    <w:rsid w:val="00AD31DD"/>
    <w:rsid w:val="00AD490F"/>
    <w:rsid w:val="00AE015C"/>
    <w:rsid w:val="00AE4A8A"/>
    <w:rsid w:val="00AF0FCB"/>
    <w:rsid w:val="00AF486E"/>
    <w:rsid w:val="00AF493C"/>
    <w:rsid w:val="00B04AFE"/>
    <w:rsid w:val="00B46268"/>
    <w:rsid w:val="00B5494F"/>
    <w:rsid w:val="00B65986"/>
    <w:rsid w:val="00B73D09"/>
    <w:rsid w:val="00B760E8"/>
    <w:rsid w:val="00BB45A9"/>
    <w:rsid w:val="00BC367A"/>
    <w:rsid w:val="00BC5645"/>
    <w:rsid w:val="00BD0880"/>
    <w:rsid w:val="00C10F7C"/>
    <w:rsid w:val="00C1561D"/>
    <w:rsid w:val="00C15778"/>
    <w:rsid w:val="00C17220"/>
    <w:rsid w:val="00C21713"/>
    <w:rsid w:val="00C2305F"/>
    <w:rsid w:val="00C43D09"/>
    <w:rsid w:val="00C54A66"/>
    <w:rsid w:val="00C70940"/>
    <w:rsid w:val="00C75A4C"/>
    <w:rsid w:val="00C923F3"/>
    <w:rsid w:val="00CB0C76"/>
    <w:rsid w:val="00CE0481"/>
    <w:rsid w:val="00D0033A"/>
    <w:rsid w:val="00D00938"/>
    <w:rsid w:val="00D31855"/>
    <w:rsid w:val="00D32181"/>
    <w:rsid w:val="00D70485"/>
    <w:rsid w:val="00D762DC"/>
    <w:rsid w:val="00D854E1"/>
    <w:rsid w:val="00D91808"/>
    <w:rsid w:val="00DC0954"/>
    <w:rsid w:val="00DC2707"/>
    <w:rsid w:val="00DE3611"/>
    <w:rsid w:val="00DF69EC"/>
    <w:rsid w:val="00E164BB"/>
    <w:rsid w:val="00E219CD"/>
    <w:rsid w:val="00E2544D"/>
    <w:rsid w:val="00E32B08"/>
    <w:rsid w:val="00E34348"/>
    <w:rsid w:val="00E35D25"/>
    <w:rsid w:val="00E5033C"/>
    <w:rsid w:val="00E848C0"/>
    <w:rsid w:val="00EA01C7"/>
    <w:rsid w:val="00EC2ED5"/>
    <w:rsid w:val="00EC3750"/>
    <w:rsid w:val="00EE4C67"/>
    <w:rsid w:val="00F12951"/>
    <w:rsid w:val="00F27E32"/>
    <w:rsid w:val="00F43FDE"/>
    <w:rsid w:val="00F65968"/>
    <w:rsid w:val="00F71560"/>
    <w:rsid w:val="00F91BFC"/>
    <w:rsid w:val="00F9576E"/>
    <w:rsid w:val="00F95D00"/>
    <w:rsid w:val="00F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6051186-A860-4CA6-8306-A0A3C3C0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57</cp:revision>
  <dcterms:created xsi:type="dcterms:W3CDTF">2015-03-27T00:08:00Z</dcterms:created>
  <dcterms:modified xsi:type="dcterms:W3CDTF">2015-06-19T22:02:00Z</dcterms:modified>
</cp:coreProperties>
</file>