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 Sc. (H) Computer Science Semester II</w:t>
      </w:r>
    </w:p>
    <w:p w:rsidR="00000000" w:rsidDel="00000000" w:rsidP="00000000" w:rsidRDefault="00000000" w:rsidRPr="00000000" w14:paraId="00000002">
      <w:pPr>
        <w:jc w:val="center"/>
        <w:rPr>
          <w:b w:val="1"/>
        </w:rPr>
      </w:pPr>
      <w:r w:rsidDel="00000000" w:rsidR="00000000" w:rsidRPr="00000000">
        <w:rPr>
          <w:b w:val="1"/>
          <w:rtl w:val="0"/>
        </w:rPr>
        <w:t xml:space="preserve">BHCS03 – Programming in JAVA</w:t>
      </w:r>
    </w:p>
    <w:p w:rsidR="00000000" w:rsidDel="00000000" w:rsidP="00000000" w:rsidRDefault="00000000" w:rsidRPr="00000000" w14:paraId="00000003">
      <w:pPr>
        <w:jc w:val="center"/>
        <w:rPr/>
      </w:pPr>
      <w:r w:rsidDel="00000000" w:rsidR="00000000" w:rsidRPr="00000000">
        <w:rPr>
          <w:rtl w:val="0"/>
        </w:rPr>
      </w:r>
    </w:p>
    <w:tbl>
      <w:tblPr>
        <w:tblStyle w:val="Table1"/>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2"/>
        <w:gridCol w:w="3896"/>
        <w:gridCol w:w="4394"/>
        <w:tblGridChange w:id="0">
          <w:tblGrid>
            <w:gridCol w:w="1032"/>
            <w:gridCol w:w="3896"/>
            <w:gridCol w:w="4394"/>
          </w:tblGrid>
        </w:tblGridChange>
      </w:tblGrid>
      <w:tr>
        <w:tc>
          <w:tcPr>
            <w:shd w:fill="auto" w:val="clear"/>
          </w:tcPr>
          <w:p w:rsidR="00000000" w:rsidDel="00000000" w:rsidP="00000000" w:rsidRDefault="00000000" w:rsidRPr="00000000" w14:paraId="00000004">
            <w:pPr>
              <w:spacing w:after="120" w:before="120" w:lineRule="auto"/>
              <w:jc w:val="center"/>
              <w:rPr/>
            </w:pPr>
            <w:r w:rsidDel="00000000" w:rsidR="00000000" w:rsidRPr="00000000">
              <w:rPr>
                <w:rtl w:val="0"/>
              </w:rPr>
              <w:t xml:space="preserve">Chapter</w:t>
            </w:r>
          </w:p>
        </w:tc>
        <w:tc>
          <w:tcPr>
            <w:shd w:fill="auto" w:val="clear"/>
          </w:tcPr>
          <w:p w:rsidR="00000000" w:rsidDel="00000000" w:rsidP="00000000" w:rsidRDefault="00000000" w:rsidRPr="00000000" w14:paraId="00000005">
            <w:pPr>
              <w:spacing w:after="120" w:before="120" w:lineRule="auto"/>
              <w:jc w:val="center"/>
              <w:rPr/>
            </w:pPr>
            <w:r w:rsidDel="00000000" w:rsidR="00000000" w:rsidRPr="00000000">
              <w:rPr>
                <w:rtl w:val="0"/>
              </w:rPr>
              <w:t xml:space="preserve">Topic</w:t>
            </w:r>
          </w:p>
        </w:tc>
        <w:tc>
          <w:tcPr>
            <w:shd w:fill="auto" w:val="clear"/>
          </w:tcPr>
          <w:p w:rsidR="00000000" w:rsidDel="00000000" w:rsidP="00000000" w:rsidRDefault="00000000" w:rsidRPr="00000000" w14:paraId="00000006">
            <w:pPr>
              <w:spacing w:after="120" w:before="120" w:lineRule="auto"/>
              <w:jc w:val="center"/>
              <w:rPr/>
            </w:pPr>
            <w:r w:rsidDel="00000000" w:rsidR="00000000" w:rsidRPr="00000000">
              <w:rPr>
                <w:rtl w:val="0"/>
              </w:rPr>
              <w:t xml:space="preserve">Contents</w:t>
            </w:r>
          </w:p>
        </w:tc>
      </w:tr>
      <w:tr>
        <w:tc>
          <w:tcPr>
            <w:shd w:fill="auto" w:val="clear"/>
          </w:tcPr>
          <w:p w:rsidR="00000000" w:rsidDel="00000000" w:rsidP="00000000" w:rsidRDefault="00000000" w:rsidRPr="00000000" w14:paraId="00000007">
            <w:pPr>
              <w:spacing w:after="120" w:before="12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0008">
            <w:pPr>
              <w:spacing w:after="120" w:before="120" w:lineRule="auto"/>
              <w:rPr/>
            </w:pPr>
            <w:r w:rsidDel="00000000" w:rsidR="00000000" w:rsidRPr="00000000">
              <w:rPr>
                <w:rtl w:val="0"/>
              </w:rPr>
              <w:t xml:space="preserve">The History and Evolution of Java</w:t>
            </w:r>
          </w:p>
        </w:tc>
        <w:tc>
          <w:tcPr>
            <w:shd w:fill="auto" w:val="clear"/>
          </w:tcPr>
          <w:p w:rsidR="00000000" w:rsidDel="00000000" w:rsidP="00000000" w:rsidRDefault="00000000" w:rsidRPr="00000000" w14:paraId="00000009">
            <w:pPr>
              <w:spacing w:after="120" w:before="120" w:lineRule="auto"/>
              <w:rPr/>
            </w:pPr>
            <w:r w:rsidDel="00000000" w:rsidR="00000000" w:rsidRPr="00000000">
              <w:rPr>
                <w:rtl w:val="0"/>
              </w:rPr>
              <w:t xml:space="preserve">Complete</w:t>
            </w:r>
          </w:p>
        </w:tc>
      </w:tr>
      <w:tr>
        <w:tc>
          <w:tcPr>
            <w:shd w:fill="auto" w:val="clear"/>
          </w:tcPr>
          <w:p w:rsidR="00000000" w:rsidDel="00000000" w:rsidP="00000000" w:rsidRDefault="00000000" w:rsidRPr="00000000" w14:paraId="0000000A">
            <w:pPr>
              <w:spacing w:after="120" w:before="12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000B">
            <w:pPr>
              <w:spacing w:after="120" w:before="120" w:lineRule="auto"/>
              <w:rPr/>
            </w:pPr>
            <w:r w:rsidDel="00000000" w:rsidR="00000000" w:rsidRPr="00000000">
              <w:rPr>
                <w:rtl w:val="0"/>
              </w:rPr>
              <w:t xml:space="preserve">An Overview of Java</w:t>
            </w:r>
          </w:p>
        </w:tc>
        <w:tc>
          <w:tcPr>
            <w:shd w:fill="auto" w:val="clear"/>
          </w:tcPr>
          <w:p w:rsidR="00000000" w:rsidDel="00000000" w:rsidP="00000000" w:rsidRDefault="00000000" w:rsidRPr="00000000" w14:paraId="0000000C">
            <w:pPr>
              <w:spacing w:after="120" w:before="120" w:lineRule="auto"/>
              <w:rPr/>
            </w:pPr>
            <w:r w:rsidDel="00000000" w:rsidR="00000000" w:rsidRPr="00000000">
              <w:rPr>
                <w:rtl w:val="0"/>
              </w:rPr>
              <w:t xml:space="preserve">Complete</w:t>
            </w:r>
          </w:p>
        </w:tc>
      </w:tr>
      <w:tr>
        <w:tc>
          <w:tcPr>
            <w:shd w:fill="auto" w:val="clear"/>
          </w:tcPr>
          <w:p w:rsidR="00000000" w:rsidDel="00000000" w:rsidP="00000000" w:rsidRDefault="00000000" w:rsidRPr="00000000" w14:paraId="0000000D">
            <w:pPr>
              <w:spacing w:after="120" w:before="12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000E">
            <w:pPr>
              <w:spacing w:after="120" w:before="120" w:lineRule="auto"/>
              <w:rPr/>
            </w:pPr>
            <w:r w:rsidDel="00000000" w:rsidR="00000000" w:rsidRPr="00000000">
              <w:rPr>
                <w:rtl w:val="0"/>
              </w:rPr>
              <w:t xml:space="preserve">Data Types, Variables and Arrays</w:t>
            </w:r>
          </w:p>
        </w:tc>
        <w:tc>
          <w:tcPr>
            <w:shd w:fill="auto" w:val="clear"/>
          </w:tcPr>
          <w:p w:rsidR="00000000" w:rsidDel="00000000" w:rsidP="00000000" w:rsidRDefault="00000000" w:rsidRPr="00000000" w14:paraId="0000000F">
            <w:pPr>
              <w:spacing w:after="120" w:before="120" w:lineRule="auto"/>
              <w:rPr/>
            </w:pPr>
            <w:r w:rsidDel="00000000" w:rsidR="00000000" w:rsidRPr="00000000">
              <w:rPr>
                <w:rtl w:val="0"/>
              </w:rPr>
              <w:t xml:space="preserve">Complete </w:t>
            </w:r>
          </w:p>
        </w:tc>
      </w:tr>
      <w:tr>
        <w:tc>
          <w:tcPr>
            <w:shd w:fill="auto" w:val="clear"/>
          </w:tcPr>
          <w:p w:rsidR="00000000" w:rsidDel="00000000" w:rsidP="00000000" w:rsidRDefault="00000000" w:rsidRPr="00000000" w14:paraId="00000010">
            <w:pPr>
              <w:spacing w:after="120" w:before="12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0011">
            <w:pPr>
              <w:spacing w:after="120" w:before="120" w:lineRule="auto"/>
              <w:rPr/>
            </w:pPr>
            <w:r w:rsidDel="00000000" w:rsidR="00000000" w:rsidRPr="00000000">
              <w:rPr>
                <w:rtl w:val="0"/>
              </w:rPr>
              <w:t xml:space="preserve">Operators</w:t>
            </w:r>
          </w:p>
        </w:tc>
        <w:tc>
          <w:tcPr>
            <w:shd w:fill="auto" w:val="clear"/>
          </w:tcPr>
          <w:p w:rsidR="00000000" w:rsidDel="00000000" w:rsidP="00000000" w:rsidRDefault="00000000" w:rsidRPr="00000000" w14:paraId="00000012">
            <w:pPr>
              <w:spacing w:after="120" w:before="120" w:lineRule="auto"/>
              <w:rPr/>
            </w:pPr>
            <w:r w:rsidDel="00000000" w:rsidR="00000000" w:rsidRPr="00000000">
              <w:rPr>
                <w:rtl w:val="0"/>
              </w:rPr>
              <w:t xml:space="preserve">Complete</w:t>
            </w:r>
          </w:p>
        </w:tc>
      </w:tr>
      <w:tr>
        <w:tc>
          <w:tcPr>
            <w:shd w:fill="auto" w:val="clear"/>
          </w:tcPr>
          <w:p w:rsidR="00000000" w:rsidDel="00000000" w:rsidP="00000000" w:rsidRDefault="00000000" w:rsidRPr="00000000" w14:paraId="00000013">
            <w:pPr>
              <w:spacing w:after="120" w:before="120" w:lineRule="auto"/>
              <w:jc w:val="center"/>
              <w:rPr/>
            </w:pPr>
            <w:r w:rsidDel="00000000" w:rsidR="00000000" w:rsidRPr="00000000">
              <w:rPr>
                <w:rtl w:val="0"/>
              </w:rPr>
              <w:t xml:space="preserve">5</w:t>
            </w:r>
          </w:p>
        </w:tc>
        <w:tc>
          <w:tcPr>
            <w:shd w:fill="auto" w:val="clear"/>
          </w:tcPr>
          <w:p w:rsidR="00000000" w:rsidDel="00000000" w:rsidP="00000000" w:rsidRDefault="00000000" w:rsidRPr="00000000" w14:paraId="00000014">
            <w:pPr>
              <w:spacing w:after="120" w:before="120" w:lineRule="auto"/>
              <w:rPr/>
            </w:pPr>
            <w:r w:rsidDel="00000000" w:rsidR="00000000" w:rsidRPr="00000000">
              <w:rPr>
                <w:rtl w:val="0"/>
              </w:rPr>
              <w:t xml:space="preserve">Control Statements</w:t>
            </w:r>
          </w:p>
        </w:tc>
        <w:tc>
          <w:tcPr>
            <w:shd w:fill="auto" w:val="clear"/>
          </w:tcPr>
          <w:p w:rsidR="00000000" w:rsidDel="00000000" w:rsidP="00000000" w:rsidRDefault="00000000" w:rsidRPr="00000000" w14:paraId="00000015">
            <w:pPr>
              <w:spacing w:after="120" w:before="120" w:lineRule="auto"/>
              <w:rPr/>
            </w:pPr>
            <w:r w:rsidDel="00000000" w:rsidR="00000000" w:rsidRPr="00000000">
              <w:rPr>
                <w:rtl w:val="0"/>
              </w:rPr>
              <w:t xml:space="preserve">Complete</w:t>
            </w:r>
          </w:p>
        </w:tc>
      </w:tr>
      <w:tr>
        <w:tc>
          <w:tcPr>
            <w:shd w:fill="auto" w:val="clear"/>
          </w:tcPr>
          <w:p w:rsidR="00000000" w:rsidDel="00000000" w:rsidP="00000000" w:rsidRDefault="00000000" w:rsidRPr="00000000" w14:paraId="00000016">
            <w:pPr>
              <w:spacing w:after="120" w:before="12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017">
            <w:pPr>
              <w:spacing w:after="120" w:before="120" w:lineRule="auto"/>
              <w:rPr/>
            </w:pPr>
            <w:r w:rsidDel="00000000" w:rsidR="00000000" w:rsidRPr="00000000">
              <w:rPr>
                <w:rtl w:val="0"/>
              </w:rPr>
              <w:t xml:space="preserve">Introducing Classes</w:t>
            </w:r>
          </w:p>
        </w:tc>
        <w:tc>
          <w:tcPr>
            <w:shd w:fill="auto" w:val="clear"/>
          </w:tcPr>
          <w:p w:rsidR="00000000" w:rsidDel="00000000" w:rsidP="00000000" w:rsidRDefault="00000000" w:rsidRPr="00000000" w14:paraId="00000018">
            <w:pPr>
              <w:spacing w:after="120" w:before="120" w:lineRule="auto"/>
              <w:rPr/>
            </w:pPr>
            <w:r w:rsidDel="00000000" w:rsidR="00000000" w:rsidRPr="00000000">
              <w:rPr>
                <w:rtl w:val="0"/>
              </w:rPr>
              <w:t xml:space="preserve">Complete</w:t>
            </w:r>
          </w:p>
        </w:tc>
      </w:tr>
      <w:tr>
        <w:tc>
          <w:tcPr>
            <w:shd w:fill="auto" w:val="clear"/>
          </w:tcPr>
          <w:p w:rsidR="00000000" w:rsidDel="00000000" w:rsidP="00000000" w:rsidRDefault="00000000" w:rsidRPr="00000000" w14:paraId="00000019">
            <w:pPr>
              <w:spacing w:after="120" w:before="120" w:lineRule="auto"/>
              <w:jc w:val="center"/>
              <w:rPr/>
            </w:pPr>
            <w:r w:rsidDel="00000000" w:rsidR="00000000" w:rsidRPr="00000000">
              <w:rPr>
                <w:rtl w:val="0"/>
              </w:rPr>
              <w:t xml:space="preserve">7</w:t>
            </w:r>
          </w:p>
        </w:tc>
        <w:tc>
          <w:tcPr>
            <w:shd w:fill="auto" w:val="clear"/>
          </w:tcPr>
          <w:p w:rsidR="00000000" w:rsidDel="00000000" w:rsidP="00000000" w:rsidRDefault="00000000" w:rsidRPr="00000000" w14:paraId="0000001A">
            <w:pPr>
              <w:spacing w:after="120" w:before="120" w:lineRule="auto"/>
              <w:rPr/>
            </w:pPr>
            <w:r w:rsidDel="00000000" w:rsidR="00000000" w:rsidRPr="00000000">
              <w:rPr>
                <w:rtl w:val="0"/>
              </w:rPr>
              <w:t xml:space="preserve">A Closer Look at Methods and Classes</w:t>
            </w:r>
          </w:p>
        </w:tc>
        <w:tc>
          <w:tcPr>
            <w:shd w:fill="auto" w:val="clear"/>
          </w:tcPr>
          <w:p w:rsidR="00000000" w:rsidDel="00000000" w:rsidP="00000000" w:rsidRDefault="00000000" w:rsidRPr="00000000" w14:paraId="0000001B">
            <w:pPr>
              <w:spacing w:after="120" w:before="120" w:lineRule="auto"/>
              <w:rPr/>
            </w:pPr>
            <w:r w:rsidDel="00000000" w:rsidR="00000000" w:rsidRPr="00000000">
              <w:rPr>
                <w:rtl w:val="0"/>
              </w:rPr>
              <w:t xml:space="preserve">Upto pg 156</w:t>
            </w:r>
          </w:p>
        </w:tc>
      </w:tr>
      <w:tr>
        <w:tc>
          <w:tcPr>
            <w:shd w:fill="auto" w:val="clear"/>
          </w:tcPr>
          <w:p w:rsidR="00000000" w:rsidDel="00000000" w:rsidP="00000000" w:rsidRDefault="00000000" w:rsidRPr="00000000" w14:paraId="0000001C">
            <w:pPr>
              <w:spacing w:after="120" w:before="12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01D">
            <w:pPr>
              <w:spacing w:after="120" w:before="120" w:lineRule="auto"/>
              <w:rPr/>
            </w:pPr>
            <w:r w:rsidDel="00000000" w:rsidR="00000000" w:rsidRPr="00000000">
              <w:rPr>
                <w:rtl w:val="0"/>
              </w:rPr>
              <w:t xml:space="preserve">Inheritance</w:t>
            </w:r>
          </w:p>
        </w:tc>
        <w:tc>
          <w:tcPr>
            <w:shd w:fill="auto" w:val="clear"/>
          </w:tcPr>
          <w:p w:rsidR="00000000" w:rsidDel="00000000" w:rsidP="00000000" w:rsidRDefault="00000000" w:rsidRPr="00000000" w14:paraId="0000001E">
            <w:pPr>
              <w:spacing w:after="120" w:before="120" w:lineRule="auto"/>
              <w:rPr/>
            </w:pPr>
            <w:r w:rsidDel="00000000" w:rsidR="00000000" w:rsidRPr="00000000">
              <w:rPr>
                <w:rtl w:val="0"/>
              </w:rPr>
              <w:t xml:space="preserve">Complete</w:t>
            </w:r>
          </w:p>
        </w:tc>
      </w:tr>
      <w:tr>
        <w:tc>
          <w:tcPr>
            <w:shd w:fill="auto" w:val="clear"/>
          </w:tcPr>
          <w:p w:rsidR="00000000" w:rsidDel="00000000" w:rsidP="00000000" w:rsidRDefault="00000000" w:rsidRPr="00000000" w14:paraId="0000001F">
            <w:pPr>
              <w:spacing w:after="120" w:before="120" w:lineRule="auto"/>
              <w:jc w:val="center"/>
              <w:rPr/>
            </w:pPr>
            <w:r w:rsidDel="00000000" w:rsidR="00000000" w:rsidRPr="00000000">
              <w:rPr>
                <w:rtl w:val="0"/>
              </w:rPr>
              <w:t xml:space="preserve">9</w:t>
            </w:r>
          </w:p>
        </w:tc>
        <w:tc>
          <w:tcPr>
            <w:shd w:fill="auto" w:val="clear"/>
          </w:tcPr>
          <w:p w:rsidR="00000000" w:rsidDel="00000000" w:rsidP="00000000" w:rsidRDefault="00000000" w:rsidRPr="00000000" w14:paraId="00000020">
            <w:pPr>
              <w:spacing w:after="120" w:before="120" w:lineRule="auto"/>
              <w:rPr/>
            </w:pPr>
            <w:r w:rsidDel="00000000" w:rsidR="00000000" w:rsidRPr="00000000">
              <w:rPr>
                <w:rtl w:val="0"/>
              </w:rPr>
              <w:t xml:space="preserve">Packages and Interfaces</w:t>
            </w:r>
          </w:p>
        </w:tc>
        <w:tc>
          <w:tcPr>
            <w:shd w:fill="auto" w:val="clear"/>
          </w:tcPr>
          <w:p w:rsidR="00000000" w:rsidDel="00000000" w:rsidP="00000000" w:rsidRDefault="00000000" w:rsidRPr="00000000" w14:paraId="00000021">
            <w:pPr>
              <w:spacing w:after="120" w:before="120" w:lineRule="auto"/>
              <w:rPr/>
            </w:pPr>
            <w:r w:rsidDel="00000000" w:rsidR="00000000" w:rsidRPr="00000000">
              <w:rPr>
                <w:rtl w:val="0"/>
              </w:rPr>
              <w:t xml:space="preserve">Complete</w:t>
            </w:r>
          </w:p>
        </w:tc>
      </w:tr>
      <w:tr>
        <w:tc>
          <w:tcPr>
            <w:shd w:fill="auto" w:val="clear"/>
          </w:tcPr>
          <w:p w:rsidR="00000000" w:rsidDel="00000000" w:rsidP="00000000" w:rsidRDefault="00000000" w:rsidRPr="00000000" w14:paraId="00000022">
            <w:pPr>
              <w:spacing w:after="120" w:before="120" w:lineRule="auto"/>
              <w:jc w:val="center"/>
              <w:rPr/>
            </w:pPr>
            <w:r w:rsidDel="00000000" w:rsidR="00000000" w:rsidRPr="00000000">
              <w:rPr>
                <w:rtl w:val="0"/>
              </w:rPr>
              <w:t xml:space="preserve">10</w:t>
            </w:r>
          </w:p>
        </w:tc>
        <w:tc>
          <w:tcPr>
            <w:shd w:fill="auto" w:val="clear"/>
          </w:tcPr>
          <w:p w:rsidR="00000000" w:rsidDel="00000000" w:rsidP="00000000" w:rsidRDefault="00000000" w:rsidRPr="00000000" w14:paraId="00000023">
            <w:pPr>
              <w:spacing w:after="120" w:before="120" w:lineRule="auto"/>
              <w:rPr/>
            </w:pPr>
            <w:r w:rsidDel="00000000" w:rsidR="00000000" w:rsidRPr="00000000">
              <w:rPr>
                <w:rtl w:val="0"/>
              </w:rPr>
              <w:t xml:space="preserve">Exception Handling</w:t>
            </w:r>
          </w:p>
        </w:tc>
        <w:tc>
          <w:tcPr>
            <w:shd w:fill="auto" w:val="clear"/>
          </w:tcPr>
          <w:p w:rsidR="00000000" w:rsidDel="00000000" w:rsidP="00000000" w:rsidRDefault="00000000" w:rsidRPr="00000000" w14:paraId="00000024">
            <w:pPr>
              <w:spacing w:after="120" w:before="120" w:lineRule="auto"/>
              <w:rPr/>
            </w:pPr>
            <w:r w:rsidDel="00000000" w:rsidR="00000000" w:rsidRPr="00000000">
              <w:rPr>
                <w:rtl w:val="0"/>
              </w:rPr>
              <w:t xml:space="preserve">Complete</w:t>
            </w:r>
          </w:p>
        </w:tc>
      </w:tr>
      <w:tr>
        <w:tc>
          <w:tcPr>
            <w:shd w:fill="auto" w:val="clear"/>
          </w:tcPr>
          <w:p w:rsidR="00000000" w:rsidDel="00000000" w:rsidP="00000000" w:rsidRDefault="00000000" w:rsidRPr="00000000" w14:paraId="00000025">
            <w:pPr>
              <w:spacing w:after="120" w:before="120" w:lineRule="auto"/>
              <w:jc w:val="center"/>
              <w:rPr/>
            </w:pPr>
            <w:r w:rsidDel="00000000" w:rsidR="00000000" w:rsidRPr="00000000">
              <w:rPr>
                <w:rtl w:val="0"/>
              </w:rPr>
              <w:t xml:space="preserve">13</w:t>
            </w:r>
          </w:p>
        </w:tc>
        <w:tc>
          <w:tcPr>
            <w:shd w:fill="auto" w:val="clear"/>
          </w:tcPr>
          <w:p w:rsidR="00000000" w:rsidDel="00000000" w:rsidP="00000000" w:rsidRDefault="00000000" w:rsidRPr="00000000" w14:paraId="00000026">
            <w:pPr>
              <w:spacing w:after="120" w:before="120" w:lineRule="auto"/>
              <w:rPr/>
            </w:pPr>
            <w:r w:rsidDel="00000000" w:rsidR="00000000" w:rsidRPr="00000000">
              <w:rPr>
                <w:rtl w:val="0"/>
              </w:rPr>
              <w:t xml:space="preserve">I/O, Try-with-Resources, and Other Topics</w:t>
            </w:r>
          </w:p>
        </w:tc>
        <w:tc>
          <w:tcPr>
            <w:shd w:fill="auto" w:val="clear"/>
          </w:tcPr>
          <w:p w:rsidR="00000000" w:rsidDel="00000000" w:rsidP="00000000" w:rsidRDefault="00000000" w:rsidRPr="00000000" w14:paraId="00000027">
            <w:pPr>
              <w:spacing w:after="120" w:before="120" w:lineRule="auto"/>
              <w:rPr/>
            </w:pPr>
            <w:r w:rsidDel="00000000" w:rsidR="00000000" w:rsidRPr="00000000">
              <w:rPr>
                <w:rtl w:val="0"/>
              </w:rPr>
              <w:t xml:space="preserve">Upto pg 322 (before The transient and volatile Modifiers)</w:t>
            </w:r>
          </w:p>
        </w:tc>
      </w:tr>
      <w:tr>
        <w:tc>
          <w:tcPr>
            <w:shd w:fill="auto" w:val="clear"/>
          </w:tcPr>
          <w:p w:rsidR="00000000" w:rsidDel="00000000" w:rsidP="00000000" w:rsidRDefault="00000000" w:rsidRPr="00000000" w14:paraId="00000028">
            <w:pPr>
              <w:spacing w:after="120" w:before="120" w:lineRule="auto"/>
              <w:jc w:val="center"/>
              <w:rPr/>
            </w:pPr>
            <w:r w:rsidDel="00000000" w:rsidR="00000000" w:rsidRPr="00000000">
              <w:rPr>
                <w:rtl w:val="0"/>
              </w:rPr>
              <w:t xml:space="preserve">24</w:t>
            </w:r>
          </w:p>
        </w:tc>
        <w:tc>
          <w:tcPr>
            <w:shd w:fill="auto" w:val="clear"/>
          </w:tcPr>
          <w:p w:rsidR="00000000" w:rsidDel="00000000" w:rsidP="00000000" w:rsidRDefault="00000000" w:rsidRPr="00000000" w14:paraId="00000029">
            <w:pPr>
              <w:spacing w:after="120" w:before="120" w:lineRule="auto"/>
              <w:rPr/>
            </w:pPr>
            <w:r w:rsidDel="00000000" w:rsidR="00000000" w:rsidRPr="00000000">
              <w:rPr>
                <w:rtl w:val="0"/>
              </w:rPr>
              <w:t xml:space="preserve">Event Handling</w:t>
            </w:r>
          </w:p>
        </w:tc>
        <w:tc>
          <w:tcPr>
            <w:shd w:fill="auto" w:val="clear"/>
          </w:tcPr>
          <w:p w:rsidR="00000000" w:rsidDel="00000000" w:rsidP="00000000" w:rsidRDefault="00000000" w:rsidRPr="00000000" w14:paraId="0000002A">
            <w:pPr>
              <w:spacing w:after="120" w:before="120" w:lineRule="auto"/>
              <w:rPr/>
            </w:pPr>
            <w:r w:rsidDel="00000000" w:rsidR="00000000" w:rsidRPr="00000000">
              <w:rPr>
                <w:rtl w:val="0"/>
              </w:rPr>
              <w:t xml:space="preserve">Complete  </w:t>
            </w:r>
          </w:p>
        </w:tc>
      </w:tr>
      <w:tr>
        <w:tc>
          <w:tcPr>
            <w:shd w:fill="auto" w:val="clear"/>
          </w:tcPr>
          <w:p w:rsidR="00000000" w:rsidDel="00000000" w:rsidP="00000000" w:rsidRDefault="00000000" w:rsidRPr="00000000" w14:paraId="0000002B">
            <w:pPr>
              <w:spacing w:after="120" w:before="120" w:lineRule="auto"/>
              <w:jc w:val="center"/>
              <w:rPr/>
            </w:pPr>
            <w:r w:rsidDel="00000000" w:rsidR="00000000" w:rsidRPr="00000000">
              <w:rPr>
                <w:rtl w:val="0"/>
              </w:rPr>
              <w:t xml:space="preserve">25</w:t>
            </w:r>
          </w:p>
        </w:tc>
        <w:tc>
          <w:tcPr>
            <w:shd w:fill="auto" w:val="clear"/>
          </w:tcPr>
          <w:p w:rsidR="00000000" w:rsidDel="00000000" w:rsidP="00000000" w:rsidRDefault="00000000" w:rsidRPr="00000000" w14:paraId="0000002C">
            <w:pPr>
              <w:spacing w:after="120" w:before="120" w:lineRule="auto"/>
              <w:rPr/>
            </w:pPr>
            <w:r w:rsidDel="00000000" w:rsidR="00000000" w:rsidRPr="00000000">
              <w:rPr>
                <w:rtl w:val="0"/>
              </w:rPr>
              <w:t xml:space="preserve">Introducing the AWT: Working with Windows, Graphics and Text</w:t>
            </w:r>
          </w:p>
        </w:tc>
        <w:tc>
          <w:tcPr>
            <w:shd w:fill="auto" w:val="clear"/>
          </w:tcPr>
          <w:p w:rsidR="00000000" w:rsidDel="00000000" w:rsidP="00000000" w:rsidRDefault="00000000" w:rsidRPr="00000000" w14:paraId="0000002D">
            <w:pPr>
              <w:spacing w:after="120" w:before="120" w:lineRule="auto"/>
              <w:rPr/>
            </w:pPr>
            <w:r w:rsidDel="00000000" w:rsidR="00000000" w:rsidRPr="00000000">
              <w:rPr>
                <w:rtl w:val="0"/>
              </w:rPr>
              <w:t xml:space="preserve">Upto pg 817</w:t>
            </w:r>
          </w:p>
        </w:tc>
      </w:tr>
      <w:tr>
        <w:tc>
          <w:tcPr>
            <w:shd w:fill="auto" w:val="clear"/>
          </w:tcPr>
          <w:p w:rsidR="00000000" w:rsidDel="00000000" w:rsidP="00000000" w:rsidRDefault="00000000" w:rsidRPr="00000000" w14:paraId="0000002E">
            <w:pPr>
              <w:spacing w:after="120" w:before="120" w:lineRule="auto"/>
              <w:jc w:val="center"/>
              <w:rPr/>
            </w:pPr>
            <w:r w:rsidDel="00000000" w:rsidR="00000000" w:rsidRPr="00000000">
              <w:rPr>
                <w:rtl w:val="0"/>
              </w:rPr>
              <w:t xml:space="preserve">26</w:t>
            </w:r>
          </w:p>
        </w:tc>
        <w:tc>
          <w:tcPr>
            <w:shd w:fill="auto" w:val="clear"/>
          </w:tcPr>
          <w:p w:rsidR="00000000" w:rsidDel="00000000" w:rsidP="00000000" w:rsidRDefault="00000000" w:rsidRPr="00000000" w14:paraId="0000002F">
            <w:pPr>
              <w:spacing w:after="120" w:before="120" w:lineRule="auto"/>
              <w:rPr/>
            </w:pPr>
            <w:r w:rsidDel="00000000" w:rsidR="00000000" w:rsidRPr="00000000">
              <w:rPr>
                <w:rtl w:val="0"/>
              </w:rPr>
              <w:t xml:space="preserve">Using AWT Controls, Layout Managers, and Menus</w:t>
            </w:r>
          </w:p>
        </w:tc>
        <w:tc>
          <w:tcPr>
            <w:shd w:fill="auto" w:val="clear"/>
          </w:tcPr>
          <w:p w:rsidR="00000000" w:rsidDel="00000000" w:rsidP="00000000" w:rsidRDefault="00000000" w:rsidRPr="00000000" w14:paraId="00000030">
            <w:pPr>
              <w:spacing w:after="120" w:before="120" w:lineRule="auto"/>
              <w:rPr/>
            </w:pPr>
            <w:r w:rsidDel="00000000" w:rsidR="00000000" w:rsidRPr="00000000">
              <w:rPr>
                <w:rtl w:val="0"/>
              </w:rPr>
              <w:t xml:space="preserve">Upto pg 837 (before Applying Check Boxes)</w:t>
            </w:r>
          </w:p>
        </w:tc>
      </w:tr>
      <w:tr>
        <w:tc>
          <w:tcPr>
            <w:shd w:fill="auto" w:val="clear"/>
          </w:tcPr>
          <w:p w:rsidR="00000000" w:rsidDel="00000000" w:rsidP="00000000" w:rsidRDefault="00000000" w:rsidRPr="00000000" w14:paraId="00000031">
            <w:pPr>
              <w:spacing w:after="120" w:before="120" w:lineRule="auto"/>
              <w:jc w:val="center"/>
              <w:rPr/>
            </w:pPr>
            <w:r w:rsidDel="00000000" w:rsidR="00000000" w:rsidRPr="00000000">
              <w:rPr>
                <w:rtl w:val="0"/>
              </w:rPr>
              <w:t xml:space="preserve">31</w:t>
            </w:r>
          </w:p>
        </w:tc>
        <w:tc>
          <w:tcPr>
            <w:shd w:fill="auto" w:val="clear"/>
          </w:tcPr>
          <w:p w:rsidR="00000000" w:rsidDel="00000000" w:rsidP="00000000" w:rsidRDefault="00000000" w:rsidRPr="00000000" w14:paraId="00000032">
            <w:pPr>
              <w:spacing w:after="120" w:before="120" w:lineRule="auto"/>
              <w:rPr/>
            </w:pPr>
            <w:r w:rsidDel="00000000" w:rsidR="00000000" w:rsidRPr="00000000">
              <w:rPr>
                <w:rtl w:val="0"/>
              </w:rPr>
              <w:t xml:space="preserve">Introducing Swing</w:t>
            </w:r>
          </w:p>
        </w:tc>
        <w:tc>
          <w:tcPr>
            <w:shd w:fill="auto" w:val="clear"/>
          </w:tcPr>
          <w:p w:rsidR="00000000" w:rsidDel="00000000" w:rsidP="00000000" w:rsidRDefault="00000000" w:rsidRPr="00000000" w14:paraId="00000033">
            <w:pPr>
              <w:spacing w:after="120" w:before="120" w:lineRule="auto"/>
              <w:rPr/>
            </w:pPr>
            <w:r w:rsidDel="00000000" w:rsidR="00000000" w:rsidRPr="00000000">
              <w:rPr>
                <w:rtl w:val="0"/>
              </w:rPr>
              <w:t xml:space="preserve">Complete</w:t>
            </w:r>
          </w:p>
        </w:tc>
      </w:tr>
      <w:tr>
        <w:tc>
          <w:tcPr>
            <w:shd w:fill="auto" w:val="clear"/>
          </w:tcPr>
          <w:p w:rsidR="00000000" w:rsidDel="00000000" w:rsidP="00000000" w:rsidRDefault="00000000" w:rsidRPr="00000000" w14:paraId="00000034">
            <w:pPr>
              <w:spacing w:after="120" w:before="120" w:lineRule="auto"/>
              <w:jc w:val="center"/>
              <w:rPr/>
            </w:pPr>
            <w:r w:rsidDel="00000000" w:rsidR="00000000" w:rsidRPr="00000000">
              <w:rPr>
                <w:rtl w:val="0"/>
              </w:rPr>
              <w:t xml:space="preserve">32</w:t>
            </w:r>
          </w:p>
        </w:tc>
        <w:tc>
          <w:tcPr>
            <w:shd w:fill="auto" w:val="clear"/>
          </w:tcPr>
          <w:p w:rsidR="00000000" w:rsidDel="00000000" w:rsidP="00000000" w:rsidRDefault="00000000" w:rsidRPr="00000000" w14:paraId="00000035">
            <w:pPr>
              <w:spacing w:after="120" w:before="120" w:lineRule="auto"/>
              <w:rPr/>
            </w:pPr>
            <w:r w:rsidDel="00000000" w:rsidR="00000000" w:rsidRPr="00000000">
              <w:rPr>
                <w:rtl w:val="0"/>
              </w:rPr>
              <w:t xml:space="preserve">Exploring Swing</w:t>
            </w:r>
          </w:p>
        </w:tc>
        <w:tc>
          <w:tcPr>
            <w:shd w:fill="auto" w:val="clear"/>
          </w:tcPr>
          <w:p w:rsidR="00000000" w:rsidDel="00000000" w:rsidP="00000000" w:rsidRDefault="00000000" w:rsidRPr="00000000" w14:paraId="00000036">
            <w:pPr>
              <w:spacing w:after="120" w:before="120" w:lineRule="auto"/>
              <w:rPr/>
            </w:pPr>
            <w:r w:rsidDel="00000000" w:rsidR="00000000" w:rsidRPr="00000000">
              <w:rPr>
                <w:rtl w:val="0"/>
              </w:rPr>
              <w:t xml:space="preserve">Upto pg 1037</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ind w:left="284" w:hanging="284"/>
        <w:rPr>
          <w:b w:val="1"/>
        </w:rPr>
      </w:pPr>
      <w:r w:rsidDel="00000000" w:rsidR="00000000" w:rsidRPr="00000000">
        <w:rPr>
          <w:b w:val="1"/>
          <w:rtl w:val="0"/>
        </w:rPr>
        <w:t xml:space="preserve">References</w:t>
      </w:r>
    </w:p>
    <w:p w:rsidR="00000000" w:rsidDel="00000000" w:rsidP="00000000" w:rsidRDefault="00000000" w:rsidRPr="00000000" w14:paraId="0000003A">
      <w:pPr>
        <w:numPr>
          <w:ilvl w:val="0"/>
          <w:numId w:val="4"/>
        </w:numPr>
        <w:ind w:left="426" w:hanging="426"/>
        <w:jc w:val="both"/>
        <w:rPr/>
      </w:pPr>
      <w:r w:rsidDel="00000000" w:rsidR="00000000" w:rsidRPr="00000000">
        <w:rPr>
          <w:rtl w:val="0"/>
        </w:rPr>
        <w:t xml:space="preserve">Schildt, H. (2018). Java: The Complete Reference. 10</w:t>
      </w:r>
      <w:r w:rsidDel="00000000" w:rsidR="00000000" w:rsidRPr="00000000">
        <w:rPr>
          <w:vertAlign w:val="superscript"/>
          <w:rtl w:val="0"/>
        </w:rPr>
        <w:t xml:space="preserve">th</w:t>
      </w:r>
      <w:r w:rsidDel="00000000" w:rsidR="00000000" w:rsidRPr="00000000">
        <w:rPr>
          <w:rtl w:val="0"/>
        </w:rPr>
        <w:t xml:space="preserve"> edition. McGraw-Hill Education.</w:t>
      </w:r>
    </w:p>
    <w:p w:rsidR="00000000" w:rsidDel="00000000" w:rsidP="00000000" w:rsidRDefault="00000000" w:rsidRPr="00000000" w14:paraId="0000003B">
      <w:pPr>
        <w:ind w:left="284" w:hanging="284"/>
        <w:rPr/>
      </w:pPr>
      <w:r w:rsidDel="00000000" w:rsidR="00000000" w:rsidRPr="00000000">
        <w:rPr>
          <w:rtl w:val="0"/>
        </w:rPr>
      </w:r>
    </w:p>
    <w:p w:rsidR="00000000" w:rsidDel="00000000" w:rsidP="00000000" w:rsidRDefault="00000000" w:rsidRPr="00000000" w14:paraId="0000003C">
      <w:pPr>
        <w:ind w:left="284" w:hanging="284"/>
        <w:rPr>
          <w:b w:val="1"/>
        </w:rPr>
      </w:pPr>
      <w:r w:rsidDel="00000000" w:rsidR="00000000" w:rsidRPr="00000000">
        <w:rPr>
          <w:b w:val="1"/>
          <w:rtl w:val="0"/>
        </w:rPr>
        <w:t xml:space="preserve">Additional Resources</w:t>
      </w:r>
    </w:p>
    <w:p w:rsidR="00000000" w:rsidDel="00000000" w:rsidP="00000000" w:rsidRDefault="00000000" w:rsidRPr="00000000" w14:paraId="0000003D">
      <w:pPr>
        <w:numPr>
          <w:ilvl w:val="0"/>
          <w:numId w:val="1"/>
        </w:numPr>
        <w:ind w:left="426" w:hanging="426"/>
        <w:jc w:val="both"/>
        <w:rPr/>
      </w:pPr>
      <w:r w:rsidDel="00000000" w:rsidR="00000000" w:rsidRPr="00000000">
        <w:rPr>
          <w:rtl w:val="0"/>
        </w:rPr>
        <w:t xml:space="preserve">Balaguruswamy, E. (2014). Programming with JAVA: A Primer. 5</w:t>
      </w:r>
      <w:r w:rsidDel="00000000" w:rsidR="00000000" w:rsidRPr="00000000">
        <w:rPr>
          <w:vertAlign w:val="superscript"/>
          <w:rtl w:val="0"/>
        </w:rPr>
        <w:t xml:space="preserve">th</w:t>
      </w:r>
      <w:r w:rsidDel="00000000" w:rsidR="00000000" w:rsidRPr="00000000">
        <w:rPr>
          <w:rtl w:val="0"/>
        </w:rPr>
        <w:t xml:space="preserve"> edition. India: McGraw Hill Education</w:t>
      </w:r>
    </w:p>
    <w:p w:rsidR="00000000" w:rsidDel="00000000" w:rsidP="00000000" w:rsidRDefault="00000000" w:rsidRPr="00000000" w14:paraId="0000003E">
      <w:pPr>
        <w:numPr>
          <w:ilvl w:val="0"/>
          <w:numId w:val="1"/>
        </w:numPr>
        <w:ind w:left="426" w:hanging="426"/>
        <w:jc w:val="both"/>
        <w:rPr/>
      </w:pPr>
      <w:r w:rsidDel="00000000" w:rsidR="00000000" w:rsidRPr="00000000">
        <w:rPr>
          <w:rtl w:val="0"/>
        </w:rPr>
        <w:t xml:space="preserve">Horstmann, C. S. (2017). Core Java - Vol. I – Fundamentals (Vol. 10). Pearson Education</w:t>
      </w:r>
    </w:p>
    <w:p w:rsidR="00000000" w:rsidDel="00000000" w:rsidP="00000000" w:rsidRDefault="00000000" w:rsidRPr="00000000" w14:paraId="0000003F">
      <w:pPr>
        <w:numPr>
          <w:ilvl w:val="0"/>
          <w:numId w:val="1"/>
        </w:numPr>
        <w:ind w:left="426" w:hanging="426"/>
        <w:jc w:val="both"/>
        <w:rPr/>
      </w:pPr>
      <w:r w:rsidDel="00000000" w:rsidR="00000000" w:rsidRPr="00000000">
        <w:rPr>
          <w:rtl w:val="0"/>
        </w:rPr>
        <w:t xml:space="preserve">Schildt, H., &amp; Skrien, D. (2012). Java Fundamentals - A Comprehensive Introduction. India: McGraw Hill Education.</w:t>
      </w:r>
    </w:p>
    <w:p w:rsidR="00000000" w:rsidDel="00000000" w:rsidP="00000000" w:rsidRDefault="00000000" w:rsidRPr="00000000" w14:paraId="00000040">
      <w:pPr>
        <w:jc w:val="center"/>
        <w:rPr>
          <w:b w:val="1"/>
        </w:rPr>
      </w:pP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rtl w:val="0"/>
        </w:rPr>
      </w:r>
    </w:p>
    <w:p w:rsidR="00000000" w:rsidDel="00000000" w:rsidP="00000000" w:rsidRDefault="00000000" w:rsidRPr="00000000" w14:paraId="00000042">
      <w:pPr>
        <w:jc w:val="center"/>
        <w:rPr>
          <w:b w:val="1"/>
        </w:rPr>
      </w:pPr>
      <w:r w:rsidDel="00000000" w:rsidR="00000000" w:rsidRPr="00000000">
        <w:rPr>
          <w:b w:val="1"/>
          <w:rtl w:val="0"/>
        </w:rPr>
        <w:t xml:space="preserve">B. Sc. (H) Computer Science Semester II</w:t>
      </w:r>
    </w:p>
    <w:p w:rsidR="00000000" w:rsidDel="00000000" w:rsidP="00000000" w:rsidRDefault="00000000" w:rsidRPr="00000000" w14:paraId="00000043">
      <w:pPr>
        <w:jc w:val="center"/>
        <w:rPr>
          <w:b w:val="1"/>
        </w:rPr>
      </w:pPr>
      <w:r w:rsidDel="00000000" w:rsidR="00000000" w:rsidRPr="00000000">
        <w:rPr>
          <w:b w:val="1"/>
          <w:rtl w:val="0"/>
        </w:rPr>
        <w:t xml:space="preserve">BHCS03 – Programming in JAVA</w:t>
      </w:r>
    </w:p>
    <w:p w:rsidR="00000000" w:rsidDel="00000000" w:rsidP="00000000" w:rsidRDefault="00000000" w:rsidRPr="00000000" w14:paraId="00000044">
      <w:pPr>
        <w:jc w:val="center"/>
        <w:rPr>
          <w:b w:val="1"/>
        </w:rPr>
      </w:pPr>
      <w:r w:rsidDel="00000000" w:rsidR="00000000" w:rsidRPr="00000000">
        <w:rPr>
          <w:b w:val="1"/>
          <w:rtl w:val="0"/>
        </w:rPr>
        <w:t xml:space="preserve">Practical List</w:t>
      </w:r>
    </w:p>
    <w:p w:rsidR="00000000" w:rsidDel="00000000" w:rsidP="00000000" w:rsidRDefault="00000000" w:rsidRPr="00000000" w14:paraId="00000045">
      <w:pPr>
        <w:ind w:left="567" w:hanging="567"/>
        <w:jc w:val="center"/>
        <w:rPr>
          <w:b w:val="1"/>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a class Complex having a real part (x) and an imaginary part (y). Provide methods to perform the following on complex numbers: </w:t>
      </w:r>
    </w:p>
    <w:p w:rsidR="00000000" w:rsidDel="00000000" w:rsidP="00000000" w:rsidRDefault="00000000" w:rsidRPr="00000000" w14:paraId="0000004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93" w:right="0" w:hanging="426"/>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two complex numbers.</w:t>
      </w:r>
    </w:p>
    <w:p w:rsidR="00000000" w:rsidDel="00000000" w:rsidP="00000000" w:rsidRDefault="00000000" w:rsidRPr="00000000" w14:paraId="0000004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93" w:right="0" w:hanging="426"/>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Multiply two complex numbers.</w:t>
      </w:r>
    </w:p>
    <w:p w:rsidR="00000000" w:rsidDel="00000000" w:rsidP="00000000" w:rsidRDefault="00000000" w:rsidRPr="00000000" w14:paraId="0000004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992" w:right="0" w:hanging="4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toString() method to display complex numbers in the form: x + i y </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class TwoDim which contains private members as x and y coordinates in package P1. Define the default constructor, a parameterized constructor and override toString() method to display the co-ordinates. Now reuse this class and in package P2 create another class ThreeDim, adding a new dimension as z as its private member. Define the constructors for the subclass and override toString() method in the subclass also. Write appropriate methods to show dynamic method dispatch. The main() function should be in a package P. </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Define an abstract class Shape in package P1. Inherit two more classes: Rectangle in package P2 and Circle in package P3. Write a program to ask the user for the type of shape and then using the concept of dynamic method dispatch, display the area of the appropriate subclass. Also write appropriate methods to read the data. The main() function should not be in any package. </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an exception subclass UnderAge, which prints “Under Age” along with the age value when an object of UnderAge class is printed in the catch statement. Write a class exceptionDemo in which the method test() throws UnderAge exception if the variable age passed to it as argument is less than 18. Write main() method also to show working of the program. </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program to implement stack. Use exception handling to manage underflow and overflow conditions. </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program that copies content of one file to another. Pass the names of the files through command-line arguments. </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program to read a file and display only those lines that have the first two characters as '//' (Use try with resources). </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program to create a frame using AWT. Implement mouseClicked( ), mouseEntered( ) and mouseExited( ) events. Frame should become visible when mouse enters it. </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AWT, write a program to display a string in frame window with pink color as background. </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AWT, write a program to create two buttons named “Red” and “Blue”. When a button is pressed the background color should be set to the color named by the button’s label. </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AWT, write a program which responds to KEY_TYPED event and updates the status window with message (“Typed character is: X”). Use adapter class for other two events. </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AWT, write a program to create two buttons labelled ‘A’ and ‘B’. When button ‘A’ is pressed, it displays your personal information (Name, Course, Roll No, College) and when button ‘B’ is pressed, it displays your CGPA in previous semester. </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Rewrite all the above GUI programs using Swing. </w:t>
      </w:r>
    </w:p>
    <w:sectPr>
      <w:pgSz w:h="16840" w:w="11900"/>
      <w:pgMar w:bottom="852" w:top="1034" w:left="1374" w:right="131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6" w:hanging="360"/>
      </w:pPr>
      <w:rPr/>
    </w:lvl>
    <w:lvl w:ilvl="1">
      <w:start w:val="1"/>
      <w:numFmt w:val="lowerLetter"/>
      <w:lvlText w:val="%2."/>
      <w:lvlJc w:val="left"/>
      <w:pPr>
        <w:ind w:left="654" w:hanging="359.99999999999994"/>
      </w:pPr>
      <w:rPr/>
    </w:lvl>
    <w:lvl w:ilvl="2">
      <w:start w:val="1"/>
      <w:numFmt w:val="lowerRoman"/>
      <w:lvlText w:val="%3."/>
      <w:lvlJc w:val="right"/>
      <w:pPr>
        <w:ind w:left="1374" w:hanging="180"/>
      </w:pPr>
      <w:rPr/>
    </w:lvl>
    <w:lvl w:ilvl="3">
      <w:start w:val="1"/>
      <w:numFmt w:val="decimal"/>
      <w:lvlText w:val="%4."/>
      <w:lvlJc w:val="left"/>
      <w:pPr>
        <w:ind w:left="2094" w:hanging="360"/>
      </w:pPr>
      <w:rPr/>
    </w:lvl>
    <w:lvl w:ilvl="4">
      <w:start w:val="1"/>
      <w:numFmt w:val="lowerLetter"/>
      <w:lvlText w:val="%5."/>
      <w:lvlJc w:val="left"/>
      <w:pPr>
        <w:ind w:left="2814" w:hanging="360"/>
      </w:pPr>
      <w:rPr/>
    </w:lvl>
    <w:lvl w:ilvl="5">
      <w:start w:val="1"/>
      <w:numFmt w:val="lowerRoman"/>
      <w:lvlText w:val="%6."/>
      <w:lvlJc w:val="right"/>
      <w:pPr>
        <w:ind w:left="3534" w:hanging="180"/>
      </w:pPr>
      <w:rPr/>
    </w:lvl>
    <w:lvl w:ilvl="6">
      <w:start w:val="1"/>
      <w:numFmt w:val="decimal"/>
      <w:lvlText w:val="%7."/>
      <w:lvlJc w:val="left"/>
      <w:pPr>
        <w:ind w:left="4254" w:hanging="360"/>
      </w:pPr>
      <w:rPr/>
    </w:lvl>
    <w:lvl w:ilvl="7">
      <w:start w:val="1"/>
      <w:numFmt w:val="lowerLetter"/>
      <w:lvlText w:val="%8."/>
      <w:lvlJc w:val="left"/>
      <w:pPr>
        <w:ind w:left="4974" w:hanging="360"/>
      </w:pPr>
      <w:rPr/>
    </w:lvl>
    <w:lvl w:ilvl="8">
      <w:start w:val="1"/>
      <w:numFmt w:val="lowerRoman"/>
      <w:lvlText w:val="%9."/>
      <w:lvlJc w:val="right"/>
      <w:pPr>
        <w:ind w:left="5694"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decimal"/>
      <w:lvlText w:val="%1."/>
      <w:lvlJc w:val="left"/>
      <w:pPr>
        <w:ind w:left="-66" w:hanging="360"/>
      </w:pPr>
      <w:rPr/>
    </w:lvl>
    <w:lvl w:ilvl="1">
      <w:start w:val="1"/>
      <w:numFmt w:val="lowerLetter"/>
      <w:lvlText w:val="%2."/>
      <w:lvlJc w:val="left"/>
      <w:pPr>
        <w:ind w:left="654" w:hanging="359.99999999999994"/>
      </w:pPr>
      <w:rPr/>
    </w:lvl>
    <w:lvl w:ilvl="2">
      <w:start w:val="1"/>
      <w:numFmt w:val="lowerRoman"/>
      <w:lvlText w:val="%3."/>
      <w:lvlJc w:val="right"/>
      <w:pPr>
        <w:ind w:left="1374" w:hanging="180"/>
      </w:pPr>
      <w:rPr/>
    </w:lvl>
    <w:lvl w:ilvl="3">
      <w:start w:val="1"/>
      <w:numFmt w:val="decimal"/>
      <w:lvlText w:val="%4."/>
      <w:lvlJc w:val="left"/>
      <w:pPr>
        <w:ind w:left="2094" w:hanging="360"/>
      </w:pPr>
      <w:rPr/>
    </w:lvl>
    <w:lvl w:ilvl="4">
      <w:start w:val="1"/>
      <w:numFmt w:val="lowerLetter"/>
      <w:lvlText w:val="%5."/>
      <w:lvlJc w:val="left"/>
      <w:pPr>
        <w:ind w:left="2814" w:hanging="360"/>
      </w:pPr>
      <w:rPr/>
    </w:lvl>
    <w:lvl w:ilvl="5">
      <w:start w:val="1"/>
      <w:numFmt w:val="lowerRoman"/>
      <w:lvlText w:val="%6."/>
      <w:lvlJc w:val="right"/>
      <w:pPr>
        <w:ind w:left="3534" w:hanging="180"/>
      </w:pPr>
      <w:rPr/>
    </w:lvl>
    <w:lvl w:ilvl="6">
      <w:start w:val="1"/>
      <w:numFmt w:val="decimal"/>
      <w:lvlText w:val="%7."/>
      <w:lvlJc w:val="left"/>
      <w:pPr>
        <w:ind w:left="4254" w:hanging="360"/>
      </w:pPr>
      <w:rPr/>
    </w:lvl>
    <w:lvl w:ilvl="7">
      <w:start w:val="1"/>
      <w:numFmt w:val="lowerLetter"/>
      <w:lvlText w:val="%8."/>
      <w:lvlJc w:val="left"/>
      <w:pPr>
        <w:ind w:left="4974" w:hanging="360"/>
      </w:pPr>
      <w:rPr/>
    </w:lvl>
    <w:lvl w:ilvl="8">
      <w:start w:val="1"/>
      <w:numFmt w:val="lowerRoman"/>
      <w:lvlText w:val="%9."/>
      <w:lvlJc w:val="right"/>
      <w:pPr>
        <w:ind w:left="5694"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