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1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01"/>
        <w:gridCol w:w="3240"/>
        <w:gridCol w:w="2430"/>
        <w:gridCol w:w="450"/>
        <w:gridCol w:w="1980"/>
      </w:tblGrid>
      <w:tr w:rsidR="00476F5B" w:rsidRPr="00F0058C" w:rsidTr="00C27019">
        <w:trPr>
          <w:trHeight w:val="411"/>
        </w:trPr>
        <w:tc>
          <w:tcPr>
            <w:tcW w:w="2610" w:type="dxa"/>
            <w:gridSpan w:val="2"/>
            <w:shd w:val="clear" w:color="auto" w:fill="auto"/>
          </w:tcPr>
          <w:p w:rsidR="00476F5B" w:rsidRPr="00F0058C" w:rsidRDefault="0007711E" w:rsidP="00193368">
            <w:pPr>
              <w:pStyle w:val="Heading2"/>
              <w:rPr>
                <w:rFonts w:asciiTheme="minorHAnsi" w:hAnsiTheme="minorHAnsi" w:cstheme="minorHAnsi"/>
                <w:b w:val="0"/>
                <w:bCs w:val="0"/>
                <w:sz w:val="22"/>
                <w:szCs w:val="22"/>
              </w:rPr>
            </w:pPr>
            <w:r>
              <w:rPr>
                <w:rFonts w:asciiTheme="minorHAnsi" w:hAnsiTheme="minorHAnsi" w:cstheme="minorHAnsi"/>
                <w:b w:val="0"/>
                <w:bCs w:val="0"/>
                <w:sz w:val="22"/>
                <w:szCs w:val="22"/>
              </w:rPr>
              <w:t>Name:</w:t>
            </w:r>
          </w:p>
        </w:tc>
        <w:tc>
          <w:tcPr>
            <w:tcW w:w="5670" w:type="dxa"/>
            <w:gridSpan w:val="2"/>
          </w:tcPr>
          <w:p w:rsidR="00476F5B" w:rsidRPr="00F0058C" w:rsidRDefault="005448B1" w:rsidP="009F220A">
            <w:pPr>
              <w:pStyle w:val="Heading2"/>
              <w:rPr>
                <w:rFonts w:asciiTheme="minorHAnsi" w:hAnsiTheme="minorHAnsi" w:cstheme="minorHAnsi"/>
                <w:sz w:val="22"/>
                <w:szCs w:val="22"/>
              </w:rPr>
            </w:pPr>
            <w:r>
              <w:rPr>
                <w:rFonts w:asciiTheme="minorHAnsi" w:hAnsiTheme="minorHAnsi" w:cstheme="minorHAnsi"/>
                <w:sz w:val="22"/>
                <w:szCs w:val="22"/>
              </w:rPr>
              <w:t xml:space="preserve">NAIROBI </w:t>
            </w:r>
            <w:r w:rsidR="00E579DC" w:rsidRPr="00F0058C">
              <w:rPr>
                <w:rFonts w:asciiTheme="minorHAnsi" w:hAnsiTheme="minorHAnsi" w:cstheme="minorHAnsi"/>
                <w:sz w:val="22"/>
                <w:szCs w:val="22"/>
              </w:rPr>
              <w:t>DPF</w:t>
            </w:r>
            <w:r w:rsidR="005F3456">
              <w:rPr>
                <w:rFonts w:asciiTheme="minorHAnsi" w:hAnsiTheme="minorHAnsi" w:cstheme="minorHAnsi"/>
                <w:sz w:val="22"/>
                <w:szCs w:val="22"/>
              </w:rPr>
              <w:t>’S</w:t>
            </w:r>
            <w:r w:rsidR="00E579DC" w:rsidRPr="00F0058C">
              <w:rPr>
                <w:rFonts w:asciiTheme="minorHAnsi" w:hAnsiTheme="minorHAnsi" w:cstheme="minorHAnsi"/>
                <w:sz w:val="22"/>
                <w:szCs w:val="22"/>
              </w:rPr>
              <w:t xml:space="preserve"> – HCMP SENSITIZATION MEETING</w:t>
            </w:r>
          </w:p>
        </w:tc>
        <w:tc>
          <w:tcPr>
            <w:tcW w:w="2430" w:type="dxa"/>
            <w:gridSpan w:val="2"/>
            <w:vMerge w:val="restart"/>
          </w:tcPr>
          <w:p w:rsidR="00476F5B" w:rsidRPr="00F0058C" w:rsidRDefault="00476F5B" w:rsidP="00193368">
            <w:pPr>
              <w:rPr>
                <w:rFonts w:asciiTheme="minorHAnsi" w:hAnsiTheme="minorHAnsi" w:cstheme="minorHAnsi"/>
                <w:sz w:val="22"/>
                <w:szCs w:val="22"/>
              </w:rPr>
            </w:pPr>
            <w:r w:rsidRPr="00F0058C">
              <w:rPr>
                <w:rFonts w:asciiTheme="minorHAnsi" w:hAnsiTheme="minorHAnsi" w:cstheme="minorHAnsi"/>
                <w:noProof/>
                <w:sz w:val="22"/>
                <w:szCs w:val="22"/>
              </w:rPr>
              <w:t xml:space="preserve">            </w:t>
            </w:r>
          </w:p>
        </w:tc>
      </w:tr>
      <w:tr w:rsidR="00476F5B" w:rsidRPr="00F0058C" w:rsidTr="00C27019">
        <w:trPr>
          <w:trHeight w:val="376"/>
        </w:trPr>
        <w:tc>
          <w:tcPr>
            <w:tcW w:w="2610" w:type="dxa"/>
            <w:gridSpan w:val="2"/>
            <w:shd w:val="clear" w:color="auto" w:fill="auto"/>
          </w:tcPr>
          <w:p w:rsidR="00476F5B" w:rsidRPr="00F0058C" w:rsidRDefault="00BC649B" w:rsidP="00BC649B">
            <w:pPr>
              <w:pStyle w:val="Heading2"/>
              <w:rPr>
                <w:rFonts w:asciiTheme="minorHAnsi" w:hAnsiTheme="minorHAnsi" w:cstheme="minorHAnsi"/>
                <w:b w:val="0"/>
                <w:bCs w:val="0"/>
                <w:sz w:val="22"/>
                <w:szCs w:val="22"/>
              </w:rPr>
            </w:pPr>
            <w:r w:rsidRPr="00F0058C">
              <w:rPr>
                <w:rFonts w:asciiTheme="minorHAnsi" w:hAnsiTheme="minorHAnsi" w:cstheme="minorHAnsi"/>
                <w:b w:val="0"/>
                <w:bCs w:val="0"/>
                <w:sz w:val="22"/>
                <w:szCs w:val="22"/>
              </w:rPr>
              <w:t>Facilitated By</w:t>
            </w:r>
            <w:r w:rsidR="00476F5B" w:rsidRPr="00F0058C">
              <w:rPr>
                <w:rFonts w:asciiTheme="minorHAnsi" w:hAnsiTheme="minorHAnsi" w:cstheme="minorHAnsi"/>
                <w:b w:val="0"/>
                <w:bCs w:val="0"/>
                <w:sz w:val="22"/>
                <w:szCs w:val="22"/>
              </w:rPr>
              <w:t>:</w:t>
            </w:r>
          </w:p>
        </w:tc>
        <w:tc>
          <w:tcPr>
            <w:tcW w:w="5670" w:type="dxa"/>
            <w:gridSpan w:val="2"/>
          </w:tcPr>
          <w:p w:rsidR="00476F5B" w:rsidRPr="00F0058C" w:rsidRDefault="00E579DC" w:rsidP="00193368">
            <w:pPr>
              <w:rPr>
                <w:rFonts w:asciiTheme="minorHAnsi" w:hAnsiTheme="minorHAnsi" w:cstheme="minorHAnsi"/>
                <w:bCs/>
                <w:sz w:val="22"/>
                <w:szCs w:val="22"/>
              </w:rPr>
            </w:pPr>
            <w:r w:rsidRPr="00F0058C">
              <w:rPr>
                <w:rFonts w:asciiTheme="minorHAnsi" w:hAnsiTheme="minorHAnsi" w:cstheme="minorHAnsi"/>
                <w:bCs/>
                <w:sz w:val="22"/>
                <w:szCs w:val="22"/>
              </w:rPr>
              <w:t>Dr</w:t>
            </w:r>
            <w:r w:rsidR="005448B1">
              <w:rPr>
                <w:rFonts w:asciiTheme="minorHAnsi" w:hAnsiTheme="minorHAnsi" w:cstheme="minorHAnsi"/>
                <w:bCs/>
                <w:sz w:val="22"/>
                <w:szCs w:val="22"/>
              </w:rPr>
              <w:t>.</w:t>
            </w:r>
            <w:r w:rsidRPr="00F0058C">
              <w:rPr>
                <w:rFonts w:asciiTheme="minorHAnsi" w:hAnsiTheme="minorHAnsi" w:cstheme="minorHAnsi"/>
                <w:bCs/>
                <w:sz w:val="22"/>
                <w:szCs w:val="22"/>
              </w:rPr>
              <w:t xml:space="preserve"> Eunice</w:t>
            </w:r>
            <w:r w:rsidR="005448B1">
              <w:rPr>
                <w:rFonts w:asciiTheme="minorHAnsi" w:hAnsiTheme="minorHAnsi" w:cstheme="minorHAnsi"/>
                <w:bCs/>
                <w:sz w:val="22"/>
                <w:szCs w:val="22"/>
              </w:rPr>
              <w:t xml:space="preserve"> Gathitu </w:t>
            </w:r>
          </w:p>
        </w:tc>
        <w:tc>
          <w:tcPr>
            <w:tcW w:w="2430" w:type="dxa"/>
            <w:gridSpan w:val="2"/>
            <w:vMerge/>
          </w:tcPr>
          <w:p w:rsidR="00476F5B" w:rsidRPr="00F0058C" w:rsidRDefault="00476F5B" w:rsidP="00193368">
            <w:pPr>
              <w:rPr>
                <w:rFonts w:asciiTheme="minorHAnsi" w:hAnsiTheme="minorHAnsi" w:cstheme="minorHAnsi"/>
                <w:sz w:val="22"/>
                <w:szCs w:val="22"/>
              </w:rPr>
            </w:pPr>
          </w:p>
        </w:tc>
      </w:tr>
      <w:tr w:rsidR="00476F5B" w:rsidRPr="00F0058C" w:rsidTr="00C27019">
        <w:trPr>
          <w:trHeight w:val="376"/>
        </w:trPr>
        <w:tc>
          <w:tcPr>
            <w:tcW w:w="2610" w:type="dxa"/>
            <w:gridSpan w:val="2"/>
            <w:shd w:val="clear" w:color="auto" w:fill="auto"/>
          </w:tcPr>
          <w:p w:rsidR="00476F5B" w:rsidRPr="00F0058C" w:rsidRDefault="00476F5B" w:rsidP="00193368">
            <w:pPr>
              <w:pStyle w:val="Heading2"/>
              <w:rPr>
                <w:rFonts w:asciiTheme="minorHAnsi" w:hAnsiTheme="minorHAnsi" w:cstheme="minorHAnsi"/>
                <w:b w:val="0"/>
                <w:bCs w:val="0"/>
                <w:sz w:val="22"/>
                <w:szCs w:val="22"/>
              </w:rPr>
            </w:pPr>
            <w:r w:rsidRPr="00F0058C">
              <w:rPr>
                <w:rFonts w:asciiTheme="minorHAnsi" w:hAnsiTheme="minorHAnsi" w:cstheme="minorHAnsi"/>
                <w:b w:val="0"/>
                <w:bCs w:val="0"/>
                <w:sz w:val="22"/>
                <w:szCs w:val="22"/>
              </w:rPr>
              <w:t>Date Held:</w:t>
            </w:r>
          </w:p>
        </w:tc>
        <w:tc>
          <w:tcPr>
            <w:tcW w:w="5670" w:type="dxa"/>
            <w:gridSpan w:val="2"/>
          </w:tcPr>
          <w:p w:rsidR="00476F5B" w:rsidRPr="00F0058C" w:rsidRDefault="00E579DC" w:rsidP="00BC649B">
            <w:pPr>
              <w:tabs>
                <w:tab w:val="center" w:pos="1882"/>
              </w:tabs>
              <w:rPr>
                <w:rFonts w:asciiTheme="minorHAnsi" w:hAnsiTheme="minorHAnsi" w:cstheme="minorHAnsi"/>
                <w:bCs/>
                <w:sz w:val="22"/>
                <w:szCs w:val="22"/>
              </w:rPr>
            </w:pPr>
            <w:r w:rsidRPr="00F0058C">
              <w:rPr>
                <w:rFonts w:asciiTheme="minorHAnsi" w:hAnsiTheme="minorHAnsi" w:cstheme="minorHAnsi"/>
                <w:bCs/>
                <w:sz w:val="22"/>
                <w:szCs w:val="22"/>
              </w:rPr>
              <w:t>18/3/2013</w:t>
            </w:r>
          </w:p>
        </w:tc>
        <w:tc>
          <w:tcPr>
            <w:tcW w:w="2430" w:type="dxa"/>
            <w:gridSpan w:val="2"/>
            <w:vMerge/>
          </w:tcPr>
          <w:p w:rsidR="00476F5B" w:rsidRPr="00F0058C" w:rsidRDefault="00476F5B" w:rsidP="00193368">
            <w:pPr>
              <w:rPr>
                <w:rFonts w:asciiTheme="minorHAnsi" w:hAnsiTheme="minorHAnsi" w:cstheme="minorHAnsi"/>
                <w:sz w:val="22"/>
                <w:szCs w:val="22"/>
              </w:rPr>
            </w:pPr>
          </w:p>
        </w:tc>
      </w:tr>
      <w:tr w:rsidR="00476F5B" w:rsidRPr="00F0058C" w:rsidTr="00C27019">
        <w:trPr>
          <w:trHeight w:val="376"/>
        </w:trPr>
        <w:tc>
          <w:tcPr>
            <w:tcW w:w="2610" w:type="dxa"/>
            <w:gridSpan w:val="2"/>
            <w:shd w:val="clear" w:color="auto" w:fill="auto"/>
          </w:tcPr>
          <w:p w:rsidR="00476F5B" w:rsidRPr="00F0058C" w:rsidRDefault="00476F5B" w:rsidP="00193368">
            <w:pPr>
              <w:pStyle w:val="Heading2"/>
              <w:rPr>
                <w:rFonts w:asciiTheme="minorHAnsi" w:hAnsiTheme="minorHAnsi" w:cstheme="minorHAnsi"/>
                <w:b w:val="0"/>
                <w:bCs w:val="0"/>
                <w:sz w:val="22"/>
                <w:szCs w:val="22"/>
              </w:rPr>
            </w:pPr>
            <w:r w:rsidRPr="00F0058C">
              <w:rPr>
                <w:rFonts w:asciiTheme="minorHAnsi" w:hAnsiTheme="minorHAnsi" w:cstheme="minorHAnsi"/>
                <w:b w:val="0"/>
                <w:bCs w:val="0"/>
                <w:sz w:val="22"/>
                <w:szCs w:val="22"/>
              </w:rPr>
              <w:t>Location</w:t>
            </w:r>
          </w:p>
        </w:tc>
        <w:tc>
          <w:tcPr>
            <w:tcW w:w="5670" w:type="dxa"/>
            <w:gridSpan w:val="2"/>
          </w:tcPr>
          <w:p w:rsidR="00476F5B" w:rsidRPr="00F0058C" w:rsidRDefault="00C27019" w:rsidP="00C27019">
            <w:pPr>
              <w:rPr>
                <w:rFonts w:asciiTheme="minorHAnsi" w:hAnsiTheme="minorHAnsi" w:cstheme="minorHAnsi"/>
                <w:bCs/>
                <w:sz w:val="22"/>
                <w:szCs w:val="22"/>
              </w:rPr>
            </w:pPr>
            <w:r w:rsidRPr="00F0058C">
              <w:rPr>
                <w:rFonts w:asciiTheme="minorHAnsi" w:hAnsiTheme="minorHAnsi" w:cstheme="minorHAnsi"/>
                <w:bCs/>
                <w:sz w:val="22"/>
                <w:szCs w:val="22"/>
              </w:rPr>
              <w:t>NASCOP BOARDROOM</w:t>
            </w:r>
          </w:p>
        </w:tc>
        <w:tc>
          <w:tcPr>
            <w:tcW w:w="2430" w:type="dxa"/>
            <w:gridSpan w:val="2"/>
            <w:vMerge/>
          </w:tcPr>
          <w:p w:rsidR="00476F5B" w:rsidRPr="00F0058C" w:rsidRDefault="00476F5B" w:rsidP="00193368">
            <w:pPr>
              <w:rPr>
                <w:rFonts w:asciiTheme="minorHAnsi" w:hAnsiTheme="minorHAnsi" w:cstheme="minorHAnsi"/>
                <w:sz w:val="22"/>
                <w:szCs w:val="22"/>
              </w:rPr>
            </w:pPr>
          </w:p>
        </w:tc>
      </w:tr>
      <w:tr w:rsidR="00476F5B" w:rsidRPr="00F0058C" w:rsidTr="00C27019">
        <w:trPr>
          <w:trHeight w:val="376"/>
        </w:trPr>
        <w:tc>
          <w:tcPr>
            <w:tcW w:w="2610" w:type="dxa"/>
            <w:gridSpan w:val="2"/>
            <w:shd w:val="clear" w:color="auto" w:fill="auto"/>
          </w:tcPr>
          <w:p w:rsidR="00476F5B" w:rsidRPr="00F0058C" w:rsidRDefault="00476F5B" w:rsidP="00193368">
            <w:pPr>
              <w:pStyle w:val="Heading2"/>
              <w:rPr>
                <w:rFonts w:asciiTheme="minorHAnsi" w:hAnsiTheme="minorHAnsi" w:cstheme="minorHAnsi"/>
                <w:b w:val="0"/>
                <w:bCs w:val="0"/>
                <w:sz w:val="22"/>
                <w:szCs w:val="22"/>
              </w:rPr>
            </w:pPr>
            <w:r w:rsidRPr="00F0058C">
              <w:rPr>
                <w:rFonts w:asciiTheme="minorHAnsi" w:hAnsiTheme="minorHAnsi" w:cstheme="minorHAnsi"/>
                <w:b w:val="0"/>
                <w:bCs w:val="0"/>
                <w:sz w:val="22"/>
                <w:szCs w:val="22"/>
              </w:rPr>
              <w:t>Attendees:</w:t>
            </w:r>
          </w:p>
        </w:tc>
        <w:tc>
          <w:tcPr>
            <w:tcW w:w="8100" w:type="dxa"/>
            <w:gridSpan w:val="4"/>
          </w:tcPr>
          <w:p w:rsidR="00476F5B" w:rsidRPr="00F0058C" w:rsidRDefault="0007711E" w:rsidP="00870A60">
            <w:pPr>
              <w:spacing w:before="60" w:line="276" w:lineRule="auto"/>
              <w:rPr>
                <w:rFonts w:asciiTheme="minorHAnsi" w:hAnsiTheme="minorHAnsi" w:cstheme="minorHAnsi"/>
                <w:sz w:val="22"/>
                <w:szCs w:val="22"/>
              </w:rPr>
            </w:pPr>
            <w:r>
              <w:rPr>
                <w:rFonts w:asciiTheme="minorHAnsi" w:hAnsiTheme="minorHAnsi" w:cstheme="minorHAnsi"/>
                <w:sz w:val="22"/>
                <w:szCs w:val="22"/>
              </w:rPr>
              <w:t xml:space="preserve">Jacquelyne Kimani, Sheila Mutheu, Kelvin Mureithi, Jackson Kariuki, Nicodemus Maingi, John Muola, </w:t>
            </w:r>
            <w:r w:rsidR="00165860">
              <w:rPr>
                <w:rFonts w:asciiTheme="minorHAnsi" w:hAnsiTheme="minorHAnsi" w:cstheme="minorHAnsi"/>
                <w:sz w:val="22"/>
                <w:szCs w:val="22"/>
              </w:rPr>
              <w:t xml:space="preserve">Joseph Warero, </w:t>
            </w:r>
            <w:r w:rsidR="00DB4CC2">
              <w:rPr>
                <w:rFonts w:asciiTheme="minorHAnsi" w:hAnsiTheme="minorHAnsi" w:cstheme="minorHAnsi"/>
                <w:sz w:val="22"/>
                <w:szCs w:val="22"/>
              </w:rPr>
              <w:t xml:space="preserve">Charles Ouma, Faith Okello, </w:t>
            </w:r>
            <w:r w:rsidR="00165860">
              <w:rPr>
                <w:rFonts w:asciiTheme="minorHAnsi" w:hAnsiTheme="minorHAnsi" w:cstheme="minorHAnsi"/>
                <w:sz w:val="22"/>
                <w:szCs w:val="22"/>
              </w:rPr>
              <w:t xml:space="preserve">Serah Gathu, Grace Komen, Ruth Kamau, Connie Orata, </w:t>
            </w:r>
            <w:r w:rsidR="00DB4CC2">
              <w:rPr>
                <w:rFonts w:asciiTheme="minorHAnsi" w:hAnsiTheme="minorHAnsi" w:cstheme="minorHAnsi"/>
                <w:sz w:val="22"/>
                <w:szCs w:val="22"/>
              </w:rPr>
              <w:t>Robert Kariuki, Eunice Gathitu, Phyles Musembi, Ann Omari, Omar Farah, Rose Misati, Rosemary Kihoto</w:t>
            </w:r>
            <w:r w:rsidR="008A0A3C">
              <w:rPr>
                <w:rFonts w:asciiTheme="minorHAnsi" w:hAnsiTheme="minorHAnsi" w:cstheme="minorHAnsi"/>
                <w:sz w:val="22"/>
                <w:szCs w:val="22"/>
              </w:rPr>
              <w:t>, Gerald Macharia, Anthony Ngatia, Bernard Ronoh</w:t>
            </w:r>
          </w:p>
        </w:tc>
      </w:tr>
      <w:tr w:rsidR="00476F5B" w:rsidRPr="00F0058C" w:rsidTr="00C27019">
        <w:trPr>
          <w:trHeight w:val="323"/>
        </w:trPr>
        <w:tc>
          <w:tcPr>
            <w:tcW w:w="2610" w:type="dxa"/>
            <w:gridSpan w:val="2"/>
            <w:tcBorders>
              <w:bottom w:val="single" w:sz="4" w:space="0" w:color="auto"/>
            </w:tcBorders>
            <w:shd w:val="clear" w:color="auto" w:fill="auto"/>
          </w:tcPr>
          <w:p w:rsidR="00476F5B" w:rsidRPr="00F0058C" w:rsidRDefault="00476F5B" w:rsidP="00193368">
            <w:pPr>
              <w:pStyle w:val="Heading2"/>
              <w:rPr>
                <w:rFonts w:asciiTheme="minorHAnsi" w:hAnsiTheme="minorHAnsi" w:cstheme="minorHAnsi"/>
                <w:b w:val="0"/>
                <w:bCs w:val="0"/>
                <w:sz w:val="22"/>
                <w:szCs w:val="22"/>
              </w:rPr>
            </w:pPr>
            <w:r w:rsidRPr="00F0058C">
              <w:rPr>
                <w:rFonts w:asciiTheme="minorHAnsi" w:hAnsiTheme="minorHAnsi" w:cstheme="minorHAnsi"/>
                <w:b w:val="0"/>
                <w:bCs w:val="0"/>
                <w:sz w:val="22"/>
                <w:szCs w:val="22"/>
              </w:rPr>
              <w:t>Apologies:</w:t>
            </w:r>
          </w:p>
        </w:tc>
        <w:tc>
          <w:tcPr>
            <w:tcW w:w="8100" w:type="dxa"/>
            <w:gridSpan w:val="4"/>
            <w:tcBorders>
              <w:bottom w:val="single" w:sz="4" w:space="0" w:color="auto"/>
            </w:tcBorders>
          </w:tcPr>
          <w:p w:rsidR="00476F5B" w:rsidRPr="00F0058C" w:rsidRDefault="008A0A3C" w:rsidP="008D5221">
            <w:pPr>
              <w:rPr>
                <w:rFonts w:asciiTheme="minorHAnsi" w:hAnsiTheme="minorHAnsi" w:cstheme="minorHAnsi"/>
                <w:sz w:val="22"/>
                <w:szCs w:val="22"/>
              </w:rPr>
            </w:pPr>
            <w:r>
              <w:rPr>
                <w:rFonts w:asciiTheme="minorHAnsi" w:hAnsiTheme="minorHAnsi" w:cstheme="minorHAnsi"/>
                <w:sz w:val="22"/>
                <w:szCs w:val="22"/>
              </w:rPr>
              <w:t xml:space="preserve">Anthony Ng’ang’a, </w:t>
            </w:r>
            <w:r w:rsidR="0007711E">
              <w:rPr>
                <w:rFonts w:asciiTheme="minorHAnsi" w:hAnsiTheme="minorHAnsi" w:cstheme="minorHAnsi"/>
                <w:sz w:val="22"/>
                <w:szCs w:val="22"/>
              </w:rPr>
              <w:t>Gladys Kioko</w:t>
            </w:r>
          </w:p>
        </w:tc>
      </w:tr>
      <w:tr w:rsidR="001E480F" w:rsidRPr="00F0058C" w:rsidTr="00CE463D">
        <w:trPr>
          <w:trHeight w:val="216"/>
        </w:trPr>
        <w:tc>
          <w:tcPr>
            <w:tcW w:w="809" w:type="dxa"/>
            <w:shd w:val="clear" w:color="auto" w:fill="auto"/>
          </w:tcPr>
          <w:p w:rsidR="001E480F" w:rsidRPr="00F0058C" w:rsidRDefault="001E480F" w:rsidP="00C52E5E">
            <w:pPr>
              <w:jc w:val="center"/>
              <w:rPr>
                <w:rFonts w:asciiTheme="minorHAnsi" w:hAnsiTheme="minorHAnsi" w:cstheme="minorHAnsi"/>
                <w:sz w:val="22"/>
                <w:szCs w:val="22"/>
              </w:rPr>
            </w:pPr>
          </w:p>
        </w:tc>
        <w:tc>
          <w:tcPr>
            <w:tcW w:w="9901" w:type="dxa"/>
            <w:gridSpan w:val="5"/>
            <w:vMerge w:val="restart"/>
            <w:shd w:val="clear" w:color="auto" w:fill="auto"/>
          </w:tcPr>
          <w:p w:rsidR="001E480F" w:rsidRPr="005448B1" w:rsidRDefault="001E480F" w:rsidP="009B63E9">
            <w:pPr>
              <w:rPr>
                <w:rFonts w:asciiTheme="minorHAnsi" w:hAnsiTheme="minorHAnsi" w:cstheme="minorHAnsi"/>
                <w:b/>
                <w:sz w:val="22"/>
                <w:szCs w:val="22"/>
              </w:rPr>
            </w:pPr>
            <w:r w:rsidRPr="005448B1">
              <w:rPr>
                <w:rFonts w:asciiTheme="minorHAnsi" w:hAnsiTheme="minorHAnsi" w:cstheme="minorHAnsi"/>
                <w:b/>
                <w:sz w:val="22"/>
                <w:szCs w:val="22"/>
              </w:rPr>
              <w:t>Agenda</w:t>
            </w:r>
          </w:p>
          <w:p w:rsidR="001E480F" w:rsidRPr="004C1826" w:rsidRDefault="001E480F" w:rsidP="004C1826">
            <w:pPr>
              <w:pStyle w:val="ListParagraph"/>
              <w:numPr>
                <w:ilvl w:val="0"/>
                <w:numId w:val="44"/>
              </w:numPr>
              <w:spacing w:before="60"/>
              <w:rPr>
                <w:rFonts w:asciiTheme="minorHAnsi" w:hAnsiTheme="minorHAnsi" w:cstheme="minorHAnsi"/>
                <w:sz w:val="22"/>
                <w:szCs w:val="22"/>
              </w:rPr>
            </w:pPr>
            <w:r w:rsidRPr="001E480F">
              <w:rPr>
                <w:rFonts w:asciiTheme="minorHAnsi" w:hAnsiTheme="minorHAnsi" w:cstheme="minorHAnsi"/>
                <w:sz w:val="22"/>
                <w:szCs w:val="22"/>
              </w:rPr>
              <w:t xml:space="preserve">Overview </w:t>
            </w:r>
            <w:r w:rsidR="004C1826">
              <w:rPr>
                <w:rFonts w:asciiTheme="minorHAnsi" w:hAnsiTheme="minorHAnsi" w:cstheme="minorHAnsi"/>
                <w:sz w:val="22"/>
                <w:szCs w:val="22"/>
              </w:rPr>
              <w:t>&amp; d</w:t>
            </w:r>
            <w:r w:rsidRPr="004C1826">
              <w:rPr>
                <w:rFonts w:asciiTheme="minorHAnsi" w:hAnsiTheme="minorHAnsi" w:cstheme="minorHAnsi"/>
                <w:sz w:val="22"/>
                <w:szCs w:val="22"/>
              </w:rPr>
              <w:t>emo of HCMP</w:t>
            </w:r>
          </w:p>
          <w:p w:rsidR="001E480F" w:rsidRDefault="001E480F" w:rsidP="001E480F">
            <w:pPr>
              <w:pStyle w:val="ListParagraph"/>
              <w:numPr>
                <w:ilvl w:val="0"/>
                <w:numId w:val="44"/>
              </w:numPr>
              <w:spacing w:before="60"/>
              <w:rPr>
                <w:rFonts w:asciiTheme="minorHAnsi" w:hAnsiTheme="minorHAnsi" w:cstheme="minorHAnsi"/>
                <w:sz w:val="22"/>
                <w:szCs w:val="22"/>
              </w:rPr>
            </w:pPr>
            <w:r>
              <w:rPr>
                <w:rFonts w:asciiTheme="minorHAnsi" w:hAnsiTheme="minorHAnsi" w:cstheme="minorHAnsi"/>
                <w:sz w:val="22"/>
                <w:szCs w:val="22"/>
              </w:rPr>
              <w:t>Experience from Makadara &amp; Kamukunji districts</w:t>
            </w:r>
            <w:r w:rsidR="004C1826">
              <w:rPr>
                <w:rFonts w:asciiTheme="minorHAnsi" w:hAnsiTheme="minorHAnsi" w:cstheme="minorHAnsi"/>
                <w:sz w:val="22"/>
                <w:szCs w:val="22"/>
              </w:rPr>
              <w:t xml:space="preserve"> with HCMP</w:t>
            </w:r>
          </w:p>
          <w:p w:rsidR="001E480F" w:rsidRDefault="001E480F" w:rsidP="001E480F">
            <w:pPr>
              <w:pStyle w:val="ListParagraph"/>
              <w:numPr>
                <w:ilvl w:val="0"/>
                <w:numId w:val="44"/>
              </w:numPr>
              <w:spacing w:before="60"/>
              <w:rPr>
                <w:rFonts w:asciiTheme="minorHAnsi" w:hAnsiTheme="minorHAnsi" w:cstheme="minorHAnsi"/>
                <w:sz w:val="22"/>
                <w:szCs w:val="22"/>
              </w:rPr>
            </w:pPr>
            <w:r>
              <w:rPr>
                <w:rFonts w:asciiTheme="minorHAnsi" w:hAnsiTheme="minorHAnsi" w:cstheme="minorHAnsi"/>
                <w:sz w:val="22"/>
                <w:szCs w:val="22"/>
              </w:rPr>
              <w:t>Challenges as regards commodity management experienced by DPFs</w:t>
            </w:r>
          </w:p>
          <w:p w:rsidR="009B63E9" w:rsidRPr="001E480F" w:rsidRDefault="009B63E9" w:rsidP="001E480F">
            <w:pPr>
              <w:pStyle w:val="ListParagraph"/>
              <w:numPr>
                <w:ilvl w:val="0"/>
                <w:numId w:val="44"/>
              </w:numPr>
              <w:spacing w:before="60"/>
              <w:rPr>
                <w:rFonts w:asciiTheme="minorHAnsi" w:hAnsiTheme="minorHAnsi" w:cstheme="minorHAnsi"/>
                <w:sz w:val="22"/>
                <w:szCs w:val="22"/>
              </w:rPr>
            </w:pPr>
            <w:r>
              <w:rPr>
                <w:rFonts w:asciiTheme="minorHAnsi" w:hAnsiTheme="minorHAnsi" w:cstheme="minorHAnsi"/>
                <w:sz w:val="22"/>
                <w:szCs w:val="22"/>
              </w:rPr>
              <w:t xml:space="preserve">Way forward in HCMP rollout to primary care </w:t>
            </w:r>
            <w:r w:rsidR="004C1826">
              <w:rPr>
                <w:rFonts w:asciiTheme="minorHAnsi" w:hAnsiTheme="minorHAnsi" w:cstheme="minorHAnsi"/>
                <w:sz w:val="22"/>
                <w:szCs w:val="22"/>
              </w:rPr>
              <w:t xml:space="preserve">health </w:t>
            </w:r>
            <w:r>
              <w:rPr>
                <w:rFonts w:asciiTheme="minorHAnsi" w:hAnsiTheme="minorHAnsi" w:cstheme="minorHAnsi"/>
                <w:sz w:val="22"/>
                <w:szCs w:val="22"/>
              </w:rPr>
              <w:t>facilities in Nairobi county</w:t>
            </w:r>
          </w:p>
          <w:p w:rsidR="001E480F" w:rsidRPr="001E480F" w:rsidRDefault="001E480F" w:rsidP="001E480F">
            <w:pPr>
              <w:spacing w:before="60"/>
              <w:ind w:left="360"/>
              <w:rPr>
                <w:rFonts w:asciiTheme="minorHAnsi" w:hAnsiTheme="minorHAnsi" w:cstheme="minorHAnsi"/>
                <w:sz w:val="22"/>
                <w:szCs w:val="22"/>
              </w:rPr>
            </w:pPr>
          </w:p>
        </w:tc>
      </w:tr>
      <w:tr w:rsidR="001E480F" w:rsidRPr="00F0058C" w:rsidTr="00CE463D">
        <w:trPr>
          <w:trHeight w:val="216"/>
        </w:trPr>
        <w:tc>
          <w:tcPr>
            <w:tcW w:w="809" w:type="dxa"/>
            <w:tcBorders>
              <w:bottom w:val="single" w:sz="4" w:space="0" w:color="auto"/>
            </w:tcBorders>
          </w:tcPr>
          <w:p w:rsidR="001E480F" w:rsidRPr="00F0058C" w:rsidRDefault="001E480F" w:rsidP="00C52E5E">
            <w:pPr>
              <w:spacing w:before="60"/>
              <w:jc w:val="center"/>
              <w:rPr>
                <w:rFonts w:asciiTheme="minorHAnsi" w:hAnsiTheme="minorHAnsi" w:cstheme="minorHAnsi"/>
                <w:sz w:val="22"/>
                <w:szCs w:val="22"/>
              </w:rPr>
            </w:pPr>
          </w:p>
        </w:tc>
        <w:tc>
          <w:tcPr>
            <w:tcW w:w="9901" w:type="dxa"/>
            <w:gridSpan w:val="5"/>
            <w:vMerge/>
            <w:tcBorders>
              <w:bottom w:val="single" w:sz="4" w:space="0" w:color="auto"/>
            </w:tcBorders>
          </w:tcPr>
          <w:p w:rsidR="001E480F" w:rsidRPr="00F0058C" w:rsidRDefault="001E480F" w:rsidP="00C52E5E">
            <w:pPr>
              <w:spacing w:before="60"/>
              <w:jc w:val="center"/>
              <w:rPr>
                <w:rFonts w:asciiTheme="minorHAnsi" w:hAnsiTheme="minorHAnsi" w:cstheme="minorHAnsi"/>
                <w:sz w:val="22"/>
                <w:szCs w:val="22"/>
              </w:rPr>
            </w:pPr>
          </w:p>
        </w:tc>
      </w:tr>
      <w:tr w:rsidR="00EB3E56" w:rsidRPr="00F0058C" w:rsidTr="006173E0">
        <w:trPr>
          <w:trHeight w:val="27"/>
        </w:trPr>
        <w:tc>
          <w:tcPr>
            <w:tcW w:w="809" w:type="dxa"/>
            <w:shd w:val="clear" w:color="auto" w:fill="auto"/>
          </w:tcPr>
          <w:p w:rsidR="00EB3E56" w:rsidRPr="00F0058C" w:rsidRDefault="00EB3E56" w:rsidP="00193368">
            <w:pPr>
              <w:jc w:val="center"/>
              <w:rPr>
                <w:rFonts w:asciiTheme="minorHAnsi" w:hAnsiTheme="minorHAnsi" w:cstheme="minorHAnsi"/>
                <w:sz w:val="22"/>
                <w:szCs w:val="22"/>
              </w:rPr>
            </w:pPr>
            <w:r w:rsidRPr="00F0058C">
              <w:rPr>
                <w:rFonts w:asciiTheme="minorHAnsi" w:hAnsiTheme="minorHAnsi" w:cstheme="minorHAnsi"/>
                <w:sz w:val="22"/>
                <w:szCs w:val="22"/>
              </w:rPr>
              <w:t xml:space="preserve">No. </w:t>
            </w:r>
          </w:p>
        </w:tc>
        <w:tc>
          <w:tcPr>
            <w:tcW w:w="9901" w:type="dxa"/>
            <w:gridSpan w:val="5"/>
            <w:shd w:val="clear" w:color="auto" w:fill="auto"/>
          </w:tcPr>
          <w:p w:rsidR="00EB3E56" w:rsidRPr="00F0058C" w:rsidRDefault="00EB3E56" w:rsidP="00193368">
            <w:pPr>
              <w:jc w:val="center"/>
              <w:rPr>
                <w:rFonts w:asciiTheme="minorHAnsi" w:hAnsiTheme="minorHAnsi" w:cstheme="minorHAnsi"/>
                <w:sz w:val="22"/>
                <w:szCs w:val="22"/>
              </w:rPr>
            </w:pPr>
          </w:p>
        </w:tc>
      </w:tr>
      <w:tr w:rsidR="00EB3E56" w:rsidRPr="00F0058C" w:rsidTr="00EB3E56">
        <w:trPr>
          <w:trHeight w:val="30"/>
        </w:trPr>
        <w:tc>
          <w:tcPr>
            <w:tcW w:w="809" w:type="dxa"/>
          </w:tcPr>
          <w:p w:rsidR="00EB3E56" w:rsidRPr="00F0058C" w:rsidRDefault="005425CF" w:rsidP="00B83E1F">
            <w:pPr>
              <w:spacing w:before="60"/>
              <w:ind w:left="360"/>
              <w:rPr>
                <w:rFonts w:asciiTheme="minorHAnsi" w:hAnsiTheme="minorHAnsi" w:cstheme="minorHAnsi"/>
                <w:b/>
                <w:sz w:val="22"/>
                <w:szCs w:val="22"/>
              </w:rPr>
            </w:pPr>
            <w:r w:rsidRPr="00F0058C">
              <w:rPr>
                <w:rFonts w:asciiTheme="minorHAnsi" w:hAnsiTheme="minorHAnsi" w:cstheme="minorHAnsi"/>
                <w:b/>
                <w:sz w:val="22"/>
                <w:szCs w:val="22"/>
              </w:rPr>
              <w:t>1</w:t>
            </w:r>
          </w:p>
          <w:p w:rsidR="00734B8E" w:rsidRPr="00F0058C" w:rsidRDefault="00734B8E" w:rsidP="00B83E1F">
            <w:pPr>
              <w:spacing w:before="60"/>
              <w:ind w:left="360"/>
              <w:rPr>
                <w:rFonts w:asciiTheme="minorHAnsi" w:hAnsiTheme="minorHAnsi" w:cstheme="minorHAnsi"/>
                <w:b/>
                <w:sz w:val="22"/>
                <w:szCs w:val="22"/>
              </w:rPr>
            </w:pPr>
          </w:p>
        </w:tc>
        <w:tc>
          <w:tcPr>
            <w:tcW w:w="9901" w:type="dxa"/>
            <w:gridSpan w:val="5"/>
          </w:tcPr>
          <w:p w:rsidR="00E579DC" w:rsidRDefault="00E579DC" w:rsidP="00E579DC">
            <w:p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 xml:space="preserve">Meeting started with introductions of members present. </w:t>
            </w:r>
            <w:r w:rsidRPr="00F0058C">
              <w:rPr>
                <w:rFonts w:asciiTheme="minorHAnsi" w:hAnsiTheme="minorHAnsi" w:cstheme="minorHAnsi"/>
                <w:sz w:val="22"/>
                <w:szCs w:val="22"/>
              </w:rPr>
              <w:tab/>
            </w:r>
          </w:p>
          <w:p w:rsidR="0069645B" w:rsidRPr="00F0058C" w:rsidRDefault="0069645B" w:rsidP="00E579DC">
            <w:pPr>
              <w:spacing w:before="60" w:line="276" w:lineRule="auto"/>
              <w:rPr>
                <w:rFonts w:asciiTheme="minorHAnsi" w:hAnsiTheme="minorHAnsi" w:cstheme="minorHAnsi"/>
                <w:sz w:val="22"/>
                <w:szCs w:val="22"/>
              </w:rPr>
            </w:pPr>
          </w:p>
          <w:p w:rsidR="00E579DC" w:rsidRPr="00F0058C" w:rsidRDefault="00E579DC" w:rsidP="00E579DC">
            <w:p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Main agenda was to introduce the Health Commodity Management Platform to the DPF's and obtain their feedback on its application, consolidate their requirements and develop plans for rollout of the tool in Nairobi.</w:t>
            </w:r>
          </w:p>
          <w:p w:rsidR="00612444" w:rsidRPr="00F0058C" w:rsidRDefault="00E579DC" w:rsidP="00E579DC">
            <w:p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The technical team did a demo of the system in an interactive process that brought out the following observations, issues, business rules requirements and recommendations. These issues form a framework for further review of the system, procedures, operations at the facilities and best practice habits designed to improve and make efficient the inventory management practice at the facility.</w:t>
            </w:r>
          </w:p>
        </w:tc>
      </w:tr>
      <w:tr w:rsidR="005C588D" w:rsidRPr="00F0058C" w:rsidTr="00EB3E56">
        <w:trPr>
          <w:trHeight w:val="30"/>
        </w:trPr>
        <w:tc>
          <w:tcPr>
            <w:tcW w:w="809" w:type="dxa"/>
          </w:tcPr>
          <w:p w:rsidR="005C588D" w:rsidRPr="00F0058C" w:rsidRDefault="005425CF" w:rsidP="00B83E1F">
            <w:pPr>
              <w:spacing w:before="60"/>
              <w:ind w:left="360"/>
              <w:rPr>
                <w:rFonts w:asciiTheme="minorHAnsi" w:hAnsiTheme="minorHAnsi" w:cstheme="minorHAnsi"/>
                <w:b/>
                <w:sz w:val="22"/>
                <w:szCs w:val="22"/>
              </w:rPr>
            </w:pPr>
            <w:r w:rsidRPr="00F0058C">
              <w:rPr>
                <w:rFonts w:asciiTheme="minorHAnsi" w:hAnsiTheme="minorHAnsi" w:cstheme="minorHAnsi"/>
                <w:b/>
                <w:sz w:val="22"/>
                <w:szCs w:val="22"/>
              </w:rPr>
              <w:t>2</w:t>
            </w:r>
          </w:p>
        </w:tc>
        <w:tc>
          <w:tcPr>
            <w:tcW w:w="9901" w:type="dxa"/>
            <w:gridSpan w:val="5"/>
          </w:tcPr>
          <w:p w:rsidR="003349C7" w:rsidRPr="00F0058C" w:rsidRDefault="003349C7" w:rsidP="003349C7">
            <w:pPr>
              <w:pStyle w:val="ListParagraph"/>
              <w:numPr>
                <w:ilvl w:val="0"/>
                <w:numId w:val="22"/>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Current gaps/areas to be firmed up</w:t>
            </w:r>
          </w:p>
          <w:p w:rsidR="003349C7" w:rsidRPr="00F0058C" w:rsidRDefault="003349C7" w:rsidP="00973E5D">
            <w:pPr>
              <w:pStyle w:val="ListParagraph"/>
              <w:numPr>
                <w:ilvl w:val="1"/>
                <w:numId w:val="22"/>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Item pack sizes</w:t>
            </w:r>
          </w:p>
          <w:p w:rsidR="003349C7" w:rsidRPr="00F0058C" w:rsidRDefault="003349C7" w:rsidP="00973E5D">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Create a n appropriate rationale for how item pack sizes are going to be managed in the system</w:t>
            </w:r>
          </w:p>
          <w:p w:rsidR="003349C7" w:rsidRPr="00F0058C" w:rsidRDefault="003349C7" w:rsidP="00973E5D">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HCMP currently receiving items based on their pack size and issuing based on individual unit</w:t>
            </w:r>
          </w:p>
          <w:p w:rsidR="003349C7" w:rsidRPr="00F0058C" w:rsidRDefault="003349C7" w:rsidP="00973E5D">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Unit of issue at the facility needs to be well defined</w:t>
            </w:r>
          </w:p>
          <w:p w:rsidR="003349C7" w:rsidRDefault="003349C7" w:rsidP="00973E5D">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 xml:space="preserve">Guidance in this area is critical to avoid mistakes in entry by users at the </w:t>
            </w:r>
            <w:r w:rsidR="006905A2">
              <w:rPr>
                <w:rFonts w:asciiTheme="minorHAnsi" w:hAnsiTheme="minorHAnsi" w:cstheme="minorHAnsi"/>
                <w:sz w:val="22"/>
                <w:szCs w:val="22"/>
              </w:rPr>
              <w:t>facility level</w:t>
            </w:r>
          </w:p>
          <w:p w:rsidR="002B7E26" w:rsidRPr="00F0058C" w:rsidRDefault="002B7E26" w:rsidP="002B7E26">
            <w:pPr>
              <w:pStyle w:val="ListParagraph"/>
              <w:spacing w:before="60" w:line="276" w:lineRule="auto"/>
              <w:ind w:left="1440"/>
              <w:rPr>
                <w:rFonts w:asciiTheme="minorHAnsi" w:hAnsiTheme="minorHAnsi" w:cstheme="minorHAnsi"/>
                <w:sz w:val="22"/>
                <w:szCs w:val="22"/>
              </w:rPr>
            </w:pPr>
          </w:p>
          <w:p w:rsidR="00973E5D" w:rsidRPr="00F0058C" w:rsidRDefault="00973E5D" w:rsidP="00973E5D">
            <w:pPr>
              <w:pStyle w:val="ListParagraph"/>
              <w:numPr>
                <w:ilvl w:val="1"/>
                <w:numId w:val="22"/>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Stock Management Operations</w:t>
            </w:r>
          </w:p>
          <w:p w:rsidR="00973E5D" w:rsidRPr="00F0058C" w:rsidRDefault="00973E5D" w:rsidP="00973E5D">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 xml:space="preserve">Concern was raised that the system caters for receipt, issues and adjustments of stock at the store level only. This gives rise to the possibility that items may be out of stock at the store but present in the dispensing point. The recommended practice would be that the facility head obtains stock on hand information from all the service points to update the system when placing orders or submitting consumption reports. These would then be recaptured and edited in the system. </w:t>
            </w:r>
          </w:p>
          <w:p w:rsidR="00973E5D" w:rsidRPr="00F0058C" w:rsidRDefault="00973E5D" w:rsidP="00973E5D">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However it was also recommended that the system be able to capture da</w:t>
            </w:r>
            <w:r w:rsidR="00381E9E">
              <w:rPr>
                <w:rFonts w:asciiTheme="minorHAnsi" w:hAnsiTheme="minorHAnsi" w:cstheme="minorHAnsi"/>
                <w:sz w:val="22"/>
                <w:szCs w:val="22"/>
              </w:rPr>
              <w:t xml:space="preserve">ta at service points </w:t>
            </w:r>
            <w:r w:rsidRPr="00F0058C">
              <w:rPr>
                <w:rFonts w:asciiTheme="minorHAnsi" w:hAnsiTheme="minorHAnsi" w:cstheme="minorHAnsi"/>
                <w:sz w:val="22"/>
                <w:szCs w:val="22"/>
              </w:rPr>
              <w:t xml:space="preserve">for facilities </w:t>
            </w:r>
            <w:r w:rsidR="00DD7DAA">
              <w:rPr>
                <w:rFonts w:asciiTheme="minorHAnsi" w:hAnsiTheme="minorHAnsi" w:cstheme="minorHAnsi"/>
                <w:sz w:val="22"/>
                <w:szCs w:val="22"/>
              </w:rPr>
              <w:t>e.g.</w:t>
            </w:r>
            <w:r w:rsidRPr="00F0058C">
              <w:rPr>
                <w:rFonts w:asciiTheme="minorHAnsi" w:hAnsiTheme="minorHAnsi" w:cstheme="minorHAnsi"/>
                <w:sz w:val="22"/>
                <w:szCs w:val="22"/>
              </w:rPr>
              <w:t xml:space="preserve"> Bahati </w:t>
            </w:r>
            <w:r w:rsidR="00DD7DAA">
              <w:rPr>
                <w:rFonts w:asciiTheme="minorHAnsi" w:hAnsiTheme="minorHAnsi" w:cstheme="minorHAnsi"/>
                <w:sz w:val="22"/>
                <w:szCs w:val="22"/>
              </w:rPr>
              <w:t xml:space="preserve">H/C </w:t>
            </w:r>
            <w:r w:rsidRPr="00F0058C">
              <w:rPr>
                <w:rFonts w:asciiTheme="minorHAnsi" w:hAnsiTheme="minorHAnsi" w:cstheme="minorHAnsi"/>
                <w:sz w:val="22"/>
                <w:szCs w:val="22"/>
              </w:rPr>
              <w:t>which has a maternity section that issues to other service points</w:t>
            </w:r>
          </w:p>
          <w:p w:rsidR="00973E5D" w:rsidRPr="00F0058C" w:rsidRDefault="00973E5D" w:rsidP="00973E5D">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 xml:space="preserve">Recommended practice and setup for the facilities would be to have the store separately </w:t>
            </w:r>
            <w:r w:rsidRPr="00F0058C">
              <w:rPr>
                <w:rFonts w:asciiTheme="minorHAnsi" w:hAnsiTheme="minorHAnsi" w:cstheme="minorHAnsi"/>
                <w:sz w:val="22"/>
                <w:szCs w:val="22"/>
              </w:rPr>
              <w:lastRenderedPageBreak/>
              <w:t xml:space="preserve">managed and issuing to the service points </w:t>
            </w:r>
            <w:r w:rsidR="00381E9E">
              <w:rPr>
                <w:rFonts w:asciiTheme="minorHAnsi" w:hAnsiTheme="minorHAnsi" w:cstheme="minorHAnsi"/>
                <w:sz w:val="22"/>
                <w:szCs w:val="22"/>
              </w:rPr>
              <w:t xml:space="preserve">e.g. pharmacy </w:t>
            </w:r>
          </w:p>
          <w:p w:rsidR="00973E5D" w:rsidRPr="00F0058C" w:rsidRDefault="00973E5D" w:rsidP="00973E5D">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The he</w:t>
            </w:r>
            <w:r w:rsidR="00CF44E6">
              <w:rPr>
                <w:rFonts w:asciiTheme="minorHAnsi" w:hAnsiTheme="minorHAnsi" w:cstheme="minorHAnsi"/>
                <w:sz w:val="22"/>
                <w:szCs w:val="22"/>
              </w:rPr>
              <w:t xml:space="preserve">alth facility would need to </w:t>
            </w:r>
            <w:r w:rsidRPr="00F0058C">
              <w:rPr>
                <w:rFonts w:asciiTheme="minorHAnsi" w:hAnsiTheme="minorHAnsi" w:cstheme="minorHAnsi"/>
                <w:sz w:val="22"/>
                <w:szCs w:val="22"/>
              </w:rPr>
              <w:t xml:space="preserve"> ensure that quantities issued to service points do not exceed possible quantities to be consumed in a given period</w:t>
            </w:r>
            <w:r w:rsidR="009A58E8">
              <w:rPr>
                <w:rFonts w:asciiTheme="minorHAnsi" w:hAnsiTheme="minorHAnsi" w:cstheme="minorHAnsi"/>
                <w:sz w:val="22"/>
                <w:szCs w:val="22"/>
              </w:rPr>
              <w:t xml:space="preserve"> to avoid overstocking at the dispensing point</w:t>
            </w:r>
            <w:r w:rsidRPr="00F0058C">
              <w:rPr>
                <w:rFonts w:asciiTheme="minorHAnsi" w:hAnsiTheme="minorHAnsi" w:cstheme="minorHAnsi"/>
                <w:sz w:val="22"/>
                <w:szCs w:val="22"/>
              </w:rPr>
              <w:t>.</w:t>
            </w:r>
          </w:p>
          <w:p w:rsidR="00F146E5" w:rsidRPr="00223BA1" w:rsidRDefault="00F146E5" w:rsidP="00223BA1">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Expired commodities to be disposed off. HCMP to provide module to decommission</w:t>
            </w:r>
            <w:r w:rsidR="00223BA1">
              <w:rPr>
                <w:rFonts w:asciiTheme="minorHAnsi" w:hAnsiTheme="minorHAnsi" w:cstheme="minorHAnsi"/>
                <w:sz w:val="22"/>
                <w:szCs w:val="22"/>
              </w:rPr>
              <w:t xml:space="preserve"> </w:t>
            </w:r>
            <w:r w:rsidR="00223BA1" w:rsidRPr="00223BA1">
              <w:rPr>
                <w:rFonts w:asciiTheme="minorHAnsi" w:hAnsiTheme="minorHAnsi" w:cstheme="minorHAnsi"/>
                <w:sz w:val="22"/>
                <w:szCs w:val="22"/>
              </w:rPr>
              <w:t>s</w:t>
            </w:r>
            <w:r w:rsidR="00CF44E6" w:rsidRPr="00223BA1">
              <w:rPr>
                <w:rFonts w:asciiTheme="minorHAnsi" w:hAnsiTheme="minorHAnsi" w:cstheme="minorHAnsi"/>
                <w:sz w:val="22"/>
                <w:szCs w:val="22"/>
              </w:rPr>
              <w:t xml:space="preserve">uch </w:t>
            </w:r>
            <w:r w:rsidRPr="00223BA1">
              <w:rPr>
                <w:rFonts w:asciiTheme="minorHAnsi" w:hAnsiTheme="minorHAnsi" w:cstheme="minorHAnsi"/>
                <w:sz w:val="22"/>
                <w:szCs w:val="22"/>
              </w:rPr>
              <w:t xml:space="preserve">stock and generate </w:t>
            </w:r>
            <w:r w:rsidR="00CF44E6" w:rsidRPr="00223BA1">
              <w:rPr>
                <w:rFonts w:asciiTheme="minorHAnsi" w:hAnsiTheme="minorHAnsi" w:cstheme="minorHAnsi"/>
                <w:sz w:val="22"/>
                <w:szCs w:val="22"/>
              </w:rPr>
              <w:t xml:space="preserve">a </w:t>
            </w:r>
            <w:r w:rsidRPr="00223BA1">
              <w:rPr>
                <w:rFonts w:asciiTheme="minorHAnsi" w:hAnsiTheme="minorHAnsi" w:cstheme="minorHAnsi"/>
                <w:sz w:val="22"/>
                <w:szCs w:val="22"/>
              </w:rPr>
              <w:t>report</w:t>
            </w:r>
            <w:r w:rsidR="009A58E8">
              <w:rPr>
                <w:rFonts w:asciiTheme="minorHAnsi" w:hAnsiTheme="minorHAnsi" w:cstheme="minorHAnsi"/>
                <w:sz w:val="22"/>
                <w:szCs w:val="22"/>
              </w:rPr>
              <w:t>. Need to include the unit cost and quantity of each item to be able to compute the total value of what has expired</w:t>
            </w:r>
          </w:p>
          <w:p w:rsidR="00F146E5" w:rsidRPr="00F0058C" w:rsidRDefault="00F146E5" w:rsidP="00F146E5">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Items with short expiry to be redistributed/transferred to other facilities that may need it.</w:t>
            </w:r>
          </w:p>
          <w:p w:rsidR="00F146E5" w:rsidRDefault="00F146E5" w:rsidP="00F146E5">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 xml:space="preserve">HCMP to provide for capture and reflection of </w:t>
            </w:r>
            <w:r w:rsidR="001159C1">
              <w:rPr>
                <w:rFonts w:asciiTheme="minorHAnsi" w:hAnsiTheme="minorHAnsi" w:cstheme="minorHAnsi"/>
                <w:sz w:val="22"/>
                <w:szCs w:val="22"/>
              </w:rPr>
              <w:t>commodity</w:t>
            </w:r>
            <w:r w:rsidRPr="00F0058C">
              <w:rPr>
                <w:rFonts w:asciiTheme="minorHAnsi" w:hAnsiTheme="minorHAnsi" w:cstheme="minorHAnsi"/>
                <w:sz w:val="22"/>
                <w:szCs w:val="22"/>
              </w:rPr>
              <w:t xml:space="preserve"> los</w:t>
            </w:r>
            <w:r w:rsidR="001159C1">
              <w:rPr>
                <w:rFonts w:asciiTheme="minorHAnsi" w:hAnsiTheme="minorHAnsi" w:cstheme="minorHAnsi"/>
                <w:sz w:val="22"/>
                <w:szCs w:val="22"/>
              </w:rPr>
              <w:t>s</w:t>
            </w:r>
            <w:r w:rsidRPr="00F0058C">
              <w:rPr>
                <w:rFonts w:asciiTheme="minorHAnsi" w:hAnsiTheme="minorHAnsi" w:cstheme="minorHAnsi"/>
                <w:sz w:val="22"/>
                <w:szCs w:val="22"/>
              </w:rPr>
              <w:t>es, damages, expired and theft of drugs</w:t>
            </w:r>
            <w:r w:rsidR="00B82300">
              <w:rPr>
                <w:rFonts w:asciiTheme="minorHAnsi" w:hAnsiTheme="minorHAnsi" w:cstheme="minorHAnsi"/>
                <w:sz w:val="22"/>
                <w:szCs w:val="22"/>
              </w:rPr>
              <w:t xml:space="preserve"> in the relevant column in the SORF</w:t>
            </w:r>
          </w:p>
          <w:p w:rsidR="002B7E26" w:rsidRPr="00F0058C" w:rsidRDefault="002B7E26" w:rsidP="002B7E26">
            <w:pPr>
              <w:pStyle w:val="ListParagraph"/>
              <w:spacing w:before="60" w:line="276" w:lineRule="auto"/>
              <w:ind w:left="1440"/>
              <w:rPr>
                <w:rFonts w:asciiTheme="minorHAnsi" w:hAnsiTheme="minorHAnsi" w:cstheme="minorHAnsi"/>
                <w:sz w:val="22"/>
                <w:szCs w:val="22"/>
              </w:rPr>
            </w:pPr>
          </w:p>
          <w:p w:rsidR="00973E5D" w:rsidRPr="00F0058C" w:rsidRDefault="00973E5D" w:rsidP="00973E5D">
            <w:pPr>
              <w:pStyle w:val="ListParagraph"/>
              <w:numPr>
                <w:ilvl w:val="1"/>
                <w:numId w:val="22"/>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Goods Receipt</w:t>
            </w:r>
          </w:p>
          <w:p w:rsidR="00973E5D" w:rsidRPr="00F0058C" w:rsidRDefault="00B82300" w:rsidP="00DC6E2D">
            <w:pPr>
              <w:pStyle w:val="ListParagraph"/>
              <w:numPr>
                <w:ilvl w:val="1"/>
                <w:numId w:val="26"/>
              </w:numPr>
              <w:spacing w:before="60" w:line="276" w:lineRule="auto"/>
              <w:rPr>
                <w:rFonts w:asciiTheme="minorHAnsi" w:hAnsiTheme="minorHAnsi" w:cstheme="minorHAnsi"/>
                <w:sz w:val="22"/>
                <w:szCs w:val="22"/>
              </w:rPr>
            </w:pPr>
            <w:r>
              <w:rPr>
                <w:rFonts w:asciiTheme="minorHAnsi" w:hAnsiTheme="minorHAnsi" w:cstheme="minorHAnsi"/>
                <w:sz w:val="22"/>
                <w:szCs w:val="22"/>
              </w:rPr>
              <w:t>Goods receipt function is to include commodities</w:t>
            </w:r>
            <w:r w:rsidR="00973E5D" w:rsidRPr="00F0058C">
              <w:rPr>
                <w:rFonts w:asciiTheme="minorHAnsi" w:hAnsiTheme="minorHAnsi" w:cstheme="minorHAnsi"/>
                <w:sz w:val="22"/>
                <w:szCs w:val="22"/>
              </w:rPr>
              <w:t xml:space="preserve"> received from KEMSA</w:t>
            </w:r>
            <w:r w:rsidR="007242B4">
              <w:rPr>
                <w:rFonts w:asciiTheme="minorHAnsi" w:hAnsiTheme="minorHAnsi" w:cstheme="minorHAnsi"/>
                <w:sz w:val="22"/>
                <w:szCs w:val="22"/>
              </w:rPr>
              <w:t xml:space="preserve"> or any other sources (meant specifically for that facility)</w:t>
            </w:r>
          </w:p>
          <w:p w:rsidR="00973E5D" w:rsidRPr="00F0058C" w:rsidRDefault="00973E5D" w:rsidP="00DC6E2D">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 xml:space="preserve">Goods received or issued </w:t>
            </w:r>
            <w:r w:rsidR="007242B4">
              <w:rPr>
                <w:rFonts w:asciiTheme="minorHAnsi" w:hAnsiTheme="minorHAnsi" w:cstheme="minorHAnsi"/>
                <w:sz w:val="22"/>
                <w:szCs w:val="22"/>
              </w:rPr>
              <w:t>from other indirect sources (not meant directly for that facility)</w:t>
            </w:r>
            <w:r w:rsidRPr="00F0058C">
              <w:rPr>
                <w:rFonts w:asciiTheme="minorHAnsi" w:hAnsiTheme="minorHAnsi" w:cstheme="minorHAnsi"/>
                <w:sz w:val="22"/>
                <w:szCs w:val="22"/>
              </w:rPr>
              <w:t xml:space="preserve"> are to be captured as adjustments</w:t>
            </w:r>
          </w:p>
          <w:p w:rsidR="00973E5D" w:rsidRPr="00F0058C" w:rsidRDefault="00973E5D" w:rsidP="00DC6E2D">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 xml:space="preserve">Goods </w:t>
            </w:r>
            <w:r w:rsidR="00B43EAD">
              <w:rPr>
                <w:rFonts w:asciiTheme="minorHAnsi" w:hAnsiTheme="minorHAnsi" w:cstheme="minorHAnsi"/>
                <w:sz w:val="22"/>
                <w:szCs w:val="22"/>
              </w:rPr>
              <w:t xml:space="preserve">from any source </w:t>
            </w:r>
            <w:r w:rsidRPr="00F0058C">
              <w:rPr>
                <w:rFonts w:asciiTheme="minorHAnsi" w:hAnsiTheme="minorHAnsi" w:cstheme="minorHAnsi"/>
                <w:sz w:val="22"/>
                <w:szCs w:val="22"/>
              </w:rPr>
              <w:t xml:space="preserve">are required to be received first at the store before being issued to pharmacy or other </w:t>
            </w:r>
            <w:r w:rsidR="006732F0">
              <w:rPr>
                <w:rFonts w:asciiTheme="minorHAnsi" w:hAnsiTheme="minorHAnsi" w:cstheme="minorHAnsi"/>
                <w:sz w:val="22"/>
                <w:szCs w:val="22"/>
              </w:rPr>
              <w:t>service delivery points</w:t>
            </w:r>
          </w:p>
          <w:p w:rsidR="00973E5D" w:rsidRPr="00F0058C" w:rsidRDefault="00973E5D" w:rsidP="00DC6E2D">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Use of S</w:t>
            </w:r>
            <w:r w:rsidR="006732F0">
              <w:rPr>
                <w:rFonts w:asciiTheme="minorHAnsi" w:hAnsiTheme="minorHAnsi" w:cstheme="minorHAnsi"/>
                <w:sz w:val="22"/>
                <w:szCs w:val="22"/>
              </w:rPr>
              <w:t>-</w:t>
            </w:r>
            <w:r w:rsidRPr="00F0058C">
              <w:rPr>
                <w:rFonts w:asciiTheme="minorHAnsi" w:hAnsiTheme="minorHAnsi" w:cstheme="minorHAnsi"/>
                <w:sz w:val="22"/>
                <w:szCs w:val="22"/>
              </w:rPr>
              <w:t>11 as an accountability document to be reinforced with option to have the system generate S</w:t>
            </w:r>
            <w:r w:rsidR="006732F0">
              <w:rPr>
                <w:rFonts w:asciiTheme="minorHAnsi" w:hAnsiTheme="minorHAnsi" w:cstheme="minorHAnsi"/>
                <w:sz w:val="22"/>
                <w:szCs w:val="22"/>
              </w:rPr>
              <w:t>-</w:t>
            </w:r>
            <w:r w:rsidRPr="00F0058C">
              <w:rPr>
                <w:rFonts w:asciiTheme="minorHAnsi" w:hAnsiTheme="minorHAnsi" w:cstheme="minorHAnsi"/>
                <w:sz w:val="22"/>
                <w:szCs w:val="22"/>
              </w:rPr>
              <w:t>11 forms that can be printed</w:t>
            </w:r>
          </w:p>
          <w:p w:rsidR="00DC6E2D" w:rsidRPr="00AD41BB" w:rsidRDefault="00973E5D" w:rsidP="00DC6E2D">
            <w:pPr>
              <w:pStyle w:val="ListParagraph"/>
              <w:numPr>
                <w:ilvl w:val="1"/>
                <w:numId w:val="26"/>
              </w:numPr>
              <w:spacing w:before="60" w:line="276" w:lineRule="auto"/>
              <w:rPr>
                <w:rFonts w:asciiTheme="minorHAnsi" w:hAnsiTheme="minorHAnsi" w:cstheme="minorHAnsi"/>
                <w:sz w:val="22"/>
                <w:szCs w:val="22"/>
              </w:rPr>
            </w:pPr>
            <w:r w:rsidRPr="00AD41BB">
              <w:rPr>
                <w:rFonts w:asciiTheme="minorHAnsi" w:hAnsiTheme="minorHAnsi" w:cstheme="minorHAnsi"/>
                <w:sz w:val="22"/>
                <w:szCs w:val="22"/>
              </w:rPr>
              <w:t>Concern raised about how to handle goods received from</w:t>
            </w:r>
            <w:r w:rsidR="00146207" w:rsidRPr="00AD41BB">
              <w:rPr>
                <w:rFonts w:asciiTheme="minorHAnsi" w:hAnsiTheme="minorHAnsi" w:cstheme="minorHAnsi"/>
                <w:sz w:val="22"/>
                <w:szCs w:val="22"/>
              </w:rPr>
              <w:t xml:space="preserve"> other sources e.g. the</w:t>
            </w:r>
            <w:r w:rsidRPr="00AD41BB">
              <w:rPr>
                <w:rFonts w:asciiTheme="minorHAnsi" w:hAnsiTheme="minorHAnsi" w:cstheme="minorHAnsi"/>
                <w:sz w:val="22"/>
                <w:szCs w:val="22"/>
              </w:rPr>
              <w:t xml:space="preserve"> City council </w:t>
            </w:r>
            <w:r w:rsidR="00146207" w:rsidRPr="00AD41BB">
              <w:rPr>
                <w:rFonts w:asciiTheme="minorHAnsi" w:hAnsiTheme="minorHAnsi" w:cstheme="minorHAnsi"/>
                <w:sz w:val="22"/>
                <w:szCs w:val="22"/>
              </w:rPr>
              <w:t xml:space="preserve">facilities </w:t>
            </w:r>
            <w:r w:rsidR="00DC6E2D" w:rsidRPr="00AD41BB">
              <w:rPr>
                <w:rFonts w:asciiTheme="minorHAnsi" w:hAnsiTheme="minorHAnsi" w:cstheme="minorHAnsi"/>
                <w:sz w:val="22"/>
                <w:szCs w:val="22"/>
              </w:rPr>
              <w:t xml:space="preserve">that are not part </w:t>
            </w:r>
            <w:r w:rsidR="00AD41BB" w:rsidRPr="00AD41BB">
              <w:rPr>
                <w:rFonts w:asciiTheme="minorHAnsi" w:hAnsiTheme="minorHAnsi" w:cstheme="minorHAnsi"/>
                <w:sz w:val="22"/>
                <w:szCs w:val="22"/>
              </w:rPr>
              <w:t xml:space="preserve">of the KEMSA </w:t>
            </w:r>
            <w:r w:rsidR="00146207" w:rsidRPr="00AD41BB">
              <w:rPr>
                <w:rFonts w:asciiTheme="minorHAnsi" w:hAnsiTheme="minorHAnsi" w:cstheme="minorHAnsi"/>
                <w:sz w:val="22"/>
                <w:szCs w:val="22"/>
              </w:rPr>
              <w:t>SORF</w:t>
            </w:r>
            <w:r w:rsidR="00AD41BB">
              <w:rPr>
                <w:rFonts w:asciiTheme="minorHAnsi" w:hAnsiTheme="minorHAnsi" w:cstheme="minorHAnsi"/>
                <w:sz w:val="22"/>
                <w:szCs w:val="22"/>
              </w:rPr>
              <w:t xml:space="preserve"> and/or KEML</w:t>
            </w:r>
            <w:r w:rsidR="00146207" w:rsidRPr="00AD41BB">
              <w:rPr>
                <w:rFonts w:asciiTheme="minorHAnsi" w:hAnsiTheme="minorHAnsi" w:cstheme="minorHAnsi"/>
                <w:sz w:val="22"/>
                <w:szCs w:val="22"/>
              </w:rPr>
              <w:t xml:space="preserve"> </w:t>
            </w:r>
            <w:r w:rsidR="00DC6E2D" w:rsidRPr="00AD41BB">
              <w:rPr>
                <w:rFonts w:asciiTheme="minorHAnsi" w:hAnsiTheme="minorHAnsi" w:cstheme="minorHAnsi"/>
                <w:sz w:val="22"/>
                <w:szCs w:val="22"/>
              </w:rPr>
              <w:t xml:space="preserve">e.g. cough syrups, anti­ histamines etc. and would therefore not be in the system. </w:t>
            </w:r>
          </w:p>
          <w:p w:rsidR="00DC6E2D" w:rsidRPr="00F0058C" w:rsidRDefault="00DC6E2D" w:rsidP="00DC6E2D">
            <w:pPr>
              <w:pStyle w:val="ListParagraph"/>
              <w:numPr>
                <w:ilvl w:val="1"/>
                <w:numId w:val="26"/>
              </w:numPr>
              <w:spacing w:before="60" w:line="276" w:lineRule="auto"/>
              <w:rPr>
                <w:rFonts w:asciiTheme="minorHAnsi" w:hAnsiTheme="minorHAnsi" w:cstheme="minorHAnsi"/>
                <w:sz w:val="22"/>
                <w:szCs w:val="22"/>
              </w:rPr>
            </w:pPr>
            <w:r w:rsidRPr="00AD41BB">
              <w:rPr>
                <w:rFonts w:asciiTheme="minorHAnsi" w:hAnsiTheme="minorHAnsi" w:cstheme="minorHAnsi"/>
                <w:sz w:val="22"/>
                <w:szCs w:val="22"/>
              </w:rPr>
              <w:t>Recommendation to donors ought to be to limit purchases to facilities to be from the Essential Medicines List</w:t>
            </w:r>
          </w:p>
          <w:p w:rsidR="00A000EC" w:rsidRDefault="00DC6E2D" w:rsidP="00593EB9">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System should provide for special commodities not in the list as there are facilities</w:t>
            </w:r>
            <w:r w:rsidR="00593EB9">
              <w:rPr>
                <w:rFonts w:asciiTheme="minorHAnsi" w:hAnsiTheme="minorHAnsi" w:cstheme="minorHAnsi"/>
                <w:sz w:val="22"/>
                <w:szCs w:val="22"/>
              </w:rPr>
              <w:t xml:space="preserve"> </w:t>
            </w:r>
            <w:r w:rsidRPr="00593EB9">
              <w:rPr>
                <w:rFonts w:asciiTheme="minorHAnsi" w:hAnsiTheme="minorHAnsi" w:cstheme="minorHAnsi"/>
                <w:sz w:val="22"/>
                <w:szCs w:val="22"/>
              </w:rPr>
              <w:t>that may be running clinical services from donor supported funds e.g. for diabetes</w:t>
            </w:r>
            <w:r w:rsidR="00593EB9">
              <w:rPr>
                <w:rFonts w:asciiTheme="minorHAnsi" w:hAnsiTheme="minorHAnsi" w:cstheme="minorHAnsi"/>
                <w:sz w:val="22"/>
                <w:szCs w:val="22"/>
              </w:rPr>
              <w:t xml:space="preserve"> </w:t>
            </w:r>
            <w:r w:rsidRPr="00593EB9">
              <w:rPr>
                <w:rFonts w:asciiTheme="minorHAnsi" w:hAnsiTheme="minorHAnsi" w:cstheme="minorHAnsi"/>
                <w:sz w:val="22"/>
                <w:szCs w:val="22"/>
              </w:rPr>
              <w:t xml:space="preserve">and epilepsy. </w:t>
            </w:r>
          </w:p>
          <w:p w:rsidR="00DC6E2D" w:rsidRPr="00593EB9" w:rsidRDefault="00A000EC" w:rsidP="00593EB9">
            <w:pPr>
              <w:pStyle w:val="ListParagraph"/>
              <w:numPr>
                <w:ilvl w:val="1"/>
                <w:numId w:val="26"/>
              </w:numPr>
              <w:spacing w:before="60" w:line="276" w:lineRule="auto"/>
              <w:rPr>
                <w:rFonts w:asciiTheme="minorHAnsi" w:hAnsiTheme="minorHAnsi" w:cstheme="minorHAnsi"/>
                <w:sz w:val="22"/>
                <w:szCs w:val="22"/>
              </w:rPr>
            </w:pPr>
            <w:r>
              <w:rPr>
                <w:rFonts w:asciiTheme="minorHAnsi" w:hAnsiTheme="minorHAnsi" w:cstheme="minorHAnsi"/>
                <w:sz w:val="22"/>
                <w:szCs w:val="22"/>
              </w:rPr>
              <w:t>There are plans to revise the KEML</w:t>
            </w:r>
            <w:r w:rsidR="00DC6E2D" w:rsidRPr="00593EB9">
              <w:rPr>
                <w:rFonts w:asciiTheme="minorHAnsi" w:hAnsiTheme="minorHAnsi" w:cstheme="minorHAnsi"/>
                <w:sz w:val="22"/>
                <w:szCs w:val="22"/>
              </w:rPr>
              <w:t xml:space="preserve"> </w:t>
            </w:r>
            <w:r>
              <w:rPr>
                <w:rFonts w:asciiTheme="minorHAnsi" w:hAnsiTheme="minorHAnsi" w:cstheme="minorHAnsi"/>
                <w:sz w:val="22"/>
                <w:szCs w:val="22"/>
              </w:rPr>
              <w:t>to update the list to include special drugs especially for the primary care facilities</w:t>
            </w:r>
          </w:p>
          <w:p w:rsidR="00DC6E2D" w:rsidRDefault="00DC6E2D" w:rsidP="00DC6E2D">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When capturing goods received</w:t>
            </w:r>
            <w:r w:rsidR="00681ACC">
              <w:rPr>
                <w:rFonts w:asciiTheme="minorHAnsi" w:hAnsiTheme="minorHAnsi" w:cstheme="minorHAnsi"/>
                <w:sz w:val="22"/>
                <w:szCs w:val="22"/>
              </w:rPr>
              <w:t xml:space="preserve"> from KEMSA</w:t>
            </w:r>
            <w:r w:rsidRPr="00F0058C">
              <w:rPr>
                <w:rFonts w:asciiTheme="minorHAnsi" w:hAnsiTheme="minorHAnsi" w:cstheme="minorHAnsi"/>
                <w:sz w:val="22"/>
                <w:szCs w:val="22"/>
              </w:rPr>
              <w:t>, incorporate a means to display the quant</w:t>
            </w:r>
            <w:r w:rsidR="00681ACC">
              <w:rPr>
                <w:rFonts w:asciiTheme="minorHAnsi" w:hAnsiTheme="minorHAnsi" w:cstheme="minorHAnsi"/>
                <w:sz w:val="22"/>
                <w:szCs w:val="22"/>
              </w:rPr>
              <w:t>ity that was originally ordered by the facility</w:t>
            </w:r>
          </w:p>
          <w:p w:rsidR="00AD41BB" w:rsidRPr="00F0058C" w:rsidRDefault="00AD41BB" w:rsidP="00AD41BB">
            <w:pPr>
              <w:pStyle w:val="ListParagraph"/>
              <w:spacing w:before="60" w:line="276" w:lineRule="auto"/>
              <w:ind w:left="1440"/>
              <w:rPr>
                <w:rFonts w:asciiTheme="minorHAnsi" w:hAnsiTheme="minorHAnsi" w:cstheme="minorHAnsi"/>
                <w:sz w:val="22"/>
                <w:szCs w:val="22"/>
              </w:rPr>
            </w:pPr>
          </w:p>
          <w:p w:rsidR="00D50B4D" w:rsidRPr="00F0058C" w:rsidRDefault="00D50B4D" w:rsidP="005F3456">
            <w:pPr>
              <w:pStyle w:val="ListParagraph"/>
              <w:numPr>
                <w:ilvl w:val="1"/>
                <w:numId w:val="22"/>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HCMP Visual Display</w:t>
            </w:r>
          </w:p>
          <w:p w:rsidR="00D50B4D" w:rsidRPr="00F0058C" w:rsidRDefault="00D50B4D" w:rsidP="00D50B4D">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In the  module for issuing commo</w:t>
            </w:r>
            <w:r w:rsidR="00575153">
              <w:rPr>
                <w:rFonts w:asciiTheme="minorHAnsi" w:hAnsiTheme="minorHAnsi" w:cstheme="minorHAnsi"/>
                <w:sz w:val="22"/>
                <w:szCs w:val="22"/>
              </w:rPr>
              <w:t>dities,  the term "DISPENSING" t</w:t>
            </w:r>
            <w:r w:rsidRPr="00F0058C">
              <w:rPr>
                <w:rFonts w:asciiTheme="minorHAnsi" w:hAnsiTheme="minorHAnsi" w:cstheme="minorHAnsi"/>
                <w:sz w:val="22"/>
                <w:szCs w:val="22"/>
              </w:rPr>
              <w:t>o be changed  to</w:t>
            </w:r>
          </w:p>
          <w:p w:rsidR="00330A9D" w:rsidRDefault="00D50B4D" w:rsidP="00681ACC">
            <w:pPr>
              <w:pStyle w:val="ListParagraph"/>
              <w:spacing w:before="60" w:line="276" w:lineRule="auto"/>
              <w:ind w:left="1440"/>
              <w:rPr>
                <w:rFonts w:asciiTheme="minorHAnsi" w:hAnsiTheme="minorHAnsi" w:cstheme="minorHAnsi"/>
                <w:sz w:val="22"/>
                <w:szCs w:val="22"/>
              </w:rPr>
            </w:pPr>
            <w:r w:rsidRPr="00F0058C">
              <w:rPr>
                <w:rFonts w:asciiTheme="minorHAnsi" w:hAnsiTheme="minorHAnsi" w:cstheme="minorHAnsi"/>
                <w:sz w:val="22"/>
                <w:szCs w:val="22"/>
              </w:rPr>
              <w:t>"ISSUE", the term "DONATE" to change to "ADJUSTMENTS"</w:t>
            </w:r>
            <w:r w:rsidR="00575153">
              <w:rPr>
                <w:rFonts w:asciiTheme="minorHAnsi" w:hAnsiTheme="minorHAnsi" w:cstheme="minorHAnsi"/>
                <w:sz w:val="22"/>
                <w:szCs w:val="22"/>
              </w:rPr>
              <w:t xml:space="preserve"> &amp; add</w:t>
            </w:r>
            <w:r w:rsidR="00305063">
              <w:rPr>
                <w:rFonts w:asciiTheme="minorHAnsi" w:hAnsiTheme="minorHAnsi" w:cstheme="minorHAnsi"/>
                <w:sz w:val="22"/>
                <w:szCs w:val="22"/>
              </w:rPr>
              <w:t xml:space="preserve"> a button of </w:t>
            </w:r>
            <w:r w:rsidR="00575153">
              <w:rPr>
                <w:rFonts w:asciiTheme="minorHAnsi" w:hAnsiTheme="minorHAnsi" w:cstheme="minorHAnsi"/>
                <w:sz w:val="22"/>
                <w:szCs w:val="22"/>
              </w:rPr>
              <w:t xml:space="preserve"> “LOSSES” to reflect expiries, damage &amp; theft</w:t>
            </w:r>
          </w:p>
          <w:p w:rsidR="00D50B4D" w:rsidRDefault="00C835C2" w:rsidP="00AD41BB">
            <w:pPr>
              <w:pStyle w:val="ListParagraph"/>
              <w:numPr>
                <w:ilvl w:val="1"/>
                <w:numId w:val="26"/>
              </w:numPr>
              <w:spacing w:before="60" w:line="276" w:lineRule="auto"/>
              <w:rPr>
                <w:rFonts w:asciiTheme="minorHAnsi" w:hAnsiTheme="minorHAnsi" w:cstheme="minorHAnsi"/>
                <w:sz w:val="22"/>
                <w:szCs w:val="22"/>
              </w:rPr>
            </w:pPr>
            <w:r w:rsidRPr="00C835C2">
              <w:rPr>
                <w:rFonts w:asciiTheme="minorHAnsi" w:hAnsiTheme="minorHAnsi" w:cstheme="minorHAnsi"/>
                <w:sz w:val="22"/>
                <w:szCs w:val="22"/>
              </w:rPr>
              <w:t>Change the issue module to enable ordering till the quantity in stock is zero</w:t>
            </w:r>
          </w:p>
          <w:p w:rsidR="00AD41BB" w:rsidRPr="00AD41BB" w:rsidRDefault="00AD41BB" w:rsidP="00AD41BB">
            <w:pPr>
              <w:pStyle w:val="ListParagraph"/>
              <w:spacing w:before="60" w:line="276" w:lineRule="auto"/>
              <w:ind w:left="1440"/>
              <w:rPr>
                <w:rFonts w:asciiTheme="minorHAnsi" w:hAnsiTheme="minorHAnsi" w:cstheme="minorHAnsi"/>
                <w:sz w:val="22"/>
                <w:szCs w:val="22"/>
              </w:rPr>
            </w:pPr>
          </w:p>
          <w:p w:rsidR="00D50B4D" w:rsidRPr="005F3456" w:rsidRDefault="00D50B4D" w:rsidP="005F3456">
            <w:pPr>
              <w:pStyle w:val="ListParagraph"/>
              <w:numPr>
                <w:ilvl w:val="1"/>
                <w:numId w:val="22"/>
              </w:numPr>
              <w:spacing w:before="60" w:line="276" w:lineRule="auto"/>
              <w:rPr>
                <w:rFonts w:asciiTheme="minorHAnsi" w:hAnsiTheme="minorHAnsi" w:cstheme="minorHAnsi"/>
                <w:sz w:val="22"/>
                <w:szCs w:val="22"/>
              </w:rPr>
            </w:pPr>
            <w:r w:rsidRPr="005F3456">
              <w:rPr>
                <w:rFonts w:asciiTheme="minorHAnsi" w:hAnsiTheme="minorHAnsi" w:cstheme="minorHAnsi"/>
                <w:sz w:val="22"/>
                <w:szCs w:val="22"/>
              </w:rPr>
              <w:t>Ordering</w:t>
            </w:r>
          </w:p>
          <w:p w:rsidR="00D50B4D" w:rsidRPr="00F0058C" w:rsidRDefault="00D50B4D" w:rsidP="004269F3">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Some of the practices around ordering include the fact that  most facilities order as</w:t>
            </w:r>
          </w:p>
          <w:p w:rsidR="00D50B4D" w:rsidRPr="00F0058C" w:rsidRDefault="00D50B4D" w:rsidP="004269F3">
            <w:pPr>
              <w:pStyle w:val="ListParagraph"/>
              <w:spacing w:before="60" w:line="276" w:lineRule="auto"/>
              <w:ind w:left="1440"/>
              <w:rPr>
                <w:rFonts w:asciiTheme="minorHAnsi" w:hAnsiTheme="minorHAnsi" w:cstheme="minorHAnsi"/>
                <w:sz w:val="22"/>
                <w:szCs w:val="22"/>
              </w:rPr>
            </w:pPr>
            <w:r w:rsidRPr="00F0058C">
              <w:rPr>
                <w:rFonts w:asciiTheme="minorHAnsi" w:hAnsiTheme="minorHAnsi" w:cstheme="minorHAnsi"/>
                <w:sz w:val="22"/>
                <w:szCs w:val="22"/>
              </w:rPr>
              <w:t>soon as they  receive the goods</w:t>
            </w:r>
          </w:p>
          <w:p w:rsidR="00D50B4D" w:rsidRPr="00F0058C" w:rsidRDefault="00D50B4D" w:rsidP="004269F3">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Challenges would arise when capturing the order in HCMP in those cases where</w:t>
            </w:r>
          </w:p>
          <w:p w:rsidR="00D50B4D" w:rsidRPr="00F0058C" w:rsidRDefault="00D50B4D" w:rsidP="00305063">
            <w:pPr>
              <w:pStyle w:val="ListParagraph"/>
              <w:spacing w:before="60" w:line="276" w:lineRule="auto"/>
              <w:ind w:left="1440"/>
              <w:rPr>
                <w:rFonts w:asciiTheme="minorHAnsi" w:hAnsiTheme="minorHAnsi" w:cstheme="minorHAnsi"/>
                <w:sz w:val="22"/>
                <w:szCs w:val="22"/>
              </w:rPr>
            </w:pPr>
            <w:r w:rsidRPr="00F0058C">
              <w:rPr>
                <w:rFonts w:asciiTheme="minorHAnsi" w:hAnsiTheme="minorHAnsi" w:cstheme="minorHAnsi"/>
                <w:sz w:val="22"/>
                <w:szCs w:val="22"/>
              </w:rPr>
              <w:t>KEMSA may not have supplied a previous order</w:t>
            </w:r>
          </w:p>
          <w:p w:rsidR="00D50B4D" w:rsidRPr="00F0058C" w:rsidRDefault="00D50B4D" w:rsidP="004269F3">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 xml:space="preserve">Reported  that  KEMSA </w:t>
            </w:r>
            <w:r w:rsidR="0089396C">
              <w:rPr>
                <w:rFonts w:asciiTheme="minorHAnsi" w:hAnsiTheme="minorHAnsi" w:cstheme="minorHAnsi"/>
                <w:sz w:val="22"/>
                <w:szCs w:val="22"/>
              </w:rPr>
              <w:t>processes</w:t>
            </w:r>
            <w:r w:rsidRPr="00F0058C">
              <w:rPr>
                <w:rFonts w:asciiTheme="minorHAnsi" w:hAnsiTheme="minorHAnsi" w:cstheme="minorHAnsi"/>
                <w:sz w:val="22"/>
                <w:szCs w:val="22"/>
              </w:rPr>
              <w:t xml:space="preserve"> orders  by region</w:t>
            </w:r>
            <w:r w:rsidR="0089396C">
              <w:rPr>
                <w:rFonts w:asciiTheme="minorHAnsi" w:hAnsiTheme="minorHAnsi" w:cstheme="minorHAnsi"/>
                <w:sz w:val="22"/>
                <w:szCs w:val="22"/>
              </w:rPr>
              <w:t>/district</w:t>
            </w:r>
            <w:r w:rsidRPr="00F0058C">
              <w:rPr>
                <w:rFonts w:asciiTheme="minorHAnsi" w:hAnsiTheme="minorHAnsi" w:cstheme="minorHAnsi"/>
                <w:sz w:val="22"/>
                <w:szCs w:val="22"/>
              </w:rPr>
              <w:t xml:space="preserve"> and do not have a provision for emergency orders</w:t>
            </w:r>
          </w:p>
          <w:p w:rsidR="00D50B4D" w:rsidRPr="00F0058C" w:rsidRDefault="00D50B4D" w:rsidP="004269F3">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During ordering, adjustments to sto</w:t>
            </w:r>
            <w:r w:rsidR="0089396C">
              <w:rPr>
                <w:rFonts w:asciiTheme="minorHAnsi" w:hAnsiTheme="minorHAnsi" w:cstheme="minorHAnsi"/>
                <w:sz w:val="22"/>
                <w:szCs w:val="22"/>
              </w:rPr>
              <w:t xml:space="preserve">ck should only be made through </w:t>
            </w:r>
            <w:r w:rsidRPr="00F0058C">
              <w:rPr>
                <w:rFonts w:asciiTheme="minorHAnsi" w:hAnsiTheme="minorHAnsi" w:cstheme="minorHAnsi"/>
                <w:sz w:val="22"/>
                <w:szCs w:val="22"/>
              </w:rPr>
              <w:t xml:space="preserve">the adjustment module </w:t>
            </w:r>
            <w:r w:rsidRPr="00F0058C">
              <w:rPr>
                <w:rFonts w:asciiTheme="minorHAnsi" w:hAnsiTheme="minorHAnsi" w:cstheme="minorHAnsi"/>
                <w:sz w:val="22"/>
                <w:szCs w:val="22"/>
              </w:rPr>
              <w:lastRenderedPageBreak/>
              <w:t>and no</w:t>
            </w:r>
            <w:r w:rsidR="00B83CE1">
              <w:rPr>
                <w:rFonts w:asciiTheme="minorHAnsi" w:hAnsiTheme="minorHAnsi" w:cstheme="minorHAnsi"/>
                <w:sz w:val="22"/>
                <w:szCs w:val="22"/>
              </w:rPr>
              <w:t xml:space="preserve">t by editing the value at that </w:t>
            </w:r>
            <w:r w:rsidRPr="00F0058C">
              <w:rPr>
                <w:rFonts w:asciiTheme="minorHAnsi" w:hAnsiTheme="minorHAnsi" w:cstheme="minorHAnsi"/>
                <w:sz w:val="22"/>
                <w:szCs w:val="22"/>
              </w:rPr>
              <w:t>point.</w:t>
            </w:r>
          </w:p>
          <w:p w:rsidR="00B83CE1" w:rsidRDefault="00D50B4D" w:rsidP="004269F3">
            <w:pPr>
              <w:pStyle w:val="ListParagraph"/>
              <w:numPr>
                <w:ilvl w:val="1"/>
                <w:numId w:val="26"/>
              </w:numPr>
              <w:spacing w:before="60" w:line="276" w:lineRule="auto"/>
              <w:rPr>
                <w:rFonts w:asciiTheme="minorHAnsi" w:hAnsiTheme="minorHAnsi" w:cstheme="minorHAnsi"/>
                <w:sz w:val="22"/>
                <w:szCs w:val="22"/>
              </w:rPr>
            </w:pPr>
            <w:r w:rsidRPr="00B83CE1">
              <w:rPr>
                <w:rFonts w:asciiTheme="minorHAnsi" w:hAnsiTheme="minorHAnsi" w:cstheme="minorHAnsi"/>
                <w:sz w:val="22"/>
                <w:szCs w:val="22"/>
              </w:rPr>
              <w:t>All fields should be blocked expected  the quantity to order field</w:t>
            </w:r>
            <w:r w:rsidR="00B83CE1" w:rsidRPr="00B83CE1">
              <w:rPr>
                <w:rFonts w:asciiTheme="minorHAnsi" w:hAnsiTheme="minorHAnsi" w:cstheme="minorHAnsi"/>
                <w:sz w:val="22"/>
                <w:szCs w:val="22"/>
              </w:rPr>
              <w:t xml:space="preserve"> </w:t>
            </w:r>
          </w:p>
          <w:p w:rsidR="00D50B4D" w:rsidRPr="00B83CE1" w:rsidRDefault="00D50B4D" w:rsidP="004269F3">
            <w:pPr>
              <w:pStyle w:val="ListParagraph"/>
              <w:numPr>
                <w:ilvl w:val="1"/>
                <w:numId w:val="26"/>
              </w:numPr>
              <w:spacing w:before="60" w:line="276" w:lineRule="auto"/>
              <w:rPr>
                <w:rFonts w:asciiTheme="minorHAnsi" w:hAnsiTheme="minorHAnsi" w:cstheme="minorHAnsi"/>
                <w:sz w:val="22"/>
                <w:szCs w:val="22"/>
              </w:rPr>
            </w:pPr>
            <w:r w:rsidRPr="00B83CE1">
              <w:rPr>
                <w:rFonts w:asciiTheme="minorHAnsi" w:hAnsiTheme="minorHAnsi" w:cstheme="minorHAnsi"/>
                <w:sz w:val="22"/>
                <w:szCs w:val="22"/>
              </w:rPr>
              <w:t>System should generate order quantity  but allow editing</w:t>
            </w:r>
          </w:p>
          <w:p w:rsidR="00D50B4D" w:rsidRPr="00F0058C" w:rsidRDefault="00D50B4D" w:rsidP="004269F3">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Recommended order quantity to be calculated  by taking the Annual Monthly</w:t>
            </w:r>
          </w:p>
          <w:p w:rsidR="00D50B4D" w:rsidRPr="00F0058C" w:rsidRDefault="00D82E8F" w:rsidP="00B83CE1">
            <w:pPr>
              <w:pStyle w:val="ListParagraph"/>
              <w:spacing w:before="60" w:line="276" w:lineRule="auto"/>
              <w:ind w:left="1440"/>
              <w:rPr>
                <w:rFonts w:asciiTheme="minorHAnsi" w:hAnsiTheme="minorHAnsi" w:cstheme="minorHAnsi"/>
                <w:sz w:val="22"/>
                <w:szCs w:val="22"/>
              </w:rPr>
            </w:pPr>
            <w:r>
              <w:rPr>
                <w:rFonts w:asciiTheme="minorHAnsi" w:hAnsiTheme="minorHAnsi" w:cstheme="minorHAnsi"/>
                <w:sz w:val="22"/>
                <w:szCs w:val="22"/>
              </w:rPr>
              <w:t xml:space="preserve">Consumption </w:t>
            </w:r>
            <w:r w:rsidR="00D50B4D" w:rsidRPr="00F0058C">
              <w:rPr>
                <w:rFonts w:asciiTheme="minorHAnsi" w:hAnsiTheme="minorHAnsi" w:cstheme="minorHAnsi"/>
                <w:sz w:val="22"/>
                <w:szCs w:val="22"/>
              </w:rPr>
              <w:t>(AMC</w:t>
            </w:r>
            <w:r w:rsidR="00B83CE1">
              <w:rPr>
                <w:rFonts w:asciiTheme="minorHAnsi" w:hAnsiTheme="minorHAnsi" w:cstheme="minorHAnsi"/>
                <w:sz w:val="22"/>
                <w:szCs w:val="22"/>
              </w:rPr>
              <w:t xml:space="preserve"> computed over a 12 month period</w:t>
            </w:r>
            <w:r w:rsidR="006A6943">
              <w:rPr>
                <w:rFonts w:asciiTheme="minorHAnsi" w:hAnsiTheme="minorHAnsi" w:cstheme="minorHAnsi"/>
                <w:sz w:val="22"/>
                <w:szCs w:val="22"/>
              </w:rPr>
              <w:t>) X</w:t>
            </w:r>
            <w:r w:rsidR="00D50B4D" w:rsidRPr="00F0058C">
              <w:rPr>
                <w:rFonts w:asciiTheme="minorHAnsi" w:hAnsiTheme="minorHAnsi" w:cstheme="minorHAnsi"/>
                <w:sz w:val="22"/>
                <w:szCs w:val="22"/>
              </w:rPr>
              <w:t xml:space="preserve"> 4</w:t>
            </w:r>
            <w:r w:rsidR="006A6943">
              <w:rPr>
                <w:rFonts w:asciiTheme="minorHAnsi" w:hAnsiTheme="minorHAnsi" w:cstheme="minorHAnsi"/>
                <w:sz w:val="22"/>
                <w:szCs w:val="22"/>
              </w:rPr>
              <w:t xml:space="preserve"> months </w:t>
            </w:r>
            <w:r w:rsidR="006C3808">
              <w:rPr>
                <w:rFonts w:asciiTheme="minorHAnsi" w:hAnsiTheme="minorHAnsi" w:cstheme="minorHAnsi"/>
                <w:sz w:val="22"/>
                <w:szCs w:val="22"/>
              </w:rPr>
              <w:t>l</w:t>
            </w:r>
            <w:r w:rsidR="006A6943">
              <w:rPr>
                <w:rFonts w:asciiTheme="minorHAnsi" w:hAnsiTheme="minorHAnsi" w:cstheme="minorHAnsi"/>
                <w:sz w:val="22"/>
                <w:szCs w:val="22"/>
              </w:rPr>
              <w:t xml:space="preserve">ess Qty in stock i.e.  </w:t>
            </w:r>
            <w:r w:rsidR="006A6943" w:rsidRPr="006C3808">
              <w:rPr>
                <w:rFonts w:asciiTheme="minorHAnsi" w:hAnsiTheme="minorHAnsi" w:cstheme="minorHAnsi"/>
                <w:b/>
                <w:sz w:val="22"/>
                <w:szCs w:val="22"/>
              </w:rPr>
              <w:t xml:space="preserve">(AMC X 4)-Stock </w:t>
            </w:r>
            <w:r w:rsidR="00D50B4D" w:rsidRPr="006C3808">
              <w:rPr>
                <w:rFonts w:asciiTheme="minorHAnsi" w:hAnsiTheme="minorHAnsi" w:cstheme="minorHAnsi"/>
                <w:b/>
                <w:sz w:val="22"/>
                <w:szCs w:val="22"/>
              </w:rPr>
              <w:t>on Hand</w:t>
            </w:r>
          </w:p>
          <w:p w:rsidR="00D50B4D" w:rsidRPr="00280999" w:rsidRDefault="00D50B4D" w:rsidP="00280999">
            <w:pPr>
              <w:pStyle w:val="ListParagraph"/>
              <w:numPr>
                <w:ilvl w:val="1"/>
                <w:numId w:val="26"/>
              </w:numPr>
              <w:spacing w:before="60" w:line="276" w:lineRule="auto"/>
              <w:rPr>
                <w:rFonts w:asciiTheme="minorHAnsi" w:hAnsiTheme="minorHAnsi" w:cstheme="minorHAnsi"/>
                <w:sz w:val="22"/>
                <w:szCs w:val="22"/>
              </w:rPr>
            </w:pPr>
            <w:r w:rsidRPr="00280999">
              <w:rPr>
                <w:rFonts w:asciiTheme="minorHAnsi" w:hAnsiTheme="minorHAnsi" w:cstheme="minorHAnsi"/>
                <w:sz w:val="22"/>
                <w:szCs w:val="22"/>
              </w:rPr>
              <w:t xml:space="preserve">Order list from HCMP to be </w:t>
            </w:r>
            <w:r w:rsidR="006A6943" w:rsidRPr="00280999">
              <w:rPr>
                <w:rFonts w:asciiTheme="minorHAnsi" w:hAnsiTheme="minorHAnsi" w:cstheme="minorHAnsi"/>
                <w:sz w:val="22"/>
                <w:szCs w:val="22"/>
              </w:rPr>
              <w:t>arranged chronologically in the order the</w:t>
            </w:r>
            <w:r w:rsidRPr="00280999">
              <w:rPr>
                <w:rFonts w:asciiTheme="minorHAnsi" w:hAnsiTheme="minorHAnsi" w:cstheme="minorHAnsi"/>
                <w:sz w:val="22"/>
                <w:szCs w:val="22"/>
              </w:rPr>
              <w:t xml:space="preserve">  KEMSA </w:t>
            </w:r>
            <w:r w:rsidR="006A6943" w:rsidRPr="00280999">
              <w:rPr>
                <w:rFonts w:asciiTheme="minorHAnsi" w:hAnsiTheme="minorHAnsi" w:cstheme="minorHAnsi"/>
                <w:sz w:val="22"/>
                <w:szCs w:val="22"/>
              </w:rPr>
              <w:t>SORF is</w:t>
            </w:r>
          </w:p>
          <w:p w:rsidR="00D50B4D" w:rsidRPr="00F0058C" w:rsidRDefault="00D50B4D" w:rsidP="004269F3">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During ordering, an email copy of the order to be sent to the DPF's, Facility Head,</w:t>
            </w:r>
          </w:p>
          <w:p w:rsidR="004269F3" w:rsidRPr="00F0058C" w:rsidRDefault="00D50B4D" w:rsidP="004269F3">
            <w:pPr>
              <w:pStyle w:val="ListParagraph"/>
              <w:spacing w:before="60" w:line="276" w:lineRule="auto"/>
              <w:ind w:left="1440"/>
              <w:rPr>
                <w:rFonts w:asciiTheme="minorHAnsi" w:hAnsiTheme="minorHAnsi" w:cstheme="minorHAnsi"/>
                <w:sz w:val="22"/>
                <w:szCs w:val="22"/>
              </w:rPr>
            </w:pPr>
            <w:r w:rsidRPr="00F0058C">
              <w:rPr>
                <w:rFonts w:asciiTheme="minorHAnsi" w:hAnsiTheme="minorHAnsi" w:cstheme="minorHAnsi"/>
                <w:sz w:val="22"/>
                <w:szCs w:val="22"/>
              </w:rPr>
              <w:t>and DMOH</w:t>
            </w:r>
            <w:r w:rsidR="00D42B33">
              <w:rPr>
                <w:rFonts w:asciiTheme="minorHAnsi" w:hAnsiTheme="minorHAnsi" w:cstheme="minorHAnsi"/>
                <w:sz w:val="22"/>
                <w:szCs w:val="22"/>
              </w:rPr>
              <w:t xml:space="preserve"> for approval and forwarding</w:t>
            </w:r>
            <w:r w:rsidRPr="00F0058C">
              <w:rPr>
                <w:rFonts w:asciiTheme="minorHAnsi" w:hAnsiTheme="minorHAnsi" w:cstheme="minorHAnsi"/>
                <w:sz w:val="22"/>
                <w:szCs w:val="22"/>
              </w:rPr>
              <w:t xml:space="preserve">. Mailing list to be sent  </w:t>
            </w:r>
            <w:r w:rsidR="00280999">
              <w:rPr>
                <w:rFonts w:asciiTheme="minorHAnsi" w:hAnsiTheme="minorHAnsi" w:cstheme="minorHAnsi"/>
                <w:sz w:val="22"/>
                <w:szCs w:val="22"/>
              </w:rPr>
              <w:t xml:space="preserve">and incorporated in the system </w:t>
            </w:r>
            <w:r w:rsidRPr="00F0058C">
              <w:rPr>
                <w:rFonts w:asciiTheme="minorHAnsi" w:hAnsiTheme="minorHAnsi" w:cstheme="minorHAnsi"/>
                <w:sz w:val="22"/>
                <w:szCs w:val="22"/>
              </w:rPr>
              <w:tab/>
            </w:r>
          </w:p>
          <w:p w:rsidR="004269F3" w:rsidRPr="00F0058C" w:rsidRDefault="004269F3" w:rsidP="00D50B4D">
            <w:pPr>
              <w:spacing w:before="60" w:line="276" w:lineRule="auto"/>
              <w:rPr>
                <w:rFonts w:asciiTheme="minorHAnsi" w:hAnsiTheme="minorHAnsi" w:cstheme="minorHAnsi"/>
                <w:sz w:val="22"/>
                <w:szCs w:val="22"/>
              </w:rPr>
            </w:pPr>
          </w:p>
          <w:p w:rsidR="00D50B4D" w:rsidRPr="00F0058C" w:rsidRDefault="003A3A8F" w:rsidP="00D50B4D">
            <w:pPr>
              <w:spacing w:before="60" w:line="276" w:lineRule="auto"/>
              <w:rPr>
                <w:rFonts w:asciiTheme="minorHAnsi" w:hAnsiTheme="minorHAnsi" w:cstheme="minorHAnsi"/>
                <w:b/>
                <w:sz w:val="22"/>
                <w:szCs w:val="22"/>
              </w:rPr>
            </w:pPr>
            <w:r>
              <w:rPr>
                <w:rFonts w:asciiTheme="minorHAnsi" w:hAnsiTheme="minorHAnsi" w:cstheme="minorHAnsi"/>
                <w:b/>
                <w:sz w:val="22"/>
                <w:szCs w:val="22"/>
              </w:rPr>
              <w:t xml:space="preserve">District </w:t>
            </w:r>
            <w:r w:rsidR="00D50B4D" w:rsidRPr="00F0058C">
              <w:rPr>
                <w:rFonts w:asciiTheme="minorHAnsi" w:hAnsiTheme="minorHAnsi" w:cstheme="minorHAnsi"/>
                <w:b/>
                <w:sz w:val="22"/>
                <w:szCs w:val="22"/>
              </w:rPr>
              <w:t xml:space="preserve">Reporting Requirements- Reports to </w:t>
            </w:r>
            <w:r>
              <w:rPr>
                <w:rFonts w:asciiTheme="minorHAnsi" w:hAnsiTheme="minorHAnsi" w:cstheme="minorHAnsi"/>
                <w:b/>
                <w:sz w:val="22"/>
                <w:szCs w:val="22"/>
              </w:rPr>
              <w:t>incorporate</w:t>
            </w:r>
            <w:r w:rsidR="00D42B33">
              <w:rPr>
                <w:rFonts w:asciiTheme="minorHAnsi" w:hAnsiTheme="minorHAnsi" w:cstheme="minorHAnsi"/>
                <w:b/>
                <w:sz w:val="22"/>
                <w:szCs w:val="22"/>
              </w:rPr>
              <w:t xml:space="preserve"> in HCMP</w:t>
            </w:r>
            <w:r>
              <w:rPr>
                <w:rFonts w:asciiTheme="minorHAnsi" w:hAnsiTheme="minorHAnsi" w:cstheme="minorHAnsi"/>
                <w:b/>
                <w:sz w:val="22"/>
                <w:szCs w:val="22"/>
              </w:rPr>
              <w:t>:-</w:t>
            </w:r>
          </w:p>
          <w:p w:rsidR="00D50B4D" w:rsidRPr="00F0058C" w:rsidRDefault="00D50B4D" w:rsidP="004269F3">
            <w:pPr>
              <w:spacing w:before="60" w:line="276" w:lineRule="auto"/>
              <w:ind w:left="1080"/>
              <w:rPr>
                <w:rFonts w:asciiTheme="minorHAnsi" w:hAnsiTheme="minorHAnsi" w:cstheme="minorHAnsi"/>
                <w:sz w:val="22"/>
                <w:szCs w:val="22"/>
              </w:rPr>
            </w:pPr>
            <w:r w:rsidRPr="00F0058C">
              <w:rPr>
                <w:rFonts w:asciiTheme="minorHAnsi" w:hAnsiTheme="minorHAnsi" w:cstheme="minorHAnsi"/>
                <w:sz w:val="22"/>
                <w:szCs w:val="22"/>
              </w:rPr>
              <w:t xml:space="preserve">•   Stock status at </w:t>
            </w:r>
            <w:r w:rsidR="00C008E6">
              <w:rPr>
                <w:rFonts w:asciiTheme="minorHAnsi" w:hAnsiTheme="minorHAnsi" w:cstheme="minorHAnsi"/>
                <w:sz w:val="22"/>
                <w:szCs w:val="22"/>
              </w:rPr>
              <w:t xml:space="preserve">each </w:t>
            </w:r>
            <w:r w:rsidRPr="00F0058C">
              <w:rPr>
                <w:rFonts w:asciiTheme="minorHAnsi" w:hAnsiTheme="minorHAnsi" w:cstheme="minorHAnsi"/>
                <w:sz w:val="22"/>
                <w:szCs w:val="22"/>
              </w:rPr>
              <w:t>facility</w:t>
            </w:r>
          </w:p>
          <w:p w:rsidR="00D50B4D" w:rsidRPr="00F0058C" w:rsidRDefault="00D50B4D" w:rsidP="004269F3">
            <w:pPr>
              <w:spacing w:before="60" w:line="276" w:lineRule="auto"/>
              <w:ind w:left="1080"/>
              <w:rPr>
                <w:rFonts w:asciiTheme="minorHAnsi" w:hAnsiTheme="minorHAnsi" w:cstheme="minorHAnsi"/>
                <w:sz w:val="22"/>
                <w:szCs w:val="22"/>
              </w:rPr>
            </w:pPr>
            <w:r w:rsidRPr="00F0058C">
              <w:rPr>
                <w:rFonts w:asciiTheme="minorHAnsi" w:hAnsiTheme="minorHAnsi" w:cstheme="minorHAnsi"/>
                <w:sz w:val="22"/>
                <w:szCs w:val="22"/>
              </w:rPr>
              <w:t>•   Expiry reports to include cost per unit</w:t>
            </w:r>
            <w:r w:rsidR="00D42B33">
              <w:rPr>
                <w:rFonts w:asciiTheme="minorHAnsi" w:hAnsiTheme="minorHAnsi" w:cstheme="minorHAnsi"/>
                <w:sz w:val="22"/>
                <w:szCs w:val="22"/>
              </w:rPr>
              <w:t>, quantity expired</w:t>
            </w:r>
            <w:r w:rsidRPr="00F0058C">
              <w:rPr>
                <w:rFonts w:asciiTheme="minorHAnsi" w:hAnsiTheme="minorHAnsi" w:cstheme="minorHAnsi"/>
                <w:sz w:val="22"/>
                <w:szCs w:val="22"/>
              </w:rPr>
              <w:t xml:space="preserve"> and total cost of expired stock</w:t>
            </w:r>
          </w:p>
          <w:p w:rsidR="00D50B4D" w:rsidRPr="00F0058C" w:rsidRDefault="00D50B4D" w:rsidP="004269F3">
            <w:pPr>
              <w:spacing w:before="60" w:line="276" w:lineRule="auto"/>
              <w:ind w:left="1080"/>
              <w:rPr>
                <w:rFonts w:asciiTheme="minorHAnsi" w:hAnsiTheme="minorHAnsi" w:cstheme="minorHAnsi"/>
                <w:sz w:val="22"/>
                <w:szCs w:val="22"/>
              </w:rPr>
            </w:pPr>
            <w:r w:rsidRPr="00F0058C">
              <w:rPr>
                <w:rFonts w:asciiTheme="minorHAnsi" w:hAnsiTheme="minorHAnsi" w:cstheme="minorHAnsi"/>
                <w:sz w:val="22"/>
                <w:szCs w:val="22"/>
              </w:rPr>
              <w:t>•   Order fill rate Report</w:t>
            </w:r>
          </w:p>
          <w:p w:rsidR="00D50B4D" w:rsidRPr="00F0058C" w:rsidRDefault="00D50B4D" w:rsidP="004269F3">
            <w:pPr>
              <w:spacing w:before="60" w:line="276" w:lineRule="auto"/>
              <w:ind w:left="1440"/>
              <w:rPr>
                <w:rFonts w:asciiTheme="minorHAnsi" w:hAnsiTheme="minorHAnsi" w:cstheme="minorHAnsi"/>
                <w:sz w:val="22"/>
                <w:szCs w:val="22"/>
              </w:rPr>
            </w:pPr>
            <w:r w:rsidRPr="00F0058C">
              <w:rPr>
                <w:rFonts w:asciiTheme="minorHAnsi" w:hAnsiTheme="minorHAnsi" w:cstheme="minorHAnsi"/>
                <w:sz w:val="22"/>
                <w:szCs w:val="22"/>
              </w:rPr>
              <w:t>•</w:t>
            </w:r>
            <w:r w:rsidRPr="00F0058C">
              <w:rPr>
                <w:rFonts w:asciiTheme="minorHAnsi" w:hAnsiTheme="minorHAnsi" w:cstheme="minorHAnsi"/>
                <w:sz w:val="22"/>
                <w:szCs w:val="22"/>
              </w:rPr>
              <w:tab/>
              <w:t>By order commodity</w:t>
            </w:r>
          </w:p>
          <w:p w:rsidR="00D50B4D" w:rsidRPr="00F0058C" w:rsidRDefault="00D50B4D" w:rsidP="004269F3">
            <w:pPr>
              <w:spacing w:before="60" w:line="276" w:lineRule="auto"/>
              <w:ind w:left="1440"/>
              <w:rPr>
                <w:rFonts w:asciiTheme="minorHAnsi" w:hAnsiTheme="minorHAnsi" w:cstheme="minorHAnsi"/>
                <w:sz w:val="22"/>
                <w:szCs w:val="22"/>
              </w:rPr>
            </w:pPr>
            <w:r w:rsidRPr="00F0058C">
              <w:rPr>
                <w:rFonts w:asciiTheme="minorHAnsi" w:hAnsiTheme="minorHAnsi" w:cstheme="minorHAnsi"/>
                <w:sz w:val="22"/>
                <w:szCs w:val="22"/>
              </w:rPr>
              <w:t>•</w:t>
            </w:r>
            <w:r w:rsidRPr="00F0058C">
              <w:rPr>
                <w:rFonts w:asciiTheme="minorHAnsi" w:hAnsiTheme="minorHAnsi" w:cstheme="minorHAnsi"/>
                <w:sz w:val="22"/>
                <w:szCs w:val="22"/>
              </w:rPr>
              <w:tab/>
              <w:t>By order</w:t>
            </w:r>
            <w:r w:rsidR="009F20F0">
              <w:rPr>
                <w:rFonts w:asciiTheme="minorHAnsi" w:hAnsiTheme="minorHAnsi" w:cstheme="minorHAnsi"/>
                <w:sz w:val="22"/>
                <w:szCs w:val="22"/>
              </w:rPr>
              <w:t xml:space="preserve"> value</w:t>
            </w:r>
          </w:p>
          <w:p w:rsidR="00D50B4D" w:rsidRPr="00F0058C" w:rsidRDefault="00D50B4D" w:rsidP="004269F3">
            <w:pPr>
              <w:spacing w:before="60" w:line="276" w:lineRule="auto"/>
              <w:ind w:left="1440"/>
              <w:rPr>
                <w:rFonts w:asciiTheme="minorHAnsi" w:hAnsiTheme="minorHAnsi" w:cstheme="minorHAnsi"/>
                <w:sz w:val="22"/>
                <w:szCs w:val="22"/>
              </w:rPr>
            </w:pPr>
            <w:r w:rsidRPr="00F0058C">
              <w:rPr>
                <w:rFonts w:asciiTheme="minorHAnsi" w:hAnsiTheme="minorHAnsi" w:cstheme="minorHAnsi"/>
                <w:sz w:val="22"/>
                <w:szCs w:val="22"/>
              </w:rPr>
              <w:t>•</w:t>
            </w:r>
            <w:r w:rsidRPr="00F0058C">
              <w:rPr>
                <w:rFonts w:asciiTheme="minorHAnsi" w:hAnsiTheme="minorHAnsi" w:cstheme="minorHAnsi"/>
                <w:sz w:val="22"/>
                <w:szCs w:val="22"/>
              </w:rPr>
              <w:tab/>
              <w:t>By quarter for all the facilities</w:t>
            </w:r>
          </w:p>
          <w:p w:rsidR="00D50B4D" w:rsidRPr="00F0058C" w:rsidRDefault="00D50B4D" w:rsidP="006B361B">
            <w:pPr>
              <w:pStyle w:val="ListParagraph"/>
              <w:numPr>
                <w:ilvl w:val="1"/>
                <w:numId w:val="26"/>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Accuracy Report</w:t>
            </w:r>
            <w:r w:rsidR="0076376E">
              <w:rPr>
                <w:rFonts w:asciiTheme="minorHAnsi" w:hAnsiTheme="minorHAnsi" w:cstheme="minorHAnsi"/>
                <w:sz w:val="22"/>
                <w:szCs w:val="22"/>
              </w:rPr>
              <w:t xml:space="preserve"> – completeness of the order</w:t>
            </w:r>
          </w:p>
          <w:p w:rsidR="00D50B4D" w:rsidRPr="00F0058C" w:rsidRDefault="00D50B4D" w:rsidP="006B361B">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Timeliness</w:t>
            </w:r>
            <w:r w:rsidR="00C008E6">
              <w:rPr>
                <w:rFonts w:asciiTheme="minorHAnsi" w:hAnsiTheme="minorHAnsi" w:cstheme="minorHAnsi"/>
                <w:sz w:val="22"/>
                <w:szCs w:val="22"/>
              </w:rPr>
              <w:t xml:space="preserve"> of forwarding the facility order to the district</w:t>
            </w:r>
          </w:p>
          <w:p w:rsidR="00D50B4D" w:rsidRDefault="00D50B4D" w:rsidP="006B361B">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 xml:space="preserve">Stock </w:t>
            </w:r>
            <w:r w:rsidR="0076376E">
              <w:rPr>
                <w:rFonts w:asciiTheme="minorHAnsi" w:hAnsiTheme="minorHAnsi" w:cstheme="minorHAnsi"/>
                <w:sz w:val="22"/>
                <w:szCs w:val="22"/>
              </w:rPr>
              <w:t>outs per facility</w:t>
            </w:r>
          </w:p>
          <w:p w:rsidR="00E56AB0" w:rsidRPr="00F0058C" w:rsidRDefault="00E56AB0" w:rsidP="006B361B">
            <w:pPr>
              <w:pStyle w:val="ListParagraph"/>
              <w:numPr>
                <w:ilvl w:val="0"/>
                <w:numId w:val="28"/>
              </w:numPr>
              <w:spacing w:before="60" w:line="276" w:lineRule="auto"/>
              <w:rPr>
                <w:rFonts w:asciiTheme="minorHAnsi" w:hAnsiTheme="minorHAnsi" w:cstheme="minorHAnsi"/>
                <w:sz w:val="22"/>
                <w:szCs w:val="22"/>
              </w:rPr>
            </w:pPr>
            <w:r>
              <w:rPr>
                <w:rFonts w:asciiTheme="minorHAnsi" w:hAnsiTheme="minorHAnsi" w:cstheme="minorHAnsi"/>
                <w:sz w:val="22"/>
                <w:szCs w:val="22"/>
              </w:rPr>
              <w:t>Items with &lt;6 months to expiry</w:t>
            </w:r>
          </w:p>
          <w:p w:rsidR="00D50B4D" w:rsidRPr="00F0058C" w:rsidRDefault="004269F3" w:rsidP="006B361B">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W</w:t>
            </w:r>
            <w:r w:rsidR="006B361B" w:rsidRPr="00F0058C">
              <w:rPr>
                <w:rFonts w:asciiTheme="minorHAnsi" w:hAnsiTheme="minorHAnsi" w:cstheme="minorHAnsi"/>
                <w:sz w:val="22"/>
                <w:szCs w:val="22"/>
              </w:rPr>
              <w:t>orkload to also</w:t>
            </w:r>
            <w:r w:rsidR="00D50B4D" w:rsidRPr="00F0058C">
              <w:rPr>
                <w:rFonts w:asciiTheme="minorHAnsi" w:hAnsiTheme="minorHAnsi" w:cstheme="minorHAnsi"/>
                <w:sz w:val="22"/>
                <w:szCs w:val="22"/>
              </w:rPr>
              <w:t xml:space="preserve"> be captured in the system as required  by the Ministry as it is used</w:t>
            </w:r>
          </w:p>
          <w:p w:rsidR="00D50B4D" w:rsidRPr="00F0058C" w:rsidRDefault="00D50B4D" w:rsidP="006B361B">
            <w:pPr>
              <w:pStyle w:val="ListParagraph"/>
              <w:spacing w:before="60" w:line="276" w:lineRule="auto"/>
              <w:ind w:left="1440"/>
              <w:rPr>
                <w:rFonts w:asciiTheme="minorHAnsi" w:hAnsiTheme="minorHAnsi" w:cstheme="minorHAnsi"/>
                <w:sz w:val="22"/>
                <w:szCs w:val="22"/>
              </w:rPr>
            </w:pPr>
            <w:r w:rsidRPr="00F0058C">
              <w:rPr>
                <w:rFonts w:asciiTheme="minorHAnsi" w:hAnsiTheme="minorHAnsi" w:cstheme="minorHAnsi"/>
                <w:sz w:val="22"/>
                <w:szCs w:val="22"/>
              </w:rPr>
              <w:t>to determine drawing rights</w:t>
            </w:r>
            <w:r w:rsidR="00330A66">
              <w:rPr>
                <w:rFonts w:asciiTheme="minorHAnsi" w:hAnsiTheme="minorHAnsi" w:cstheme="minorHAnsi"/>
                <w:sz w:val="22"/>
                <w:szCs w:val="22"/>
              </w:rPr>
              <w:t xml:space="preserve"> (total outpatient visits &amp; revisits and in patient bed days)</w:t>
            </w:r>
          </w:p>
          <w:p w:rsidR="00D50B4D" w:rsidRPr="00F0058C" w:rsidRDefault="006B361B" w:rsidP="006B361B">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 xml:space="preserve"> Provision to al</w:t>
            </w:r>
            <w:r w:rsidR="0076376E">
              <w:rPr>
                <w:rFonts w:asciiTheme="minorHAnsi" w:hAnsiTheme="minorHAnsi" w:cstheme="minorHAnsi"/>
                <w:sz w:val="22"/>
                <w:szCs w:val="22"/>
              </w:rPr>
              <w:t>ert D</w:t>
            </w:r>
            <w:r w:rsidR="00D50B4D" w:rsidRPr="00F0058C">
              <w:rPr>
                <w:rFonts w:asciiTheme="minorHAnsi" w:hAnsiTheme="minorHAnsi" w:cstheme="minorHAnsi"/>
                <w:sz w:val="22"/>
                <w:szCs w:val="22"/>
              </w:rPr>
              <w:t>PF when goods ordered  are received</w:t>
            </w:r>
            <w:r w:rsidR="0076376E">
              <w:rPr>
                <w:rFonts w:asciiTheme="minorHAnsi" w:hAnsiTheme="minorHAnsi" w:cstheme="minorHAnsi"/>
                <w:sz w:val="22"/>
                <w:szCs w:val="22"/>
              </w:rPr>
              <w:t xml:space="preserve"> at the facilities</w:t>
            </w:r>
            <w:r w:rsidR="00330A66">
              <w:rPr>
                <w:rFonts w:asciiTheme="minorHAnsi" w:hAnsiTheme="minorHAnsi" w:cstheme="minorHAnsi"/>
                <w:sz w:val="22"/>
                <w:szCs w:val="22"/>
              </w:rPr>
              <w:t xml:space="preserve"> from Kemsa</w:t>
            </w:r>
          </w:p>
          <w:p w:rsidR="00D50B4D" w:rsidRPr="00F0058C" w:rsidRDefault="00D50B4D" w:rsidP="006B361B">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 xml:space="preserve">Exception </w:t>
            </w:r>
            <w:r w:rsidR="008621F4" w:rsidRPr="00F0058C">
              <w:rPr>
                <w:rFonts w:asciiTheme="minorHAnsi" w:hAnsiTheme="minorHAnsi" w:cstheme="minorHAnsi"/>
                <w:sz w:val="22"/>
                <w:szCs w:val="22"/>
              </w:rPr>
              <w:t>report  for problematic deliver</w:t>
            </w:r>
            <w:r w:rsidR="00330A66">
              <w:rPr>
                <w:rFonts w:asciiTheme="minorHAnsi" w:hAnsiTheme="minorHAnsi" w:cstheme="minorHAnsi"/>
                <w:sz w:val="22"/>
                <w:szCs w:val="22"/>
              </w:rPr>
              <w:t>ies</w:t>
            </w:r>
          </w:p>
          <w:p w:rsidR="008621F4" w:rsidRPr="00F0058C" w:rsidRDefault="008621F4" w:rsidP="00C96C45">
            <w:pPr>
              <w:pStyle w:val="ListParagraph"/>
              <w:spacing w:before="60" w:line="276" w:lineRule="auto"/>
              <w:ind w:left="1440"/>
              <w:rPr>
                <w:rFonts w:asciiTheme="minorHAnsi" w:hAnsiTheme="minorHAnsi" w:cstheme="minorHAnsi"/>
                <w:sz w:val="22"/>
                <w:szCs w:val="22"/>
              </w:rPr>
            </w:pPr>
          </w:p>
          <w:p w:rsidR="008621F4" w:rsidRPr="00F0058C" w:rsidRDefault="008621F4" w:rsidP="00D50B4D">
            <w:pPr>
              <w:spacing w:before="60" w:line="276" w:lineRule="auto"/>
              <w:rPr>
                <w:rFonts w:asciiTheme="minorHAnsi" w:hAnsiTheme="minorHAnsi" w:cstheme="minorHAnsi"/>
                <w:b/>
                <w:sz w:val="22"/>
                <w:szCs w:val="22"/>
              </w:rPr>
            </w:pPr>
            <w:r w:rsidRPr="009F20F0">
              <w:rPr>
                <w:rFonts w:asciiTheme="minorHAnsi" w:hAnsiTheme="minorHAnsi" w:cstheme="minorHAnsi"/>
                <w:b/>
                <w:sz w:val="22"/>
                <w:szCs w:val="22"/>
              </w:rPr>
              <w:t>Challenges Faced</w:t>
            </w:r>
          </w:p>
          <w:p w:rsidR="00C96C45" w:rsidRPr="00F0058C" w:rsidRDefault="00C96C45" w:rsidP="00C96C45">
            <w:p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Respondents from the sites where the pilot study was done prese</w:t>
            </w:r>
            <w:r w:rsidR="009F20F0">
              <w:rPr>
                <w:rFonts w:asciiTheme="minorHAnsi" w:hAnsiTheme="minorHAnsi" w:cstheme="minorHAnsi"/>
                <w:sz w:val="22"/>
                <w:szCs w:val="22"/>
              </w:rPr>
              <w:t xml:space="preserve">nted the following challenges </w:t>
            </w:r>
            <w:r w:rsidRPr="00F0058C">
              <w:rPr>
                <w:rFonts w:asciiTheme="minorHAnsi" w:hAnsiTheme="minorHAnsi" w:cstheme="minorHAnsi"/>
                <w:sz w:val="22"/>
                <w:szCs w:val="22"/>
              </w:rPr>
              <w:t>experienced:</w:t>
            </w:r>
          </w:p>
          <w:p w:rsidR="00C96C45" w:rsidRPr="00F0058C" w:rsidRDefault="00C96C45" w:rsidP="00C96C45">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Batch number problem-system was not picking the correct batch numbers</w:t>
            </w:r>
          </w:p>
          <w:p w:rsidR="00C96C45" w:rsidRPr="00F0058C" w:rsidRDefault="00B86D08" w:rsidP="00C96C45">
            <w:pPr>
              <w:pStyle w:val="ListParagraph"/>
              <w:numPr>
                <w:ilvl w:val="0"/>
                <w:numId w:val="28"/>
              </w:numPr>
              <w:spacing w:before="60" w:line="276" w:lineRule="auto"/>
              <w:rPr>
                <w:rFonts w:asciiTheme="minorHAnsi" w:hAnsiTheme="minorHAnsi" w:cstheme="minorHAnsi"/>
                <w:sz w:val="22"/>
                <w:szCs w:val="22"/>
              </w:rPr>
            </w:pPr>
            <w:r>
              <w:rPr>
                <w:rFonts w:asciiTheme="minorHAnsi" w:hAnsiTheme="minorHAnsi" w:cstheme="minorHAnsi"/>
                <w:sz w:val="22"/>
                <w:szCs w:val="22"/>
              </w:rPr>
              <w:t>L</w:t>
            </w:r>
            <w:r w:rsidR="009F20F0">
              <w:rPr>
                <w:rFonts w:asciiTheme="minorHAnsi" w:hAnsiTheme="minorHAnsi" w:cstheme="minorHAnsi"/>
                <w:sz w:val="22"/>
                <w:szCs w:val="22"/>
              </w:rPr>
              <w:t>ack of airtime/</w:t>
            </w:r>
            <w:r w:rsidR="00C96C45" w:rsidRPr="00F0058C">
              <w:rPr>
                <w:rFonts w:asciiTheme="minorHAnsi" w:hAnsiTheme="minorHAnsi" w:cstheme="minorHAnsi"/>
                <w:sz w:val="22"/>
                <w:szCs w:val="22"/>
              </w:rPr>
              <w:t>internet</w:t>
            </w:r>
          </w:p>
          <w:p w:rsidR="00C96C45" w:rsidRPr="00F0058C" w:rsidRDefault="00C96C45" w:rsidP="00C96C45">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Quick tech</w:t>
            </w:r>
            <w:r w:rsidR="00B86D08">
              <w:rPr>
                <w:rFonts w:asciiTheme="minorHAnsi" w:hAnsiTheme="minorHAnsi" w:cstheme="minorHAnsi"/>
                <w:sz w:val="22"/>
                <w:szCs w:val="22"/>
              </w:rPr>
              <w:t>nical support  when needed was l</w:t>
            </w:r>
            <w:r w:rsidRPr="00F0058C">
              <w:rPr>
                <w:rFonts w:asciiTheme="minorHAnsi" w:hAnsiTheme="minorHAnsi" w:cstheme="minorHAnsi"/>
                <w:sz w:val="22"/>
                <w:szCs w:val="22"/>
              </w:rPr>
              <w:t>acking</w:t>
            </w:r>
          </w:p>
          <w:p w:rsidR="00C96C45" w:rsidRPr="00F0058C" w:rsidRDefault="00C96C45" w:rsidP="00C96C45">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Staffing issues-same person at store handling multiple tasks</w:t>
            </w:r>
            <w:r w:rsidR="00B86D08">
              <w:rPr>
                <w:rFonts w:asciiTheme="minorHAnsi" w:hAnsiTheme="minorHAnsi" w:cstheme="minorHAnsi"/>
                <w:sz w:val="22"/>
                <w:szCs w:val="22"/>
              </w:rPr>
              <w:t xml:space="preserve">, nurses at store always rotated </w:t>
            </w:r>
            <w:r w:rsidRPr="00F0058C">
              <w:rPr>
                <w:rFonts w:asciiTheme="minorHAnsi" w:hAnsiTheme="minorHAnsi" w:cstheme="minorHAnsi"/>
                <w:sz w:val="22"/>
                <w:szCs w:val="22"/>
              </w:rPr>
              <w:t>to work in other areas.</w:t>
            </w:r>
          </w:p>
          <w:p w:rsidR="00C96C45" w:rsidRPr="00F0058C" w:rsidRDefault="00A10B8B" w:rsidP="00C96C45">
            <w:pPr>
              <w:pStyle w:val="ListParagraph"/>
              <w:numPr>
                <w:ilvl w:val="0"/>
                <w:numId w:val="28"/>
              </w:numPr>
              <w:spacing w:before="60" w:line="276" w:lineRule="auto"/>
              <w:rPr>
                <w:rFonts w:asciiTheme="minorHAnsi" w:hAnsiTheme="minorHAnsi" w:cstheme="minorHAnsi"/>
                <w:sz w:val="22"/>
                <w:szCs w:val="22"/>
              </w:rPr>
            </w:pPr>
            <w:r>
              <w:rPr>
                <w:rFonts w:asciiTheme="minorHAnsi" w:hAnsiTheme="minorHAnsi" w:cstheme="minorHAnsi"/>
                <w:sz w:val="22"/>
                <w:szCs w:val="22"/>
              </w:rPr>
              <w:t>No dedicated staff to handle the system throughout</w:t>
            </w:r>
          </w:p>
          <w:p w:rsidR="00C96C45" w:rsidRPr="00F0058C" w:rsidRDefault="00C96C45" w:rsidP="00C96C45">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HCMP and KEMSA SORF not synchronized</w:t>
            </w:r>
            <w:r w:rsidR="00A10B8B">
              <w:rPr>
                <w:rFonts w:asciiTheme="minorHAnsi" w:hAnsiTheme="minorHAnsi" w:cstheme="minorHAnsi"/>
                <w:sz w:val="22"/>
                <w:szCs w:val="22"/>
              </w:rPr>
              <w:t xml:space="preserve"> hence Kemsa rejected the soft copy orders for the piloted facilities</w:t>
            </w:r>
          </w:p>
          <w:p w:rsidR="00C96C45" w:rsidRPr="00F0058C" w:rsidRDefault="009B7C0F" w:rsidP="00C96C45">
            <w:pPr>
              <w:pStyle w:val="ListParagraph"/>
              <w:numPr>
                <w:ilvl w:val="0"/>
                <w:numId w:val="28"/>
              </w:numPr>
              <w:spacing w:before="60" w:line="276" w:lineRule="auto"/>
              <w:rPr>
                <w:rFonts w:asciiTheme="minorHAnsi" w:hAnsiTheme="minorHAnsi" w:cstheme="minorHAnsi"/>
                <w:sz w:val="22"/>
                <w:szCs w:val="22"/>
              </w:rPr>
            </w:pPr>
            <w:r>
              <w:rPr>
                <w:rFonts w:asciiTheme="minorHAnsi" w:hAnsiTheme="minorHAnsi" w:cstheme="minorHAnsi"/>
                <w:sz w:val="22"/>
                <w:szCs w:val="22"/>
              </w:rPr>
              <w:t xml:space="preserve">Some of facility users not tech-savvy </w:t>
            </w:r>
            <w:r w:rsidR="00C96C45" w:rsidRPr="00F0058C">
              <w:rPr>
                <w:rFonts w:asciiTheme="minorHAnsi" w:hAnsiTheme="minorHAnsi" w:cstheme="minorHAnsi"/>
                <w:sz w:val="22"/>
                <w:szCs w:val="22"/>
              </w:rPr>
              <w:t xml:space="preserve"> and had difficulty operating the </w:t>
            </w:r>
            <w:r>
              <w:rPr>
                <w:rFonts w:asciiTheme="minorHAnsi" w:hAnsiTheme="minorHAnsi" w:cstheme="minorHAnsi"/>
                <w:sz w:val="22"/>
                <w:szCs w:val="22"/>
              </w:rPr>
              <w:t>system</w:t>
            </w:r>
          </w:p>
          <w:p w:rsidR="00C96C45" w:rsidRPr="00F0058C" w:rsidRDefault="00DB24E6" w:rsidP="00C96C45">
            <w:pPr>
              <w:pStyle w:val="ListParagraph"/>
              <w:numPr>
                <w:ilvl w:val="0"/>
                <w:numId w:val="28"/>
              </w:numPr>
              <w:spacing w:before="60" w:line="276" w:lineRule="auto"/>
              <w:rPr>
                <w:rFonts w:asciiTheme="minorHAnsi" w:hAnsiTheme="minorHAnsi" w:cstheme="minorHAnsi"/>
                <w:sz w:val="22"/>
                <w:szCs w:val="22"/>
              </w:rPr>
            </w:pPr>
            <w:r>
              <w:rPr>
                <w:rFonts w:asciiTheme="minorHAnsi" w:hAnsiTheme="minorHAnsi" w:cstheme="minorHAnsi"/>
                <w:sz w:val="22"/>
                <w:szCs w:val="22"/>
              </w:rPr>
              <w:t>L</w:t>
            </w:r>
            <w:r w:rsidR="00C96C45" w:rsidRPr="00F0058C">
              <w:rPr>
                <w:rFonts w:asciiTheme="minorHAnsi" w:hAnsiTheme="minorHAnsi" w:cstheme="minorHAnsi"/>
                <w:sz w:val="22"/>
                <w:szCs w:val="22"/>
              </w:rPr>
              <w:t>ack of buy in from KEMSA</w:t>
            </w:r>
            <w:r>
              <w:rPr>
                <w:rFonts w:asciiTheme="minorHAnsi" w:hAnsiTheme="minorHAnsi" w:cstheme="minorHAnsi"/>
                <w:sz w:val="22"/>
                <w:szCs w:val="22"/>
              </w:rPr>
              <w:t xml:space="preserve"> to integrate HCMP</w:t>
            </w:r>
            <w:r w:rsidR="00AA631D">
              <w:rPr>
                <w:rFonts w:asciiTheme="minorHAnsi" w:hAnsiTheme="minorHAnsi" w:cstheme="minorHAnsi"/>
                <w:sz w:val="22"/>
                <w:szCs w:val="22"/>
              </w:rPr>
              <w:t xml:space="preserve"> functionality and obtain feedback</w:t>
            </w:r>
          </w:p>
          <w:p w:rsidR="00C96C45" w:rsidRPr="00F0058C" w:rsidRDefault="009B7C0F" w:rsidP="00C96C45">
            <w:pPr>
              <w:pStyle w:val="ListParagraph"/>
              <w:numPr>
                <w:ilvl w:val="0"/>
                <w:numId w:val="28"/>
              </w:numPr>
              <w:spacing w:before="60" w:line="276" w:lineRule="auto"/>
              <w:rPr>
                <w:rFonts w:asciiTheme="minorHAnsi" w:hAnsiTheme="minorHAnsi" w:cstheme="minorHAnsi"/>
                <w:sz w:val="22"/>
                <w:szCs w:val="22"/>
              </w:rPr>
            </w:pPr>
            <w:r>
              <w:rPr>
                <w:rFonts w:asciiTheme="minorHAnsi" w:hAnsiTheme="minorHAnsi" w:cstheme="minorHAnsi"/>
                <w:sz w:val="22"/>
                <w:szCs w:val="22"/>
              </w:rPr>
              <w:t xml:space="preserve">Parallel operation </w:t>
            </w:r>
            <w:r w:rsidR="00C96C45" w:rsidRPr="00F0058C">
              <w:rPr>
                <w:rFonts w:asciiTheme="minorHAnsi" w:hAnsiTheme="minorHAnsi" w:cstheme="minorHAnsi"/>
                <w:sz w:val="22"/>
                <w:szCs w:val="22"/>
              </w:rPr>
              <w:t>of system and bin cards presented extra workload</w:t>
            </w:r>
            <w:r w:rsidR="00D622B9">
              <w:rPr>
                <w:rFonts w:asciiTheme="minorHAnsi" w:hAnsiTheme="minorHAnsi" w:cstheme="minorHAnsi"/>
                <w:sz w:val="22"/>
                <w:szCs w:val="22"/>
              </w:rPr>
              <w:t xml:space="preserve"> with the current </w:t>
            </w:r>
            <w:r w:rsidR="00C96C45" w:rsidRPr="00F0058C">
              <w:rPr>
                <w:rFonts w:asciiTheme="minorHAnsi" w:hAnsiTheme="minorHAnsi" w:cstheme="minorHAnsi"/>
                <w:sz w:val="22"/>
                <w:szCs w:val="22"/>
              </w:rPr>
              <w:t xml:space="preserve">staff </w:t>
            </w:r>
            <w:r w:rsidR="00D622B9">
              <w:rPr>
                <w:rFonts w:asciiTheme="minorHAnsi" w:hAnsiTheme="minorHAnsi" w:cstheme="minorHAnsi"/>
                <w:sz w:val="22"/>
                <w:szCs w:val="22"/>
              </w:rPr>
              <w:t>shortages</w:t>
            </w:r>
          </w:p>
          <w:p w:rsidR="00C96C45" w:rsidRPr="00F0058C" w:rsidRDefault="009F20F0" w:rsidP="00C96C45">
            <w:pPr>
              <w:pStyle w:val="ListParagraph"/>
              <w:numPr>
                <w:ilvl w:val="0"/>
                <w:numId w:val="28"/>
              </w:numPr>
              <w:spacing w:before="60" w:line="276" w:lineRule="auto"/>
              <w:rPr>
                <w:rFonts w:asciiTheme="minorHAnsi" w:hAnsiTheme="minorHAnsi" w:cstheme="minorHAnsi"/>
                <w:sz w:val="22"/>
                <w:szCs w:val="22"/>
              </w:rPr>
            </w:pPr>
            <w:r>
              <w:rPr>
                <w:rFonts w:asciiTheme="minorHAnsi" w:hAnsiTheme="minorHAnsi" w:cstheme="minorHAnsi"/>
                <w:sz w:val="22"/>
                <w:szCs w:val="22"/>
              </w:rPr>
              <w:t xml:space="preserve">Internet connection </w:t>
            </w:r>
            <w:r w:rsidR="00C96C45" w:rsidRPr="00F0058C">
              <w:rPr>
                <w:rFonts w:asciiTheme="minorHAnsi" w:hAnsiTheme="minorHAnsi" w:cstheme="minorHAnsi"/>
                <w:sz w:val="22"/>
                <w:szCs w:val="22"/>
              </w:rPr>
              <w:t xml:space="preserve"> was </w:t>
            </w:r>
            <w:r w:rsidR="00EC3C2F">
              <w:rPr>
                <w:rFonts w:asciiTheme="minorHAnsi" w:hAnsiTheme="minorHAnsi" w:cstheme="minorHAnsi"/>
                <w:sz w:val="22"/>
                <w:szCs w:val="22"/>
              </w:rPr>
              <w:t>sometimes</w:t>
            </w:r>
            <w:r w:rsidR="00C96C45" w:rsidRPr="00F0058C">
              <w:rPr>
                <w:rFonts w:asciiTheme="minorHAnsi" w:hAnsiTheme="minorHAnsi" w:cstheme="minorHAnsi"/>
                <w:sz w:val="22"/>
                <w:szCs w:val="22"/>
              </w:rPr>
              <w:t xml:space="preserve"> very slow</w:t>
            </w:r>
          </w:p>
          <w:p w:rsidR="00C96C45" w:rsidRPr="00F0058C" w:rsidRDefault="00C96C45" w:rsidP="00C96C45">
            <w:pPr>
              <w:spacing w:before="60" w:line="276" w:lineRule="auto"/>
              <w:rPr>
                <w:rFonts w:asciiTheme="minorHAnsi" w:hAnsiTheme="minorHAnsi" w:cstheme="minorHAnsi"/>
                <w:sz w:val="22"/>
                <w:szCs w:val="22"/>
              </w:rPr>
            </w:pPr>
          </w:p>
          <w:p w:rsidR="00C96C45" w:rsidRPr="00506E9C" w:rsidRDefault="00C96C45" w:rsidP="00C96C45">
            <w:pPr>
              <w:spacing w:before="60" w:line="276" w:lineRule="auto"/>
              <w:rPr>
                <w:rFonts w:asciiTheme="minorHAnsi" w:hAnsiTheme="minorHAnsi" w:cstheme="minorHAnsi"/>
                <w:b/>
                <w:sz w:val="22"/>
                <w:szCs w:val="22"/>
              </w:rPr>
            </w:pPr>
            <w:r w:rsidRPr="00506E9C">
              <w:rPr>
                <w:rFonts w:asciiTheme="minorHAnsi" w:hAnsiTheme="minorHAnsi" w:cstheme="minorHAnsi"/>
                <w:b/>
                <w:sz w:val="22"/>
                <w:szCs w:val="22"/>
              </w:rPr>
              <w:lastRenderedPageBreak/>
              <w:t>Other issues raised by DPF's</w:t>
            </w:r>
          </w:p>
          <w:p w:rsidR="00C96C45" w:rsidRPr="00F0058C" w:rsidRDefault="00386F27" w:rsidP="00C96C45">
            <w:pPr>
              <w:pStyle w:val="ListParagraph"/>
              <w:numPr>
                <w:ilvl w:val="0"/>
                <w:numId w:val="28"/>
              </w:numPr>
              <w:spacing w:before="60" w:line="276" w:lineRule="auto"/>
              <w:rPr>
                <w:rFonts w:asciiTheme="minorHAnsi" w:hAnsiTheme="minorHAnsi" w:cstheme="minorHAnsi"/>
                <w:sz w:val="22"/>
                <w:szCs w:val="22"/>
              </w:rPr>
            </w:pPr>
            <w:r>
              <w:rPr>
                <w:rFonts w:asciiTheme="minorHAnsi" w:hAnsiTheme="minorHAnsi" w:cstheme="minorHAnsi"/>
                <w:sz w:val="22"/>
                <w:szCs w:val="22"/>
              </w:rPr>
              <w:t xml:space="preserve">How are </w:t>
            </w:r>
            <w:r w:rsidR="00C96C45" w:rsidRPr="00F0058C">
              <w:rPr>
                <w:rFonts w:asciiTheme="minorHAnsi" w:hAnsiTheme="minorHAnsi" w:cstheme="minorHAnsi"/>
                <w:sz w:val="22"/>
                <w:szCs w:val="22"/>
              </w:rPr>
              <w:t>DPF's to be empowered in this process?</w:t>
            </w:r>
          </w:p>
          <w:p w:rsidR="00C96C45" w:rsidRPr="00F0058C" w:rsidRDefault="00C96C45" w:rsidP="00C96C45">
            <w:pPr>
              <w:pStyle w:val="ListParagraph"/>
              <w:numPr>
                <w:ilvl w:val="2"/>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Tablets are to be provided to them</w:t>
            </w:r>
            <w:r w:rsidR="0015295E">
              <w:rPr>
                <w:rFonts w:asciiTheme="minorHAnsi" w:hAnsiTheme="minorHAnsi" w:cstheme="minorHAnsi"/>
                <w:sz w:val="22"/>
                <w:szCs w:val="22"/>
              </w:rPr>
              <w:t xml:space="preserve"> to enable them monitor activity at the facilities and approve orders before forwarding to KEMSA</w:t>
            </w:r>
          </w:p>
          <w:p w:rsidR="00C96C45" w:rsidRPr="00F0058C" w:rsidRDefault="00C96C45" w:rsidP="00C96C45">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Is there a plan to cater for CBO's and FBO's-</w:t>
            </w:r>
          </w:p>
          <w:p w:rsidR="00C96C45" w:rsidRPr="00F0058C" w:rsidRDefault="00C96C45" w:rsidP="00801D71">
            <w:pPr>
              <w:pStyle w:val="ListParagraph"/>
              <w:numPr>
                <w:ilvl w:val="2"/>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all facilities that receive drugs from KEMSA will be catered for</w:t>
            </w:r>
          </w:p>
          <w:p w:rsidR="00C96C45" w:rsidRPr="00D90151" w:rsidRDefault="00C96C45" w:rsidP="00D90151">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Staffing- there are limited or no pharmacists and pharm</w:t>
            </w:r>
            <w:r w:rsidR="0015295E">
              <w:rPr>
                <w:rFonts w:asciiTheme="minorHAnsi" w:hAnsiTheme="minorHAnsi" w:cstheme="minorHAnsi"/>
                <w:sz w:val="22"/>
                <w:szCs w:val="22"/>
              </w:rPr>
              <w:t xml:space="preserve"> </w:t>
            </w:r>
            <w:r w:rsidRPr="00F0058C">
              <w:rPr>
                <w:rFonts w:asciiTheme="minorHAnsi" w:hAnsiTheme="minorHAnsi" w:cstheme="minorHAnsi"/>
                <w:sz w:val="22"/>
                <w:szCs w:val="22"/>
              </w:rPr>
              <w:t>techs to work with</w:t>
            </w:r>
            <w:r w:rsidR="00D90151">
              <w:rPr>
                <w:rFonts w:asciiTheme="minorHAnsi" w:hAnsiTheme="minorHAnsi" w:cstheme="minorHAnsi"/>
                <w:sz w:val="22"/>
                <w:szCs w:val="22"/>
              </w:rPr>
              <w:t xml:space="preserve">. </w:t>
            </w:r>
            <w:r w:rsidR="00D90151" w:rsidRPr="00F0058C">
              <w:rPr>
                <w:rFonts w:asciiTheme="minorHAnsi" w:hAnsiTheme="minorHAnsi" w:cstheme="minorHAnsi"/>
                <w:sz w:val="22"/>
                <w:szCs w:val="22"/>
              </w:rPr>
              <w:t xml:space="preserve">Nurses keep </w:t>
            </w:r>
            <w:r w:rsidR="002013A0">
              <w:rPr>
                <w:rFonts w:asciiTheme="minorHAnsi" w:hAnsiTheme="minorHAnsi" w:cstheme="minorHAnsi"/>
                <w:sz w:val="22"/>
                <w:szCs w:val="22"/>
              </w:rPr>
              <w:t>rotating</w:t>
            </w:r>
            <w:r w:rsidR="00D90151" w:rsidRPr="00F0058C">
              <w:rPr>
                <w:rFonts w:asciiTheme="minorHAnsi" w:hAnsiTheme="minorHAnsi" w:cstheme="minorHAnsi"/>
                <w:sz w:val="22"/>
                <w:szCs w:val="22"/>
              </w:rPr>
              <w:t xml:space="preserve"> </w:t>
            </w:r>
          </w:p>
          <w:p w:rsidR="00C96C45" w:rsidRPr="00F0058C" w:rsidRDefault="00C96C45" w:rsidP="00C96C45">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Current workload is heavy and made worse by the heav</w:t>
            </w:r>
            <w:r w:rsidR="002013A0">
              <w:rPr>
                <w:rFonts w:asciiTheme="minorHAnsi" w:hAnsiTheme="minorHAnsi" w:cstheme="minorHAnsi"/>
                <w:sz w:val="22"/>
                <w:szCs w:val="22"/>
              </w:rPr>
              <w:t xml:space="preserve">y staff shortage e.g. at Riruta &amp; </w:t>
            </w:r>
            <w:r w:rsidRPr="00F0058C">
              <w:rPr>
                <w:rFonts w:asciiTheme="minorHAnsi" w:hAnsiTheme="minorHAnsi" w:cstheme="minorHAnsi"/>
                <w:sz w:val="22"/>
                <w:szCs w:val="22"/>
              </w:rPr>
              <w:t xml:space="preserve"> Waithaka</w:t>
            </w:r>
            <w:r w:rsidR="002013A0">
              <w:rPr>
                <w:rFonts w:asciiTheme="minorHAnsi" w:hAnsiTheme="minorHAnsi" w:cstheme="minorHAnsi"/>
                <w:sz w:val="22"/>
                <w:szCs w:val="22"/>
              </w:rPr>
              <w:t xml:space="preserve"> health centres</w:t>
            </w:r>
          </w:p>
          <w:p w:rsidR="00C96C45" w:rsidRPr="00F0058C" w:rsidRDefault="00C96C45" w:rsidP="00C96C45">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 xml:space="preserve">Require health centers </w:t>
            </w:r>
            <w:r w:rsidR="002013A0">
              <w:rPr>
                <w:rFonts w:asciiTheme="minorHAnsi" w:hAnsiTheme="minorHAnsi" w:cstheme="minorHAnsi"/>
                <w:sz w:val="22"/>
                <w:szCs w:val="22"/>
              </w:rPr>
              <w:t xml:space="preserve">especially </w:t>
            </w:r>
            <w:r w:rsidRPr="00F0058C">
              <w:rPr>
                <w:rFonts w:asciiTheme="minorHAnsi" w:hAnsiTheme="minorHAnsi" w:cstheme="minorHAnsi"/>
                <w:sz w:val="22"/>
                <w:szCs w:val="22"/>
              </w:rPr>
              <w:t>to have pharmacy staff</w:t>
            </w:r>
          </w:p>
          <w:p w:rsidR="00C96C45" w:rsidRPr="00F0058C" w:rsidRDefault="00C96C45" w:rsidP="00C96C45">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Buy in must be created with facility heads on how to manage use of the system to ensure continuity</w:t>
            </w:r>
          </w:p>
          <w:p w:rsidR="00C96C45" w:rsidRPr="00F0058C" w:rsidRDefault="00C96C45" w:rsidP="00C96C45">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For implementation, borrow from MSH models used to disseminate training on commodity</w:t>
            </w:r>
          </w:p>
          <w:p w:rsidR="00C96C45" w:rsidRPr="00F0058C" w:rsidRDefault="00C96C45" w:rsidP="00801D71">
            <w:pPr>
              <w:pStyle w:val="ListParagraph"/>
              <w:spacing w:before="60" w:line="276" w:lineRule="auto"/>
              <w:ind w:left="1440"/>
              <w:rPr>
                <w:rFonts w:asciiTheme="minorHAnsi" w:hAnsiTheme="minorHAnsi" w:cstheme="minorHAnsi"/>
                <w:sz w:val="22"/>
                <w:szCs w:val="22"/>
              </w:rPr>
            </w:pPr>
            <w:r w:rsidRPr="00F0058C">
              <w:rPr>
                <w:rFonts w:asciiTheme="minorHAnsi" w:hAnsiTheme="minorHAnsi" w:cstheme="minorHAnsi"/>
                <w:sz w:val="22"/>
                <w:szCs w:val="22"/>
              </w:rPr>
              <w:t>management. Empower different levels from top to bottom in the HCMP implementation</w:t>
            </w:r>
          </w:p>
          <w:p w:rsidR="00C96C45" w:rsidRPr="002013A0" w:rsidRDefault="00C96C45" w:rsidP="002013A0">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Role of DHIS</w:t>
            </w:r>
            <w:r w:rsidR="002013A0">
              <w:rPr>
                <w:rFonts w:asciiTheme="minorHAnsi" w:hAnsiTheme="minorHAnsi" w:cstheme="minorHAnsi"/>
                <w:sz w:val="22"/>
                <w:szCs w:val="22"/>
              </w:rPr>
              <w:t xml:space="preserve"> - </w:t>
            </w:r>
            <w:r w:rsidRPr="002013A0">
              <w:rPr>
                <w:rFonts w:asciiTheme="minorHAnsi" w:hAnsiTheme="minorHAnsi" w:cstheme="minorHAnsi"/>
                <w:sz w:val="22"/>
                <w:szCs w:val="22"/>
              </w:rPr>
              <w:t>link to DHIS may not be needed as commodity data is not to be mixed with service data</w:t>
            </w:r>
          </w:p>
          <w:p w:rsidR="00C96C45" w:rsidRPr="00F0058C" w:rsidRDefault="00C96C45" w:rsidP="00C96C45">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Turnaround time for support must be improved and number and capability of technical staff</w:t>
            </w:r>
          </w:p>
          <w:p w:rsidR="00C96C45" w:rsidRPr="00F0058C" w:rsidRDefault="00C96C45" w:rsidP="00801D71">
            <w:pPr>
              <w:pStyle w:val="ListParagraph"/>
              <w:spacing w:before="60" w:line="276" w:lineRule="auto"/>
              <w:ind w:left="1440"/>
              <w:rPr>
                <w:rFonts w:asciiTheme="minorHAnsi" w:hAnsiTheme="minorHAnsi" w:cstheme="minorHAnsi"/>
                <w:sz w:val="22"/>
                <w:szCs w:val="22"/>
              </w:rPr>
            </w:pPr>
            <w:r w:rsidRPr="00F0058C">
              <w:rPr>
                <w:rFonts w:asciiTheme="minorHAnsi" w:hAnsiTheme="minorHAnsi" w:cstheme="minorHAnsi"/>
                <w:sz w:val="22"/>
                <w:szCs w:val="22"/>
              </w:rPr>
              <w:t>catered for</w:t>
            </w:r>
          </w:p>
          <w:p w:rsidR="00C96C45" w:rsidRPr="00FE54E2" w:rsidRDefault="00C96C45" w:rsidP="00FE54E2">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Technical support for the computers also to be c</w:t>
            </w:r>
            <w:r w:rsidR="002013A0">
              <w:rPr>
                <w:rFonts w:asciiTheme="minorHAnsi" w:hAnsiTheme="minorHAnsi" w:cstheme="minorHAnsi"/>
                <w:sz w:val="22"/>
                <w:szCs w:val="22"/>
              </w:rPr>
              <w:t xml:space="preserve">onsidered in the implementation </w:t>
            </w:r>
          </w:p>
          <w:p w:rsidR="00C96C45" w:rsidRPr="00F0058C" w:rsidRDefault="00C96C45" w:rsidP="00C96C45">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Support structure  is needed to ensure that data entry is maintained as current staff is already overloaded</w:t>
            </w:r>
          </w:p>
          <w:p w:rsidR="00C96C45" w:rsidRPr="00F0058C" w:rsidRDefault="00C96C45" w:rsidP="00C96C45">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Bin cards are still to be maintained</w:t>
            </w:r>
          </w:p>
          <w:p w:rsidR="00C96C45" w:rsidRPr="00F0058C" w:rsidRDefault="00C96C45" w:rsidP="00C96C45">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Security issues were</w:t>
            </w:r>
            <w:r w:rsidR="0092640D">
              <w:rPr>
                <w:rFonts w:asciiTheme="minorHAnsi" w:hAnsiTheme="minorHAnsi" w:cstheme="minorHAnsi"/>
                <w:sz w:val="22"/>
                <w:szCs w:val="22"/>
              </w:rPr>
              <w:t xml:space="preserve"> of concern. Theft experienced i</w:t>
            </w:r>
            <w:r w:rsidRPr="00F0058C">
              <w:rPr>
                <w:rFonts w:asciiTheme="minorHAnsi" w:hAnsiTheme="minorHAnsi" w:cstheme="minorHAnsi"/>
                <w:sz w:val="22"/>
                <w:szCs w:val="22"/>
              </w:rPr>
              <w:t>n Mathare North, Baba Dogo, Lunga Lunga,</w:t>
            </w:r>
            <w:r w:rsidR="00801D71" w:rsidRPr="00F0058C">
              <w:rPr>
                <w:rFonts w:asciiTheme="minorHAnsi" w:hAnsiTheme="minorHAnsi" w:cstheme="minorHAnsi"/>
                <w:sz w:val="22"/>
                <w:szCs w:val="22"/>
              </w:rPr>
              <w:t xml:space="preserve"> </w:t>
            </w:r>
            <w:r w:rsidRPr="00F0058C">
              <w:rPr>
                <w:rFonts w:asciiTheme="minorHAnsi" w:hAnsiTheme="minorHAnsi" w:cstheme="minorHAnsi"/>
                <w:sz w:val="22"/>
                <w:szCs w:val="22"/>
              </w:rPr>
              <w:t>Ngara.</w:t>
            </w:r>
          </w:p>
          <w:p w:rsidR="008621F4" w:rsidRPr="00F0058C" w:rsidRDefault="00C96C45" w:rsidP="00C96C45">
            <w:pPr>
              <w:pStyle w:val="ListParagraph"/>
              <w:numPr>
                <w:ilvl w:val="0"/>
                <w:numId w:val="28"/>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 xml:space="preserve">Considerations for extra </w:t>
            </w:r>
            <w:r w:rsidR="004C2D40" w:rsidRPr="00F0058C">
              <w:rPr>
                <w:rFonts w:asciiTheme="minorHAnsi" w:hAnsiTheme="minorHAnsi" w:cstheme="minorHAnsi"/>
                <w:sz w:val="22"/>
                <w:szCs w:val="22"/>
              </w:rPr>
              <w:t>security</w:t>
            </w:r>
            <w:r w:rsidRPr="00F0058C">
              <w:rPr>
                <w:rFonts w:asciiTheme="minorHAnsi" w:hAnsiTheme="minorHAnsi" w:cstheme="minorHAnsi"/>
                <w:sz w:val="22"/>
                <w:szCs w:val="22"/>
              </w:rPr>
              <w:t xml:space="preserve"> such as grills to be thought of</w:t>
            </w:r>
          </w:p>
          <w:p w:rsidR="002B7A5A" w:rsidRPr="00F0058C" w:rsidRDefault="002B7A5A" w:rsidP="002B7A5A">
            <w:pPr>
              <w:tabs>
                <w:tab w:val="left" w:pos="2400"/>
              </w:tabs>
              <w:spacing w:before="51"/>
              <w:ind w:left="2084" w:right="-20"/>
              <w:rPr>
                <w:rFonts w:asciiTheme="minorHAnsi" w:hAnsiTheme="minorHAnsi" w:cstheme="minorHAnsi"/>
                <w:sz w:val="22"/>
                <w:szCs w:val="22"/>
              </w:rPr>
            </w:pPr>
          </w:p>
          <w:p w:rsidR="002B7A5A" w:rsidRPr="00506E9C" w:rsidRDefault="002B7A5A" w:rsidP="002B7A5A">
            <w:pPr>
              <w:tabs>
                <w:tab w:val="left" w:pos="2400"/>
              </w:tabs>
              <w:spacing w:before="51"/>
              <w:ind w:right="-20"/>
              <w:rPr>
                <w:rFonts w:asciiTheme="minorHAnsi" w:hAnsiTheme="minorHAnsi" w:cstheme="minorHAnsi"/>
                <w:b/>
                <w:sz w:val="22"/>
                <w:szCs w:val="22"/>
              </w:rPr>
            </w:pPr>
            <w:r w:rsidRPr="00506E9C">
              <w:rPr>
                <w:rFonts w:asciiTheme="minorHAnsi" w:hAnsiTheme="minorHAnsi" w:cstheme="minorHAnsi"/>
                <w:b/>
                <w:sz w:val="22"/>
                <w:szCs w:val="22"/>
              </w:rPr>
              <w:t>Implementation Approach</w:t>
            </w:r>
          </w:p>
          <w:p w:rsidR="002B7A5A" w:rsidRPr="00F0058C" w:rsidRDefault="002B7A5A" w:rsidP="002B7A5A">
            <w:pPr>
              <w:pStyle w:val="ListParagraph"/>
              <w:numPr>
                <w:ilvl w:val="0"/>
                <w:numId w:val="33"/>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Identify officers within the MoH chain from top level to the facility to obtain ownership to</w:t>
            </w:r>
          </w:p>
          <w:p w:rsidR="002B7A5A" w:rsidRPr="00F0058C" w:rsidRDefault="002B7A5A" w:rsidP="009C0629">
            <w:pPr>
              <w:pStyle w:val="ListParagraph"/>
              <w:spacing w:before="60" w:line="276" w:lineRule="auto"/>
              <w:ind w:left="1440"/>
              <w:rPr>
                <w:rFonts w:asciiTheme="minorHAnsi" w:hAnsiTheme="minorHAnsi" w:cstheme="minorHAnsi"/>
                <w:sz w:val="22"/>
                <w:szCs w:val="22"/>
              </w:rPr>
            </w:pPr>
            <w:r w:rsidRPr="00F0058C">
              <w:rPr>
                <w:rFonts w:asciiTheme="minorHAnsi" w:hAnsiTheme="minorHAnsi" w:cstheme="minorHAnsi"/>
                <w:sz w:val="22"/>
                <w:szCs w:val="22"/>
              </w:rPr>
              <w:t>HCMP</w:t>
            </w:r>
          </w:p>
          <w:p w:rsidR="002B7A5A" w:rsidRPr="00F0058C" w:rsidRDefault="002B7A5A" w:rsidP="002B7A5A">
            <w:pPr>
              <w:pStyle w:val="ListParagraph"/>
              <w:numPr>
                <w:ilvl w:val="0"/>
                <w:numId w:val="33"/>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Identify priority areas of involvement</w:t>
            </w:r>
          </w:p>
          <w:p w:rsidR="002B7A5A" w:rsidRPr="00F0058C" w:rsidRDefault="002B7A5A" w:rsidP="002B7A5A">
            <w:pPr>
              <w:pStyle w:val="ListParagraph"/>
              <w:numPr>
                <w:ilvl w:val="0"/>
                <w:numId w:val="33"/>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Perform site assessment of the pre-selected facilities with computers</w:t>
            </w:r>
          </w:p>
          <w:p w:rsidR="002B7A5A" w:rsidRPr="00F0058C" w:rsidRDefault="002B7A5A" w:rsidP="002B7A5A">
            <w:pPr>
              <w:pStyle w:val="ListParagraph"/>
              <w:numPr>
                <w:ilvl w:val="0"/>
                <w:numId w:val="33"/>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Conduct TOT orientation with DPF's, facility heads and relevant staff per district</w:t>
            </w:r>
          </w:p>
          <w:p w:rsidR="002B7A5A" w:rsidRPr="00F0058C" w:rsidRDefault="002B7A5A" w:rsidP="002B7A5A">
            <w:pPr>
              <w:pStyle w:val="ListParagraph"/>
              <w:numPr>
                <w:ilvl w:val="0"/>
                <w:numId w:val="33"/>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Obtain additional feedback</w:t>
            </w:r>
          </w:p>
          <w:p w:rsidR="002B7A5A" w:rsidRDefault="002B7A5A" w:rsidP="002B7A5A">
            <w:pPr>
              <w:pStyle w:val="ListParagraph"/>
              <w:numPr>
                <w:ilvl w:val="0"/>
                <w:numId w:val="33"/>
              </w:numPr>
              <w:spacing w:before="60" w:line="276" w:lineRule="auto"/>
              <w:rPr>
                <w:rFonts w:asciiTheme="minorHAnsi" w:hAnsiTheme="minorHAnsi" w:cstheme="minorHAnsi"/>
                <w:sz w:val="22"/>
                <w:szCs w:val="22"/>
              </w:rPr>
            </w:pPr>
            <w:r w:rsidRPr="00F0058C">
              <w:rPr>
                <w:rFonts w:asciiTheme="minorHAnsi" w:hAnsiTheme="minorHAnsi" w:cstheme="minorHAnsi"/>
                <w:sz w:val="22"/>
                <w:szCs w:val="22"/>
              </w:rPr>
              <w:t>Engage facility heads and schedule HCMP implementation dates</w:t>
            </w:r>
          </w:p>
          <w:p w:rsidR="00506E9C" w:rsidRDefault="00506E9C" w:rsidP="00506E9C">
            <w:pPr>
              <w:spacing w:before="60" w:line="276" w:lineRule="auto"/>
              <w:rPr>
                <w:rFonts w:asciiTheme="minorHAnsi" w:hAnsiTheme="minorHAnsi" w:cstheme="minorHAnsi"/>
                <w:sz w:val="22"/>
                <w:szCs w:val="22"/>
              </w:rPr>
            </w:pPr>
          </w:p>
          <w:p w:rsidR="00506E9C" w:rsidRPr="00506E9C" w:rsidRDefault="00506E9C" w:rsidP="00506E9C">
            <w:pPr>
              <w:spacing w:before="60" w:line="276" w:lineRule="auto"/>
              <w:rPr>
                <w:rFonts w:asciiTheme="minorHAnsi" w:hAnsiTheme="minorHAnsi" w:cstheme="minorHAnsi"/>
                <w:sz w:val="22"/>
                <w:szCs w:val="22"/>
              </w:rPr>
            </w:pPr>
          </w:p>
        </w:tc>
      </w:tr>
      <w:tr w:rsidR="00EB3E56" w:rsidRPr="00F0058C" w:rsidTr="00EB3E56">
        <w:trPr>
          <w:trHeight w:val="30"/>
        </w:trPr>
        <w:tc>
          <w:tcPr>
            <w:tcW w:w="809" w:type="dxa"/>
          </w:tcPr>
          <w:p w:rsidR="00EB3E56" w:rsidRPr="00F0058C" w:rsidRDefault="00EB3E56" w:rsidP="00B83E1F">
            <w:pPr>
              <w:spacing w:before="60"/>
              <w:ind w:left="360"/>
              <w:rPr>
                <w:rFonts w:asciiTheme="minorHAnsi" w:hAnsiTheme="minorHAnsi" w:cstheme="minorHAnsi"/>
                <w:b/>
                <w:sz w:val="22"/>
                <w:szCs w:val="22"/>
              </w:rPr>
            </w:pPr>
          </w:p>
        </w:tc>
        <w:tc>
          <w:tcPr>
            <w:tcW w:w="9901" w:type="dxa"/>
            <w:gridSpan w:val="5"/>
          </w:tcPr>
          <w:p w:rsidR="002B7A5A" w:rsidRPr="00655E6B" w:rsidRDefault="00A805DC" w:rsidP="00A805DC">
            <w:pPr>
              <w:spacing w:before="60" w:line="276" w:lineRule="auto"/>
              <w:rPr>
                <w:rFonts w:asciiTheme="minorHAnsi" w:hAnsiTheme="minorHAnsi" w:cstheme="minorHAnsi"/>
                <w:b/>
                <w:sz w:val="22"/>
                <w:szCs w:val="22"/>
              </w:rPr>
            </w:pPr>
            <w:r w:rsidRPr="00655E6B">
              <w:rPr>
                <w:rFonts w:asciiTheme="minorHAnsi" w:hAnsiTheme="minorHAnsi" w:cstheme="minorHAnsi"/>
                <w:b/>
                <w:sz w:val="22"/>
                <w:szCs w:val="22"/>
              </w:rPr>
              <w:t>Key outcomes and n</w:t>
            </w:r>
            <w:r w:rsidR="009946F9" w:rsidRPr="00655E6B">
              <w:rPr>
                <w:rFonts w:asciiTheme="minorHAnsi" w:hAnsiTheme="minorHAnsi" w:cstheme="minorHAnsi"/>
                <w:b/>
                <w:sz w:val="22"/>
                <w:szCs w:val="22"/>
              </w:rPr>
              <w:t>ext Steps</w:t>
            </w:r>
          </w:p>
        </w:tc>
      </w:tr>
      <w:tr w:rsidR="000F5608" w:rsidRPr="00F0058C" w:rsidTr="004A6B84">
        <w:trPr>
          <w:trHeight w:val="80"/>
        </w:trPr>
        <w:tc>
          <w:tcPr>
            <w:tcW w:w="809" w:type="dxa"/>
          </w:tcPr>
          <w:p w:rsidR="000F5608" w:rsidRPr="00F0058C" w:rsidRDefault="000F5608" w:rsidP="00B83E1F">
            <w:pPr>
              <w:spacing w:before="60"/>
              <w:ind w:left="360"/>
              <w:rPr>
                <w:rFonts w:asciiTheme="minorHAnsi" w:hAnsiTheme="minorHAnsi" w:cstheme="minorHAnsi"/>
                <w:b/>
                <w:sz w:val="22"/>
                <w:szCs w:val="22"/>
              </w:rPr>
            </w:pPr>
          </w:p>
        </w:tc>
        <w:tc>
          <w:tcPr>
            <w:tcW w:w="5041" w:type="dxa"/>
            <w:gridSpan w:val="2"/>
          </w:tcPr>
          <w:p w:rsidR="000F5608" w:rsidRPr="00F0058C" w:rsidRDefault="000F5608" w:rsidP="00B66955">
            <w:pPr>
              <w:spacing w:before="60" w:line="276" w:lineRule="auto"/>
              <w:ind w:left="360"/>
              <w:rPr>
                <w:rFonts w:asciiTheme="minorHAnsi" w:hAnsiTheme="minorHAnsi" w:cstheme="minorHAnsi"/>
                <w:b/>
                <w:sz w:val="22"/>
                <w:szCs w:val="22"/>
              </w:rPr>
            </w:pPr>
            <w:r w:rsidRPr="00F0058C">
              <w:rPr>
                <w:rFonts w:asciiTheme="minorHAnsi" w:hAnsiTheme="minorHAnsi" w:cstheme="minorHAnsi"/>
                <w:b/>
                <w:sz w:val="22"/>
                <w:szCs w:val="22"/>
              </w:rPr>
              <w:t>Item</w:t>
            </w:r>
          </w:p>
        </w:tc>
        <w:tc>
          <w:tcPr>
            <w:tcW w:w="2880" w:type="dxa"/>
            <w:gridSpan w:val="2"/>
          </w:tcPr>
          <w:p w:rsidR="000F5608" w:rsidRPr="00F0058C" w:rsidRDefault="000F5608" w:rsidP="00B66955">
            <w:pPr>
              <w:spacing w:before="60" w:line="276" w:lineRule="auto"/>
              <w:ind w:left="360"/>
              <w:rPr>
                <w:rFonts w:asciiTheme="minorHAnsi" w:hAnsiTheme="minorHAnsi" w:cstheme="minorHAnsi"/>
                <w:b/>
                <w:sz w:val="22"/>
                <w:szCs w:val="22"/>
              </w:rPr>
            </w:pPr>
            <w:r w:rsidRPr="00F0058C">
              <w:rPr>
                <w:rFonts w:asciiTheme="minorHAnsi" w:hAnsiTheme="minorHAnsi" w:cstheme="minorHAnsi"/>
                <w:b/>
                <w:sz w:val="22"/>
                <w:szCs w:val="22"/>
              </w:rPr>
              <w:t>Responsibility</w:t>
            </w:r>
          </w:p>
        </w:tc>
        <w:tc>
          <w:tcPr>
            <w:tcW w:w="1980" w:type="dxa"/>
          </w:tcPr>
          <w:p w:rsidR="000F5608" w:rsidRPr="00F0058C" w:rsidRDefault="000F5608" w:rsidP="00B66955">
            <w:pPr>
              <w:spacing w:before="60" w:line="276" w:lineRule="auto"/>
              <w:ind w:left="360"/>
              <w:rPr>
                <w:rFonts w:asciiTheme="minorHAnsi" w:hAnsiTheme="minorHAnsi" w:cstheme="minorHAnsi"/>
                <w:b/>
                <w:sz w:val="22"/>
                <w:szCs w:val="22"/>
              </w:rPr>
            </w:pPr>
            <w:r w:rsidRPr="00F0058C">
              <w:rPr>
                <w:rFonts w:asciiTheme="minorHAnsi" w:hAnsiTheme="minorHAnsi" w:cstheme="minorHAnsi"/>
                <w:b/>
                <w:sz w:val="22"/>
                <w:szCs w:val="22"/>
              </w:rPr>
              <w:t>Timeline</w:t>
            </w:r>
          </w:p>
        </w:tc>
      </w:tr>
      <w:tr w:rsidR="001A5BF5" w:rsidRPr="00F0058C" w:rsidTr="004A6B84">
        <w:trPr>
          <w:trHeight w:val="80"/>
        </w:trPr>
        <w:tc>
          <w:tcPr>
            <w:tcW w:w="809" w:type="dxa"/>
          </w:tcPr>
          <w:p w:rsidR="001A5BF5" w:rsidRPr="00F0058C" w:rsidRDefault="001A5BF5" w:rsidP="00B83E1F">
            <w:pPr>
              <w:spacing w:before="60"/>
              <w:ind w:left="360"/>
              <w:rPr>
                <w:rFonts w:asciiTheme="minorHAnsi" w:hAnsiTheme="minorHAnsi" w:cstheme="minorHAnsi"/>
                <w:sz w:val="22"/>
                <w:szCs w:val="22"/>
              </w:rPr>
            </w:pPr>
          </w:p>
        </w:tc>
        <w:tc>
          <w:tcPr>
            <w:tcW w:w="5041" w:type="dxa"/>
            <w:gridSpan w:val="2"/>
          </w:tcPr>
          <w:p w:rsidR="001A5BF5" w:rsidRPr="00F0058C" w:rsidRDefault="00C04297" w:rsidP="005415AC">
            <w:pPr>
              <w:spacing w:before="60" w:line="276" w:lineRule="auto"/>
              <w:ind w:left="360"/>
              <w:rPr>
                <w:rFonts w:asciiTheme="minorHAnsi" w:hAnsiTheme="minorHAnsi" w:cstheme="minorHAnsi"/>
                <w:sz w:val="22"/>
                <w:szCs w:val="22"/>
              </w:rPr>
            </w:pPr>
            <w:r w:rsidRPr="00F0058C">
              <w:rPr>
                <w:rFonts w:asciiTheme="minorHAnsi" w:hAnsiTheme="minorHAnsi" w:cstheme="minorHAnsi"/>
                <w:sz w:val="22"/>
                <w:szCs w:val="22"/>
              </w:rPr>
              <w:t>Review and incorporation of requirements for operations for HCMP</w:t>
            </w:r>
          </w:p>
        </w:tc>
        <w:tc>
          <w:tcPr>
            <w:tcW w:w="2880" w:type="dxa"/>
            <w:gridSpan w:val="2"/>
          </w:tcPr>
          <w:p w:rsidR="001A5BF5" w:rsidRPr="00F0058C" w:rsidRDefault="009C015C" w:rsidP="00B66955">
            <w:pPr>
              <w:spacing w:before="60" w:line="276" w:lineRule="auto"/>
              <w:ind w:left="360"/>
              <w:rPr>
                <w:rFonts w:asciiTheme="minorHAnsi" w:hAnsiTheme="minorHAnsi" w:cstheme="minorHAnsi"/>
                <w:sz w:val="22"/>
                <w:szCs w:val="22"/>
              </w:rPr>
            </w:pPr>
            <w:r w:rsidRPr="00F0058C">
              <w:rPr>
                <w:rFonts w:asciiTheme="minorHAnsi" w:hAnsiTheme="minorHAnsi" w:cstheme="minorHAnsi"/>
                <w:sz w:val="22"/>
                <w:szCs w:val="22"/>
              </w:rPr>
              <w:t>CHAI/STRATHMORE</w:t>
            </w:r>
          </w:p>
        </w:tc>
        <w:tc>
          <w:tcPr>
            <w:tcW w:w="1980" w:type="dxa"/>
          </w:tcPr>
          <w:p w:rsidR="001A5BF5" w:rsidRPr="00F0058C" w:rsidRDefault="001A5BF5" w:rsidP="001F4A30">
            <w:pPr>
              <w:spacing w:before="60" w:line="276" w:lineRule="auto"/>
              <w:ind w:left="360"/>
              <w:rPr>
                <w:rFonts w:asciiTheme="minorHAnsi" w:hAnsiTheme="minorHAnsi" w:cstheme="minorHAnsi"/>
                <w:sz w:val="22"/>
                <w:szCs w:val="22"/>
              </w:rPr>
            </w:pPr>
          </w:p>
        </w:tc>
      </w:tr>
      <w:tr w:rsidR="001A5BF5" w:rsidRPr="00F0058C" w:rsidTr="004A6B84">
        <w:trPr>
          <w:trHeight w:val="80"/>
        </w:trPr>
        <w:tc>
          <w:tcPr>
            <w:tcW w:w="809" w:type="dxa"/>
          </w:tcPr>
          <w:p w:rsidR="001A5BF5" w:rsidRPr="00F0058C" w:rsidRDefault="001A5BF5" w:rsidP="00B83E1F">
            <w:pPr>
              <w:spacing w:before="60"/>
              <w:ind w:left="360"/>
              <w:rPr>
                <w:rFonts w:asciiTheme="minorHAnsi" w:hAnsiTheme="minorHAnsi" w:cstheme="minorHAnsi"/>
                <w:sz w:val="22"/>
                <w:szCs w:val="22"/>
              </w:rPr>
            </w:pPr>
          </w:p>
        </w:tc>
        <w:tc>
          <w:tcPr>
            <w:tcW w:w="5041" w:type="dxa"/>
            <w:gridSpan w:val="2"/>
          </w:tcPr>
          <w:p w:rsidR="00C44F12" w:rsidRPr="00F0058C" w:rsidRDefault="00D84313" w:rsidP="005415AC">
            <w:pPr>
              <w:spacing w:before="60" w:line="276" w:lineRule="auto"/>
              <w:ind w:left="360"/>
              <w:rPr>
                <w:rFonts w:asciiTheme="minorHAnsi" w:hAnsiTheme="minorHAnsi" w:cstheme="minorHAnsi"/>
                <w:sz w:val="22"/>
                <w:szCs w:val="22"/>
              </w:rPr>
            </w:pPr>
            <w:r w:rsidRPr="00F0058C">
              <w:rPr>
                <w:rFonts w:asciiTheme="minorHAnsi" w:hAnsiTheme="minorHAnsi" w:cstheme="minorHAnsi"/>
                <w:sz w:val="22"/>
                <w:szCs w:val="22"/>
              </w:rPr>
              <w:t>Share link to  HCMP to allow DPF's to log in and familiarize themselves</w:t>
            </w:r>
          </w:p>
        </w:tc>
        <w:tc>
          <w:tcPr>
            <w:tcW w:w="2880" w:type="dxa"/>
            <w:gridSpan w:val="2"/>
          </w:tcPr>
          <w:p w:rsidR="001A5BF5" w:rsidRPr="00F0058C" w:rsidRDefault="009C015C" w:rsidP="00B66955">
            <w:pPr>
              <w:spacing w:before="60" w:line="276" w:lineRule="auto"/>
              <w:ind w:left="360"/>
              <w:rPr>
                <w:rFonts w:asciiTheme="minorHAnsi" w:hAnsiTheme="minorHAnsi" w:cstheme="minorHAnsi"/>
                <w:sz w:val="22"/>
                <w:szCs w:val="22"/>
              </w:rPr>
            </w:pPr>
            <w:r w:rsidRPr="00F0058C">
              <w:rPr>
                <w:rFonts w:asciiTheme="minorHAnsi" w:hAnsiTheme="minorHAnsi" w:cstheme="minorHAnsi"/>
                <w:sz w:val="22"/>
                <w:szCs w:val="22"/>
              </w:rPr>
              <w:t>CHAI/STRATHMORE</w:t>
            </w:r>
          </w:p>
        </w:tc>
        <w:tc>
          <w:tcPr>
            <w:tcW w:w="1980" w:type="dxa"/>
          </w:tcPr>
          <w:p w:rsidR="001A5BF5" w:rsidRPr="00F0058C" w:rsidRDefault="001A5BF5" w:rsidP="001F4A30">
            <w:pPr>
              <w:spacing w:before="60" w:line="276" w:lineRule="auto"/>
              <w:ind w:left="360"/>
              <w:rPr>
                <w:rFonts w:asciiTheme="minorHAnsi" w:hAnsiTheme="minorHAnsi" w:cstheme="minorHAnsi"/>
                <w:sz w:val="22"/>
                <w:szCs w:val="22"/>
              </w:rPr>
            </w:pPr>
          </w:p>
        </w:tc>
      </w:tr>
      <w:tr w:rsidR="004A6B84" w:rsidRPr="00F0058C" w:rsidTr="004A6B84">
        <w:trPr>
          <w:trHeight w:val="80"/>
        </w:trPr>
        <w:tc>
          <w:tcPr>
            <w:tcW w:w="809" w:type="dxa"/>
          </w:tcPr>
          <w:p w:rsidR="004A6B84" w:rsidRPr="00F0058C" w:rsidRDefault="004A6B84" w:rsidP="00B83E1F">
            <w:pPr>
              <w:spacing w:before="60"/>
              <w:ind w:left="360"/>
              <w:rPr>
                <w:rFonts w:asciiTheme="minorHAnsi" w:hAnsiTheme="minorHAnsi" w:cstheme="minorHAnsi"/>
                <w:sz w:val="22"/>
                <w:szCs w:val="22"/>
              </w:rPr>
            </w:pPr>
          </w:p>
        </w:tc>
        <w:tc>
          <w:tcPr>
            <w:tcW w:w="5041" w:type="dxa"/>
            <w:gridSpan w:val="2"/>
          </w:tcPr>
          <w:p w:rsidR="004A6B84" w:rsidRPr="00F0058C" w:rsidRDefault="00C51B8E" w:rsidP="005415AC">
            <w:pPr>
              <w:spacing w:before="60" w:line="276" w:lineRule="auto"/>
              <w:ind w:left="360"/>
              <w:rPr>
                <w:rFonts w:asciiTheme="minorHAnsi" w:hAnsiTheme="minorHAnsi" w:cstheme="minorHAnsi"/>
                <w:sz w:val="22"/>
                <w:szCs w:val="22"/>
              </w:rPr>
            </w:pPr>
            <w:r w:rsidRPr="00F0058C">
              <w:rPr>
                <w:rFonts w:asciiTheme="minorHAnsi" w:hAnsiTheme="minorHAnsi" w:cstheme="minorHAnsi"/>
                <w:sz w:val="22"/>
                <w:szCs w:val="22"/>
              </w:rPr>
              <w:t>Additional  HCMP testing</w:t>
            </w:r>
          </w:p>
        </w:tc>
        <w:tc>
          <w:tcPr>
            <w:tcW w:w="2880" w:type="dxa"/>
            <w:gridSpan w:val="2"/>
          </w:tcPr>
          <w:p w:rsidR="004A6B84" w:rsidRPr="00F0058C" w:rsidRDefault="006B33C0" w:rsidP="00B66955">
            <w:pPr>
              <w:spacing w:before="60" w:line="276" w:lineRule="auto"/>
              <w:ind w:left="360"/>
              <w:rPr>
                <w:rFonts w:asciiTheme="minorHAnsi" w:hAnsiTheme="minorHAnsi" w:cstheme="minorHAnsi"/>
                <w:sz w:val="22"/>
                <w:szCs w:val="22"/>
              </w:rPr>
            </w:pPr>
            <w:r w:rsidRPr="000031F1">
              <w:rPr>
                <w:rFonts w:asciiTheme="minorHAnsi" w:hAnsiTheme="minorHAnsi" w:cstheme="minorHAnsi"/>
                <w:sz w:val="22"/>
                <w:szCs w:val="22"/>
              </w:rPr>
              <w:t>DPF's, HCSM, MoH</w:t>
            </w:r>
          </w:p>
        </w:tc>
        <w:tc>
          <w:tcPr>
            <w:tcW w:w="1980" w:type="dxa"/>
          </w:tcPr>
          <w:p w:rsidR="004A6B84" w:rsidRPr="00F0058C" w:rsidRDefault="004A6B84" w:rsidP="001F4A30">
            <w:pPr>
              <w:spacing w:before="60" w:line="276" w:lineRule="auto"/>
              <w:ind w:left="360"/>
              <w:rPr>
                <w:rFonts w:asciiTheme="minorHAnsi" w:hAnsiTheme="minorHAnsi" w:cstheme="minorHAnsi"/>
                <w:sz w:val="22"/>
                <w:szCs w:val="22"/>
              </w:rPr>
            </w:pPr>
          </w:p>
        </w:tc>
      </w:tr>
      <w:tr w:rsidR="00F1047D" w:rsidRPr="00F0058C" w:rsidTr="004A6B84">
        <w:trPr>
          <w:trHeight w:val="80"/>
        </w:trPr>
        <w:tc>
          <w:tcPr>
            <w:tcW w:w="809" w:type="dxa"/>
          </w:tcPr>
          <w:p w:rsidR="00F1047D" w:rsidRPr="00F0058C" w:rsidRDefault="00F1047D" w:rsidP="00B83E1F">
            <w:pPr>
              <w:spacing w:before="60"/>
              <w:ind w:left="360"/>
              <w:rPr>
                <w:rFonts w:asciiTheme="minorHAnsi" w:hAnsiTheme="minorHAnsi" w:cstheme="minorHAnsi"/>
                <w:sz w:val="22"/>
                <w:szCs w:val="22"/>
              </w:rPr>
            </w:pPr>
          </w:p>
        </w:tc>
        <w:tc>
          <w:tcPr>
            <w:tcW w:w="5041" w:type="dxa"/>
            <w:gridSpan w:val="2"/>
          </w:tcPr>
          <w:p w:rsidR="00F1047D" w:rsidRPr="00F0058C" w:rsidRDefault="00F1047D" w:rsidP="005415AC">
            <w:pPr>
              <w:spacing w:before="60" w:line="276" w:lineRule="auto"/>
              <w:ind w:left="360"/>
              <w:rPr>
                <w:rFonts w:asciiTheme="minorHAnsi" w:hAnsiTheme="minorHAnsi" w:cstheme="minorHAnsi"/>
                <w:sz w:val="22"/>
                <w:szCs w:val="22"/>
              </w:rPr>
            </w:pPr>
            <w:r w:rsidRPr="00F0058C">
              <w:rPr>
                <w:rFonts w:asciiTheme="minorHAnsi" w:hAnsiTheme="minorHAnsi" w:cstheme="minorHAnsi"/>
                <w:sz w:val="22"/>
                <w:szCs w:val="22"/>
              </w:rPr>
              <w:t>Completion of baseline Indicator set and site assessment checklist</w:t>
            </w:r>
          </w:p>
        </w:tc>
        <w:tc>
          <w:tcPr>
            <w:tcW w:w="2880" w:type="dxa"/>
            <w:gridSpan w:val="2"/>
          </w:tcPr>
          <w:p w:rsidR="00F1047D" w:rsidRPr="00F0058C" w:rsidRDefault="006B33C0" w:rsidP="00B66955">
            <w:pPr>
              <w:spacing w:before="60" w:line="276" w:lineRule="auto"/>
              <w:ind w:left="360"/>
              <w:rPr>
                <w:rFonts w:asciiTheme="minorHAnsi" w:hAnsiTheme="minorHAnsi" w:cstheme="minorHAnsi"/>
                <w:sz w:val="22"/>
                <w:szCs w:val="22"/>
              </w:rPr>
            </w:pPr>
            <w:r w:rsidRPr="00F0058C">
              <w:rPr>
                <w:rFonts w:asciiTheme="minorHAnsi" w:hAnsiTheme="minorHAnsi" w:cstheme="minorHAnsi"/>
                <w:sz w:val="22"/>
                <w:szCs w:val="22"/>
              </w:rPr>
              <w:t>MoH, HCSM</w:t>
            </w:r>
          </w:p>
        </w:tc>
        <w:tc>
          <w:tcPr>
            <w:tcW w:w="1980" w:type="dxa"/>
          </w:tcPr>
          <w:p w:rsidR="00F1047D" w:rsidRPr="00F0058C" w:rsidRDefault="00F1047D" w:rsidP="001F4A30">
            <w:pPr>
              <w:spacing w:before="60" w:line="276" w:lineRule="auto"/>
              <w:ind w:left="360"/>
              <w:rPr>
                <w:rFonts w:asciiTheme="minorHAnsi" w:hAnsiTheme="minorHAnsi" w:cstheme="minorHAnsi"/>
                <w:sz w:val="22"/>
                <w:szCs w:val="22"/>
              </w:rPr>
            </w:pPr>
          </w:p>
        </w:tc>
      </w:tr>
      <w:tr w:rsidR="00F1047D" w:rsidRPr="00F0058C" w:rsidTr="004A6B84">
        <w:trPr>
          <w:trHeight w:val="80"/>
        </w:trPr>
        <w:tc>
          <w:tcPr>
            <w:tcW w:w="809" w:type="dxa"/>
          </w:tcPr>
          <w:p w:rsidR="00F1047D" w:rsidRPr="00F0058C" w:rsidRDefault="00F1047D" w:rsidP="00B83E1F">
            <w:pPr>
              <w:spacing w:before="60"/>
              <w:ind w:left="360"/>
              <w:rPr>
                <w:rFonts w:asciiTheme="minorHAnsi" w:hAnsiTheme="minorHAnsi" w:cstheme="minorHAnsi"/>
                <w:sz w:val="22"/>
                <w:szCs w:val="22"/>
              </w:rPr>
            </w:pPr>
          </w:p>
        </w:tc>
        <w:tc>
          <w:tcPr>
            <w:tcW w:w="5041" w:type="dxa"/>
            <w:gridSpan w:val="2"/>
          </w:tcPr>
          <w:p w:rsidR="00206FC0" w:rsidRPr="00F0058C" w:rsidRDefault="00206FC0" w:rsidP="00206FC0">
            <w:pPr>
              <w:spacing w:before="60" w:line="276" w:lineRule="auto"/>
              <w:ind w:left="360"/>
              <w:rPr>
                <w:rFonts w:asciiTheme="minorHAnsi" w:hAnsiTheme="minorHAnsi" w:cstheme="minorHAnsi"/>
                <w:sz w:val="22"/>
                <w:szCs w:val="22"/>
              </w:rPr>
            </w:pPr>
            <w:r w:rsidRPr="00F0058C">
              <w:rPr>
                <w:rFonts w:asciiTheme="minorHAnsi" w:hAnsiTheme="minorHAnsi" w:cstheme="minorHAnsi"/>
                <w:sz w:val="22"/>
                <w:szCs w:val="22"/>
              </w:rPr>
              <w:t xml:space="preserve">Migration and setup of server and test </w:t>
            </w:r>
          </w:p>
          <w:p w:rsidR="00F1047D" w:rsidRPr="00F0058C" w:rsidRDefault="00206FC0" w:rsidP="00206FC0">
            <w:pPr>
              <w:spacing w:before="60" w:line="276" w:lineRule="auto"/>
              <w:ind w:left="360"/>
              <w:rPr>
                <w:rFonts w:asciiTheme="minorHAnsi" w:hAnsiTheme="minorHAnsi" w:cstheme="minorHAnsi"/>
                <w:sz w:val="22"/>
                <w:szCs w:val="22"/>
              </w:rPr>
            </w:pPr>
            <w:r w:rsidRPr="00F0058C">
              <w:rPr>
                <w:rFonts w:asciiTheme="minorHAnsi" w:hAnsiTheme="minorHAnsi" w:cstheme="minorHAnsi"/>
                <w:sz w:val="22"/>
                <w:szCs w:val="22"/>
              </w:rPr>
              <w:t>database from CHAI offices to MoH</w:t>
            </w:r>
          </w:p>
        </w:tc>
        <w:tc>
          <w:tcPr>
            <w:tcW w:w="2880" w:type="dxa"/>
            <w:gridSpan w:val="2"/>
          </w:tcPr>
          <w:p w:rsidR="00F1047D" w:rsidRPr="00F0058C" w:rsidRDefault="00F0058C" w:rsidP="00B66955">
            <w:pPr>
              <w:spacing w:before="60" w:line="276" w:lineRule="auto"/>
              <w:ind w:left="360"/>
              <w:rPr>
                <w:rFonts w:asciiTheme="minorHAnsi" w:hAnsiTheme="minorHAnsi" w:cstheme="minorHAnsi"/>
                <w:sz w:val="22"/>
                <w:szCs w:val="22"/>
              </w:rPr>
            </w:pPr>
            <w:r w:rsidRPr="00F0058C">
              <w:rPr>
                <w:rFonts w:asciiTheme="minorHAnsi" w:hAnsiTheme="minorHAnsi" w:cstheme="minorHAnsi"/>
                <w:sz w:val="22"/>
                <w:szCs w:val="22"/>
              </w:rPr>
              <w:t>CHAI</w:t>
            </w:r>
          </w:p>
        </w:tc>
        <w:tc>
          <w:tcPr>
            <w:tcW w:w="1980" w:type="dxa"/>
          </w:tcPr>
          <w:p w:rsidR="00F1047D" w:rsidRPr="00F0058C" w:rsidRDefault="00F1047D" w:rsidP="001F4A30">
            <w:pPr>
              <w:spacing w:before="60" w:line="276" w:lineRule="auto"/>
              <w:ind w:left="360"/>
              <w:rPr>
                <w:rFonts w:asciiTheme="minorHAnsi" w:hAnsiTheme="minorHAnsi" w:cstheme="minorHAnsi"/>
                <w:sz w:val="22"/>
                <w:szCs w:val="22"/>
              </w:rPr>
            </w:pPr>
          </w:p>
        </w:tc>
      </w:tr>
      <w:tr w:rsidR="00F1047D" w:rsidRPr="00F0058C" w:rsidTr="004A6B84">
        <w:trPr>
          <w:trHeight w:val="80"/>
        </w:trPr>
        <w:tc>
          <w:tcPr>
            <w:tcW w:w="809" w:type="dxa"/>
          </w:tcPr>
          <w:p w:rsidR="00F1047D" w:rsidRPr="00F0058C" w:rsidRDefault="00F1047D" w:rsidP="00B83E1F">
            <w:pPr>
              <w:spacing w:before="60"/>
              <w:ind w:left="360"/>
              <w:rPr>
                <w:rFonts w:asciiTheme="minorHAnsi" w:hAnsiTheme="minorHAnsi" w:cstheme="minorHAnsi"/>
                <w:sz w:val="22"/>
                <w:szCs w:val="22"/>
              </w:rPr>
            </w:pPr>
          </w:p>
        </w:tc>
        <w:tc>
          <w:tcPr>
            <w:tcW w:w="5041" w:type="dxa"/>
            <w:gridSpan w:val="2"/>
          </w:tcPr>
          <w:p w:rsidR="00F1047D" w:rsidRPr="00F0058C" w:rsidRDefault="00503F3D" w:rsidP="005415AC">
            <w:pPr>
              <w:spacing w:before="60" w:line="276" w:lineRule="auto"/>
              <w:ind w:left="360"/>
              <w:rPr>
                <w:rFonts w:asciiTheme="minorHAnsi" w:hAnsiTheme="minorHAnsi" w:cstheme="minorHAnsi"/>
                <w:sz w:val="22"/>
                <w:szCs w:val="22"/>
              </w:rPr>
            </w:pPr>
            <w:r w:rsidRPr="00F0058C">
              <w:rPr>
                <w:rFonts w:asciiTheme="minorHAnsi" w:hAnsiTheme="minorHAnsi" w:cstheme="minorHAnsi"/>
                <w:sz w:val="22"/>
                <w:szCs w:val="22"/>
              </w:rPr>
              <w:t>Technical resource mobilization for implementation support</w:t>
            </w:r>
          </w:p>
        </w:tc>
        <w:tc>
          <w:tcPr>
            <w:tcW w:w="2880" w:type="dxa"/>
            <w:gridSpan w:val="2"/>
          </w:tcPr>
          <w:p w:rsidR="00F1047D" w:rsidRPr="00F0058C" w:rsidRDefault="009C015C" w:rsidP="00B66955">
            <w:pPr>
              <w:spacing w:before="60" w:line="276" w:lineRule="auto"/>
              <w:ind w:left="360"/>
              <w:rPr>
                <w:rFonts w:asciiTheme="minorHAnsi" w:hAnsiTheme="minorHAnsi" w:cstheme="minorHAnsi"/>
                <w:sz w:val="22"/>
                <w:szCs w:val="22"/>
              </w:rPr>
            </w:pPr>
            <w:r w:rsidRPr="00F0058C">
              <w:rPr>
                <w:rFonts w:asciiTheme="minorHAnsi" w:hAnsiTheme="minorHAnsi" w:cstheme="minorHAnsi"/>
                <w:sz w:val="22"/>
                <w:szCs w:val="22"/>
              </w:rPr>
              <w:t>CHAI/STRATHMORE</w:t>
            </w:r>
          </w:p>
        </w:tc>
        <w:tc>
          <w:tcPr>
            <w:tcW w:w="1980" w:type="dxa"/>
          </w:tcPr>
          <w:p w:rsidR="00F1047D" w:rsidRPr="00F0058C" w:rsidRDefault="00F1047D" w:rsidP="001F4A30">
            <w:pPr>
              <w:spacing w:before="60" w:line="276" w:lineRule="auto"/>
              <w:ind w:left="360"/>
              <w:rPr>
                <w:rFonts w:asciiTheme="minorHAnsi" w:hAnsiTheme="minorHAnsi" w:cstheme="minorHAnsi"/>
                <w:sz w:val="22"/>
                <w:szCs w:val="22"/>
              </w:rPr>
            </w:pPr>
          </w:p>
        </w:tc>
      </w:tr>
      <w:tr w:rsidR="005A359B" w:rsidRPr="00F0058C" w:rsidTr="004A6B84">
        <w:trPr>
          <w:trHeight w:val="80"/>
        </w:trPr>
        <w:tc>
          <w:tcPr>
            <w:tcW w:w="809" w:type="dxa"/>
          </w:tcPr>
          <w:p w:rsidR="005A359B" w:rsidRPr="00F0058C" w:rsidRDefault="005A359B" w:rsidP="00B83E1F">
            <w:pPr>
              <w:spacing w:before="60"/>
              <w:ind w:left="360"/>
              <w:rPr>
                <w:rFonts w:asciiTheme="minorHAnsi" w:hAnsiTheme="minorHAnsi" w:cstheme="minorHAnsi"/>
                <w:sz w:val="22"/>
                <w:szCs w:val="22"/>
              </w:rPr>
            </w:pPr>
          </w:p>
        </w:tc>
        <w:tc>
          <w:tcPr>
            <w:tcW w:w="5041" w:type="dxa"/>
            <w:gridSpan w:val="2"/>
          </w:tcPr>
          <w:p w:rsidR="005A359B" w:rsidRPr="00F0058C" w:rsidRDefault="005A359B" w:rsidP="002B38A2">
            <w:pPr>
              <w:spacing w:before="60" w:line="276" w:lineRule="auto"/>
              <w:ind w:left="360"/>
              <w:rPr>
                <w:rFonts w:asciiTheme="minorHAnsi" w:hAnsiTheme="minorHAnsi" w:cstheme="minorHAnsi"/>
                <w:sz w:val="22"/>
                <w:szCs w:val="22"/>
              </w:rPr>
            </w:pPr>
            <w:r>
              <w:rPr>
                <w:rFonts w:asciiTheme="minorHAnsi" w:hAnsiTheme="minorHAnsi" w:cstheme="minorHAnsi"/>
                <w:sz w:val="22"/>
                <w:szCs w:val="22"/>
              </w:rPr>
              <w:t>Prepare relevant orientation job aids</w:t>
            </w:r>
          </w:p>
        </w:tc>
        <w:tc>
          <w:tcPr>
            <w:tcW w:w="2880" w:type="dxa"/>
            <w:gridSpan w:val="2"/>
          </w:tcPr>
          <w:p w:rsidR="005A359B" w:rsidRPr="00F0058C" w:rsidRDefault="002F0362" w:rsidP="00B66955">
            <w:pPr>
              <w:spacing w:before="60" w:line="276" w:lineRule="auto"/>
              <w:ind w:left="360"/>
              <w:rPr>
                <w:rFonts w:asciiTheme="minorHAnsi" w:hAnsiTheme="minorHAnsi" w:cstheme="minorHAnsi"/>
                <w:sz w:val="22"/>
                <w:szCs w:val="22"/>
              </w:rPr>
            </w:pPr>
            <w:r>
              <w:rPr>
                <w:rFonts w:asciiTheme="minorHAnsi" w:hAnsiTheme="minorHAnsi" w:cstheme="minorHAnsi"/>
                <w:sz w:val="22"/>
                <w:szCs w:val="22"/>
              </w:rPr>
              <w:t>STRATHMORE</w:t>
            </w:r>
          </w:p>
        </w:tc>
        <w:tc>
          <w:tcPr>
            <w:tcW w:w="1980" w:type="dxa"/>
          </w:tcPr>
          <w:p w:rsidR="005A359B" w:rsidRPr="00F0058C" w:rsidRDefault="005A359B" w:rsidP="001F4A30">
            <w:pPr>
              <w:spacing w:before="60" w:line="276" w:lineRule="auto"/>
              <w:ind w:left="360"/>
              <w:rPr>
                <w:rFonts w:asciiTheme="minorHAnsi" w:hAnsiTheme="minorHAnsi" w:cstheme="minorHAnsi"/>
                <w:sz w:val="22"/>
                <w:szCs w:val="22"/>
              </w:rPr>
            </w:pPr>
          </w:p>
        </w:tc>
      </w:tr>
      <w:tr w:rsidR="00F1047D" w:rsidRPr="00F0058C" w:rsidTr="004A6B84">
        <w:trPr>
          <w:trHeight w:val="80"/>
        </w:trPr>
        <w:tc>
          <w:tcPr>
            <w:tcW w:w="809" w:type="dxa"/>
          </w:tcPr>
          <w:p w:rsidR="00F1047D" w:rsidRPr="00F0058C" w:rsidRDefault="00F1047D" w:rsidP="00B83E1F">
            <w:pPr>
              <w:spacing w:before="60"/>
              <w:ind w:left="360"/>
              <w:rPr>
                <w:rFonts w:asciiTheme="minorHAnsi" w:hAnsiTheme="minorHAnsi" w:cstheme="minorHAnsi"/>
                <w:sz w:val="22"/>
                <w:szCs w:val="22"/>
              </w:rPr>
            </w:pPr>
          </w:p>
        </w:tc>
        <w:tc>
          <w:tcPr>
            <w:tcW w:w="5041" w:type="dxa"/>
            <w:gridSpan w:val="2"/>
          </w:tcPr>
          <w:p w:rsidR="002B38A2" w:rsidRPr="00F0058C" w:rsidRDefault="002B38A2" w:rsidP="002B38A2">
            <w:pPr>
              <w:spacing w:before="60" w:line="276" w:lineRule="auto"/>
              <w:ind w:left="360"/>
              <w:rPr>
                <w:rFonts w:asciiTheme="minorHAnsi" w:hAnsiTheme="minorHAnsi" w:cstheme="minorHAnsi"/>
                <w:sz w:val="22"/>
                <w:szCs w:val="22"/>
              </w:rPr>
            </w:pPr>
            <w:r w:rsidRPr="00F0058C">
              <w:rPr>
                <w:rFonts w:asciiTheme="minorHAnsi" w:hAnsiTheme="minorHAnsi" w:cstheme="minorHAnsi"/>
                <w:sz w:val="22"/>
                <w:szCs w:val="22"/>
              </w:rPr>
              <w:t>Firm up rollout strategy and obtain approval</w:t>
            </w:r>
          </w:p>
          <w:p w:rsidR="00F1047D" w:rsidRPr="00F0058C" w:rsidRDefault="002B38A2" w:rsidP="002B38A2">
            <w:pPr>
              <w:spacing w:before="60" w:line="276" w:lineRule="auto"/>
              <w:ind w:left="360"/>
              <w:rPr>
                <w:rFonts w:asciiTheme="minorHAnsi" w:hAnsiTheme="minorHAnsi" w:cstheme="minorHAnsi"/>
                <w:sz w:val="22"/>
                <w:szCs w:val="22"/>
              </w:rPr>
            </w:pPr>
            <w:r w:rsidRPr="00F0058C">
              <w:rPr>
                <w:rFonts w:asciiTheme="minorHAnsi" w:hAnsiTheme="minorHAnsi" w:cstheme="minorHAnsi"/>
                <w:sz w:val="22"/>
                <w:szCs w:val="22"/>
              </w:rPr>
              <w:t>for field engagement</w:t>
            </w:r>
          </w:p>
        </w:tc>
        <w:tc>
          <w:tcPr>
            <w:tcW w:w="2880" w:type="dxa"/>
            <w:gridSpan w:val="2"/>
          </w:tcPr>
          <w:p w:rsidR="00F1047D" w:rsidRPr="00F0058C" w:rsidRDefault="00F1047D" w:rsidP="00B66955">
            <w:pPr>
              <w:spacing w:before="60" w:line="276" w:lineRule="auto"/>
              <w:ind w:left="360"/>
              <w:rPr>
                <w:rFonts w:asciiTheme="minorHAnsi" w:hAnsiTheme="minorHAnsi" w:cstheme="minorHAnsi"/>
                <w:sz w:val="22"/>
                <w:szCs w:val="22"/>
              </w:rPr>
            </w:pPr>
          </w:p>
        </w:tc>
        <w:tc>
          <w:tcPr>
            <w:tcW w:w="1980" w:type="dxa"/>
          </w:tcPr>
          <w:p w:rsidR="00F1047D" w:rsidRPr="00F0058C" w:rsidRDefault="00F1047D" w:rsidP="001F4A30">
            <w:pPr>
              <w:spacing w:before="60" w:line="276" w:lineRule="auto"/>
              <w:ind w:left="360"/>
              <w:rPr>
                <w:rFonts w:asciiTheme="minorHAnsi" w:hAnsiTheme="minorHAnsi" w:cstheme="minorHAnsi"/>
                <w:sz w:val="22"/>
                <w:szCs w:val="22"/>
              </w:rPr>
            </w:pPr>
          </w:p>
        </w:tc>
      </w:tr>
      <w:tr w:rsidR="00F1047D" w:rsidRPr="00F0058C" w:rsidTr="004A6B84">
        <w:trPr>
          <w:trHeight w:val="80"/>
        </w:trPr>
        <w:tc>
          <w:tcPr>
            <w:tcW w:w="809" w:type="dxa"/>
          </w:tcPr>
          <w:p w:rsidR="00F1047D" w:rsidRPr="00F0058C" w:rsidRDefault="00F1047D" w:rsidP="00B83E1F">
            <w:pPr>
              <w:spacing w:before="60"/>
              <w:ind w:left="360"/>
              <w:rPr>
                <w:rFonts w:asciiTheme="minorHAnsi" w:hAnsiTheme="minorHAnsi" w:cstheme="minorHAnsi"/>
                <w:sz w:val="22"/>
                <w:szCs w:val="22"/>
              </w:rPr>
            </w:pPr>
          </w:p>
        </w:tc>
        <w:tc>
          <w:tcPr>
            <w:tcW w:w="5041" w:type="dxa"/>
            <w:gridSpan w:val="2"/>
          </w:tcPr>
          <w:p w:rsidR="0063335D" w:rsidRPr="00F0058C" w:rsidRDefault="0063335D" w:rsidP="0063335D">
            <w:pPr>
              <w:spacing w:before="60" w:line="276" w:lineRule="auto"/>
              <w:ind w:left="360"/>
              <w:rPr>
                <w:rFonts w:asciiTheme="minorHAnsi" w:hAnsiTheme="minorHAnsi" w:cstheme="minorHAnsi"/>
                <w:sz w:val="22"/>
                <w:szCs w:val="22"/>
              </w:rPr>
            </w:pPr>
            <w:r w:rsidRPr="00F0058C">
              <w:rPr>
                <w:rFonts w:asciiTheme="minorHAnsi" w:hAnsiTheme="minorHAnsi" w:cstheme="minorHAnsi"/>
                <w:sz w:val="22"/>
                <w:szCs w:val="22"/>
              </w:rPr>
              <w:t>Conduct site assessment for preselected</w:t>
            </w:r>
          </w:p>
          <w:p w:rsidR="0063335D" w:rsidRPr="00F0058C" w:rsidRDefault="0063335D" w:rsidP="005A359B">
            <w:pPr>
              <w:spacing w:before="60" w:line="276" w:lineRule="auto"/>
              <w:ind w:left="360"/>
              <w:rPr>
                <w:rFonts w:asciiTheme="minorHAnsi" w:hAnsiTheme="minorHAnsi" w:cstheme="minorHAnsi"/>
                <w:sz w:val="22"/>
                <w:szCs w:val="22"/>
              </w:rPr>
            </w:pPr>
            <w:r w:rsidRPr="00F0058C">
              <w:rPr>
                <w:rFonts w:asciiTheme="minorHAnsi" w:hAnsiTheme="minorHAnsi" w:cstheme="minorHAnsi"/>
                <w:sz w:val="22"/>
                <w:szCs w:val="22"/>
              </w:rPr>
              <w:t>initial sites with computers</w:t>
            </w:r>
          </w:p>
        </w:tc>
        <w:tc>
          <w:tcPr>
            <w:tcW w:w="2880" w:type="dxa"/>
            <w:gridSpan w:val="2"/>
          </w:tcPr>
          <w:p w:rsidR="00F1047D" w:rsidRPr="00F0058C" w:rsidRDefault="00767C26" w:rsidP="00B66955">
            <w:pPr>
              <w:spacing w:before="60" w:line="276" w:lineRule="auto"/>
              <w:ind w:left="360"/>
              <w:rPr>
                <w:rFonts w:asciiTheme="minorHAnsi" w:hAnsiTheme="minorHAnsi" w:cstheme="minorHAnsi"/>
                <w:sz w:val="22"/>
                <w:szCs w:val="22"/>
              </w:rPr>
            </w:pPr>
            <w:r>
              <w:rPr>
                <w:rFonts w:asciiTheme="minorHAnsi" w:hAnsiTheme="minorHAnsi" w:cstheme="minorHAnsi"/>
                <w:sz w:val="22"/>
                <w:szCs w:val="22"/>
              </w:rPr>
              <w:t>MOH/HCSM</w:t>
            </w:r>
          </w:p>
        </w:tc>
        <w:tc>
          <w:tcPr>
            <w:tcW w:w="1980" w:type="dxa"/>
          </w:tcPr>
          <w:p w:rsidR="00F1047D" w:rsidRPr="00F0058C" w:rsidRDefault="00F1047D" w:rsidP="001F4A30">
            <w:pPr>
              <w:spacing w:before="60" w:line="276" w:lineRule="auto"/>
              <w:ind w:left="360"/>
              <w:rPr>
                <w:rFonts w:asciiTheme="minorHAnsi" w:hAnsiTheme="minorHAnsi" w:cstheme="minorHAnsi"/>
                <w:sz w:val="22"/>
                <w:szCs w:val="22"/>
              </w:rPr>
            </w:pPr>
          </w:p>
        </w:tc>
      </w:tr>
      <w:tr w:rsidR="00F1047D" w:rsidRPr="00F0058C" w:rsidTr="004A6B84">
        <w:trPr>
          <w:trHeight w:val="80"/>
        </w:trPr>
        <w:tc>
          <w:tcPr>
            <w:tcW w:w="809" w:type="dxa"/>
          </w:tcPr>
          <w:p w:rsidR="00F1047D" w:rsidRPr="00F0058C" w:rsidRDefault="00F1047D" w:rsidP="00B83E1F">
            <w:pPr>
              <w:spacing w:before="60"/>
              <w:ind w:left="360"/>
              <w:rPr>
                <w:rFonts w:asciiTheme="minorHAnsi" w:hAnsiTheme="minorHAnsi" w:cstheme="minorHAnsi"/>
                <w:sz w:val="22"/>
                <w:szCs w:val="22"/>
              </w:rPr>
            </w:pPr>
          </w:p>
        </w:tc>
        <w:tc>
          <w:tcPr>
            <w:tcW w:w="5041" w:type="dxa"/>
            <w:gridSpan w:val="2"/>
          </w:tcPr>
          <w:p w:rsidR="000F5AE0" w:rsidRPr="00306F60" w:rsidRDefault="00306F60" w:rsidP="002616E2">
            <w:pPr>
              <w:pStyle w:val="ListParagraph"/>
              <w:numPr>
                <w:ilvl w:val="0"/>
                <w:numId w:val="43"/>
              </w:numPr>
              <w:spacing w:before="60" w:line="276" w:lineRule="auto"/>
              <w:rPr>
                <w:rFonts w:asciiTheme="minorHAnsi" w:hAnsiTheme="minorHAnsi" w:cstheme="minorHAnsi"/>
                <w:sz w:val="22"/>
                <w:szCs w:val="22"/>
              </w:rPr>
            </w:pPr>
            <w:r w:rsidRPr="00306F60">
              <w:rPr>
                <w:rFonts w:asciiTheme="minorHAnsi" w:hAnsiTheme="minorHAnsi" w:cstheme="minorHAnsi"/>
                <w:b/>
                <w:sz w:val="22"/>
                <w:szCs w:val="22"/>
              </w:rPr>
              <w:t>Embakasi</w:t>
            </w:r>
          </w:p>
          <w:p w:rsidR="000F5AE0" w:rsidRPr="000F5AE0" w:rsidRDefault="000F5AE0" w:rsidP="000F5AE0">
            <w:pPr>
              <w:pStyle w:val="ListParagraph"/>
              <w:numPr>
                <w:ilvl w:val="0"/>
                <w:numId w:val="39"/>
              </w:numPr>
              <w:spacing w:before="60" w:line="276" w:lineRule="auto"/>
              <w:rPr>
                <w:rFonts w:asciiTheme="minorHAnsi" w:hAnsiTheme="minorHAnsi" w:cstheme="minorHAnsi"/>
                <w:sz w:val="22"/>
                <w:szCs w:val="22"/>
              </w:rPr>
            </w:pPr>
            <w:r w:rsidRPr="000F5AE0">
              <w:rPr>
                <w:rFonts w:asciiTheme="minorHAnsi" w:hAnsiTheme="minorHAnsi" w:cstheme="minorHAnsi"/>
                <w:sz w:val="22"/>
                <w:szCs w:val="22"/>
              </w:rPr>
              <w:t>Embakasi  HC</w:t>
            </w:r>
          </w:p>
          <w:p w:rsidR="000F5AE0" w:rsidRPr="000F5AE0" w:rsidRDefault="000F5AE0" w:rsidP="000F5AE0">
            <w:pPr>
              <w:pStyle w:val="ListParagraph"/>
              <w:numPr>
                <w:ilvl w:val="0"/>
                <w:numId w:val="39"/>
              </w:numPr>
              <w:spacing w:before="60" w:line="276" w:lineRule="auto"/>
              <w:rPr>
                <w:rFonts w:asciiTheme="minorHAnsi" w:hAnsiTheme="minorHAnsi" w:cstheme="minorHAnsi"/>
                <w:sz w:val="22"/>
                <w:szCs w:val="22"/>
              </w:rPr>
            </w:pPr>
            <w:r w:rsidRPr="000F5AE0">
              <w:rPr>
                <w:rFonts w:asciiTheme="minorHAnsi" w:hAnsiTheme="minorHAnsi" w:cstheme="minorHAnsi"/>
                <w:sz w:val="22"/>
                <w:szCs w:val="22"/>
              </w:rPr>
              <w:t xml:space="preserve"> Umoja</w:t>
            </w:r>
            <w:r w:rsidRPr="000F5AE0">
              <w:rPr>
                <w:rFonts w:asciiTheme="minorHAnsi" w:hAnsiTheme="minorHAnsi" w:cstheme="minorHAnsi"/>
                <w:sz w:val="22"/>
                <w:szCs w:val="22"/>
              </w:rPr>
              <w:tab/>
            </w:r>
            <w:r w:rsidR="003E2B22">
              <w:rPr>
                <w:rFonts w:asciiTheme="minorHAnsi" w:hAnsiTheme="minorHAnsi" w:cstheme="minorHAnsi"/>
                <w:sz w:val="22"/>
                <w:szCs w:val="22"/>
              </w:rPr>
              <w:t>HC</w:t>
            </w:r>
          </w:p>
          <w:p w:rsidR="000F5AE0" w:rsidRPr="000F5AE0" w:rsidRDefault="000F5AE0" w:rsidP="000F5AE0">
            <w:pPr>
              <w:pStyle w:val="ListParagraph"/>
              <w:numPr>
                <w:ilvl w:val="0"/>
                <w:numId w:val="39"/>
              </w:numPr>
              <w:spacing w:before="60" w:line="276" w:lineRule="auto"/>
              <w:rPr>
                <w:rFonts w:asciiTheme="minorHAnsi" w:hAnsiTheme="minorHAnsi" w:cstheme="minorHAnsi"/>
                <w:sz w:val="22"/>
                <w:szCs w:val="22"/>
              </w:rPr>
            </w:pPr>
            <w:r w:rsidRPr="000F5AE0">
              <w:rPr>
                <w:rFonts w:asciiTheme="minorHAnsi" w:hAnsiTheme="minorHAnsi" w:cstheme="minorHAnsi"/>
                <w:sz w:val="22"/>
                <w:szCs w:val="22"/>
              </w:rPr>
              <w:t>Soweto Kayole PHC</w:t>
            </w:r>
          </w:p>
          <w:p w:rsidR="000F5AE0" w:rsidRPr="000F5AE0" w:rsidRDefault="000F5AE0" w:rsidP="000F5AE0">
            <w:pPr>
              <w:pStyle w:val="ListParagraph"/>
              <w:numPr>
                <w:ilvl w:val="0"/>
                <w:numId w:val="39"/>
              </w:numPr>
              <w:spacing w:before="60" w:line="276" w:lineRule="auto"/>
              <w:rPr>
                <w:rFonts w:asciiTheme="minorHAnsi" w:hAnsiTheme="minorHAnsi" w:cstheme="minorHAnsi"/>
                <w:sz w:val="22"/>
                <w:szCs w:val="22"/>
              </w:rPr>
            </w:pPr>
            <w:r w:rsidRPr="000F5AE0">
              <w:rPr>
                <w:rFonts w:asciiTheme="minorHAnsi" w:hAnsiTheme="minorHAnsi" w:cstheme="minorHAnsi"/>
                <w:sz w:val="22"/>
                <w:szCs w:val="22"/>
              </w:rPr>
              <w:t>GSU</w:t>
            </w:r>
            <w:r w:rsidR="003E2B22">
              <w:rPr>
                <w:rFonts w:asciiTheme="minorHAnsi" w:hAnsiTheme="minorHAnsi" w:cstheme="minorHAnsi"/>
                <w:sz w:val="22"/>
                <w:szCs w:val="22"/>
              </w:rPr>
              <w:t xml:space="preserve"> HC</w:t>
            </w:r>
          </w:p>
          <w:p w:rsidR="00602A4D" w:rsidRPr="00602A4D" w:rsidRDefault="000F5AE0" w:rsidP="00602A4D">
            <w:pPr>
              <w:pStyle w:val="ListParagraph"/>
              <w:numPr>
                <w:ilvl w:val="0"/>
                <w:numId w:val="39"/>
              </w:numPr>
              <w:spacing w:before="60" w:line="276" w:lineRule="auto"/>
              <w:rPr>
                <w:rFonts w:asciiTheme="minorHAnsi" w:hAnsiTheme="minorHAnsi" w:cstheme="minorHAnsi"/>
                <w:sz w:val="22"/>
                <w:szCs w:val="22"/>
              </w:rPr>
            </w:pPr>
            <w:r w:rsidRPr="000F5AE0">
              <w:rPr>
                <w:rFonts w:asciiTheme="minorHAnsi" w:hAnsiTheme="minorHAnsi" w:cstheme="minorHAnsi"/>
                <w:sz w:val="22"/>
                <w:szCs w:val="22"/>
              </w:rPr>
              <w:t>APTC</w:t>
            </w:r>
            <w:r w:rsidR="003E2B22">
              <w:rPr>
                <w:rFonts w:asciiTheme="minorHAnsi" w:hAnsiTheme="minorHAnsi" w:cstheme="minorHAnsi"/>
                <w:sz w:val="22"/>
                <w:szCs w:val="22"/>
              </w:rPr>
              <w:t xml:space="preserve"> HC</w:t>
            </w:r>
          </w:p>
          <w:p w:rsidR="000F5AE0" w:rsidRPr="00F0058C" w:rsidRDefault="000F5AE0" w:rsidP="002C05B7">
            <w:pPr>
              <w:spacing w:before="60" w:line="276" w:lineRule="auto"/>
              <w:ind w:left="360"/>
              <w:rPr>
                <w:rFonts w:asciiTheme="minorHAnsi" w:hAnsiTheme="minorHAnsi" w:cstheme="minorHAnsi"/>
                <w:sz w:val="22"/>
                <w:szCs w:val="22"/>
              </w:rPr>
            </w:pPr>
          </w:p>
        </w:tc>
        <w:tc>
          <w:tcPr>
            <w:tcW w:w="2880" w:type="dxa"/>
            <w:gridSpan w:val="2"/>
          </w:tcPr>
          <w:p w:rsidR="00F1047D" w:rsidRPr="00F0058C" w:rsidRDefault="00F1047D" w:rsidP="00B66955">
            <w:pPr>
              <w:spacing w:before="60" w:line="276" w:lineRule="auto"/>
              <w:ind w:left="360"/>
              <w:rPr>
                <w:rFonts w:asciiTheme="minorHAnsi" w:hAnsiTheme="minorHAnsi" w:cstheme="minorHAnsi"/>
                <w:sz w:val="22"/>
                <w:szCs w:val="22"/>
              </w:rPr>
            </w:pPr>
          </w:p>
        </w:tc>
        <w:tc>
          <w:tcPr>
            <w:tcW w:w="1980" w:type="dxa"/>
          </w:tcPr>
          <w:p w:rsidR="00F1047D" w:rsidRPr="00F0058C" w:rsidRDefault="00F1047D" w:rsidP="001F4A30">
            <w:pPr>
              <w:spacing w:before="60" w:line="276" w:lineRule="auto"/>
              <w:ind w:left="360"/>
              <w:rPr>
                <w:rFonts w:asciiTheme="minorHAnsi" w:hAnsiTheme="minorHAnsi" w:cstheme="minorHAnsi"/>
                <w:sz w:val="22"/>
                <w:szCs w:val="22"/>
              </w:rPr>
            </w:pPr>
          </w:p>
        </w:tc>
      </w:tr>
      <w:tr w:rsidR="00F1047D" w:rsidRPr="00F0058C" w:rsidTr="004A6B84">
        <w:trPr>
          <w:trHeight w:val="80"/>
        </w:trPr>
        <w:tc>
          <w:tcPr>
            <w:tcW w:w="809" w:type="dxa"/>
          </w:tcPr>
          <w:p w:rsidR="00F1047D" w:rsidRPr="00F0058C" w:rsidRDefault="00F1047D" w:rsidP="00B83E1F">
            <w:pPr>
              <w:spacing w:before="60"/>
              <w:ind w:left="360"/>
              <w:rPr>
                <w:rFonts w:asciiTheme="minorHAnsi" w:hAnsiTheme="minorHAnsi" w:cstheme="minorHAnsi"/>
                <w:sz w:val="22"/>
                <w:szCs w:val="22"/>
              </w:rPr>
            </w:pPr>
          </w:p>
        </w:tc>
        <w:tc>
          <w:tcPr>
            <w:tcW w:w="5041" w:type="dxa"/>
            <w:gridSpan w:val="2"/>
          </w:tcPr>
          <w:p w:rsidR="002274D1" w:rsidRPr="00306F60" w:rsidRDefault="002274D1" w:rsidP="002616E2">
            <w:pPr>
              <w:pStyle w:val="ListParagraph"/>
              <w:numPr>
                <w:ilvl w:val="0"/>
                <w:numId w:val="43"/>
              </w:numPr>
              <w:spacing w:before="60" w:line="276" w:lineRule="auto"/>
              <w:rPr>
                <w:rFonts w:asciiTheme="minorHAnsi" w:hAnsiTheme="minorHAnsi" w:cstheme="minorHAnsi"/>
                <w:b/>
                <w:sz w:val="22"/>
                <w:szCs w:val="22"/>
              </w:rPr>
            </w:pPr>
            <w:r w:rsidRPr="00306F60">
              <w:rPr>
                <w:rFonts w:asciiTheme="minorHAnsi" w:hAnsiTheme="minorHAnsi" w:cstheme="minorHAnsi"/>
                <w:b/>
                <w:sz w:val="22"/>
                <w:szCs w:val="22"/>
              </w:rPr>
              <w:t>Langata</w:t>
            </w:r>
            <w:r w:rsidRPr="00306F60">
              <w:rPr>
                <w:rFonts w:asciiTheme="minorHAnsi" w:hAnsiTheme="minorHAnsi" w:cstheme="minorHAnsi"/>
                <w:b/>
                <w:sz w:val="22"/>
                <w:szCs w:val="22"/>
              </w:rPr>
              <w:tab/>
            </w:r>
          </w:p>
          <w:p w:rsidR="002274D1" w:rsidRPr="000F5AE0" w:rsidRDefault="002274D1" w:rsidP="002274D1">
            <w:pPr>
              <w:spacing w:before="60" w:line="276" w:lineRule="auto"/>
              <w:ind w:left="360"/>
              <w:rPr>
                <w:rFonts w:asciiTheme="minorHAnsi" w:hAnsiTheme="minorHAnsi" w:cstheme="minorHAnsi"/>
                <w:sz w:val="22"/>
                <w:szCs w:val="22"/>
              </w:rPr>
            </w:pPr>
            <w:r>
              <w:rPr>
                <w:rFonts w:asciiTheme="minorHAnsi" w:hAnsiTheme="minorHAnsi" w:cstheme="minorHAnsi"/>
                <w:sz w:val="22"/>
                <w:szCs w:val="22"/>
              </w:rPr>
              <w:t xml:space="preserve">1.   Kibera  </w:t>
            </w:r>
            <w:r w:rsidR="003E2B22">
              <w:rPr>
                <w:rFonts w:asciiTheme="minorHAnsi" w:hAnsiTheme="minorHAnsi" w:cstheme="minorHAnsi"/>
                <w:sz w:val="22"/>
                <w:szCs w:val="22"/>
              </w:rPr>
              <w:t xml:space="preserve">DO </w:t>
            </w:r>
            <w:r>
              <w:rPr>
                <w:rFonts w:asciiTheme="minorHAnsi" w:hAnsiTheme="minorHAnsi" w:cstheme="minorHAnsi"/>
                <w:sz w:val="22"/>
                <w:szCs w:val="22"/>
              </w:rPr>
              <w:t>HC</w:t>
            </w:r>
            <w:r>
              <w:rPr>
                <w:rFonts w:asciiTheme="minorHAnsi" w:hAnsiTheme="minorHAnsi" w:cstheme="minorHAnsi"/>
                <w:sz w:val="22"/>
                <w:szCs w:val="22"/>
              </w:rPr>
              <w:tab/>
            </w:r>
          </w:p>
          <w:p w:rsidR="002274D1" w:rsidRPr="000F5AE0" w:rsidRDefault="002274D1" w:rsidP="002274D1">
            <w:pPr>
              <w:spacing w:before="60" w:line="276" w:lineRule="auto"/>
              <w:ind w:left="360"/>
              <w:rPr>
                <w:rFonts w:asciiTheme="minorHAnsi" w:hAnsiTheme="minorHAnsi" w:cstheme="minorHAnsi"/>
                <w:sz w:val="22"/>
                <w:szCs w:val="22"/>
              </w:rPr>
            </w:pPr>
            <w:r>
              <w:rPr>
                <w:rFonts w:asciiTheme="minorHAnsi" w:hAnsiTheme="minorHAnsi" w:cstheme="minorHAnsi"/>
                <w:sz w:val="22"/>
                <w:szCs w:val="22"/>
              </w:rPr>
              <w:t>2.    Langata HC</w:t>
            </w:r>
          </w:p>
          <w:p w:rsidR="002274D1" w:rsidRPr="000F5AE0" w:rsidRDefault="002274D1" w:rsidP="002274D1">
            <w:pPr>
              <w:spacing w:before="60" w:line="276" w:lineRule="auto"/>
              <w:ind w:left="360"/>
              <w:rPr>
                <w:rFonts w:asciiTheme="minorHAnsi" w:hAnsiTheme="minorHAnsi" w:cstheme="minorHAnsi"/>
                <w:sz w:val="22"/>
                <w:szCs w:val="22"/>
              </w:rPr>
            </w:pPr>
            <w:r>
              <w:rPr>
                <w:rFonts w:asciiTheme="minorHAnsi" w:hAnsiTheme="minorHAnsi" w:cstheme="minorHAnsi"/>
                <w:sz w:val="22"/>
                <w:szCs w:val="22"/>
              </w:rPr>
              <w:t>3.    Uhuru Camp</w:t>
            </w:r>
            <w:r w:rsidR="003E2B22">
              <w:rPr>
                <w:rFonts w:asciiTheme="minorHAnsi" w:hAnsiTheme="minorHAnsi" w:cstheme="minorHAnsi"/>
                <w:sz w:val="22"/>
                <w:szCs w:val="22"/>
              </w:rPr>
              <w:t xml:space="preserve"> DISP</w:t>
            </w:r>
          </w:p>
          <w:p w:rsidR="002274D1" w:rsidRPr="000F5AE0" w:rsidRDefault="002274D1" w:rsidP="002274D1">
            <w:pPr>
              <w:spacing w:before="60" w:line="276" w:lineRule="auto"/>
              <w:ind w:left="360"/>
              <w:rPr>
                <w:rFonts w:asciiTheme="minorHAnsi" w:hAnsiTheme="minorHAnsi" w:cstheme="minorHAnsi"/>
                <w:sz w:val="22"/>
                <w:szCs w:val="22"/>
              </w:rPr>
            </w:pPr>
            <w:r>
              <w:rPr>
                <w:rFonts w:asciiTheme="minorHAnsi" w:hAnsiTheme="minorHAnsi" w:cstheme="minorHAnsi"/>
                <w:sz w:val="22"/>
                <w:szCs w:val="22"/>
              </w:rPr>
              <w:t>4.    Kibera Amref</w:t>
            </w:r>
            <w:r w:rsidR="008710C7">
              <w:rPr>
                <w:rFonts w:asciiTheme="minorHAnsi" w:hAnsiTheme="minorHAnsi" w:cstheme="minorHAnsi"/>
                <w:sz w:val="22"/>
                <w:szCs w:val="22"/>
              </w:rPr>
              <w:t xml:space="preserve"> HC</w:t>
            </w:r>
          </w:p>
          <w:p w:rsidR="00F1047D" w:rsidRDefault="002274D1" w:rsidP="008914FB">
            <w:pPr>
              <w:spacing w:before="60" w:line="276" w:lineRule="auto"/>
              <w:ind w:left="360"/>
              <w:rPr>
                <w:rFonts w:asciiTheme="minorHAnsi" w:hAnsiTheme="minorHAnsi" w:cstheme="minorHAnsi"/>
                <w:sz w:val="22"/>
                <w:szCs w:val="22"/>
              </w:rPr>
            </w:pPr>
            <w:r w:rsidRPr="000F5AE0">
              <w:rPr>
                <w:rFonts w:asciiTheme="minorHAnsi" w:hAnsiTheme="minorHAnsi" w:cstheme="minorHAnsi"/>
                <w:sz w:val="22"/>
                <w:szCs w:val="22"/>
              </w:rPr>
              <w:t>5.   Karen HC</w:t>
            </w:r>
          </w:p>
          <w:p w:rsidR="00FA11B1" w:rsidRPr="00F0058C" w:rsidRDefault="00FA11B1" w:rsidP="008914FB">
            <w:pPr>
              <w:spacing w:before="60" w:line="276" w:lineRule="auto"/>
              <w:ind w:left="360"/>
              <w:rPr>
                <w:rFonts w:asciiTheme="minorHAnsi" w:hAnsiTheme="minorHAnsi" w:cstheme="minorHAnsi"/>
                <w:sz w:val="22"/>
                <w:szCs w:val="22"/>
              </w:rPr>
            </w:pPr>
            <w:r>
              <w:rPr>
                <w:rFonts w:asciiTheme="minorHAnsi" w:hAnsiTheme="minorHAnsi" w:cstheme="minorHAnsi"/>
                <w:sz w:val="22"/>
                <w:szCs w:val="22"/>
              </w:rPr>
              <w:t>6.   St. Odilias disp</w:t>
            </w:r>
          </w:p>
        </w:tc>
        <w:tc>
          <w:tcPr>
            <w:tcW w:w="2880" w:type="dxa"/>
            <w:gridSpan w:val="2"/>
          </w:tcPr>
          <w:p w:rsidR="00F1047D" w:rsidRPr="00F0058C" w:rsidRDefault="00F1047D" w:rsidP="00B66955">
            <w:pPr>
              <w:spacing w:before="60" w:line="276" w:lineRule="auto"/>
              <w:ind w:left="360"/>
              <w:rPr>
                <w:rFonts w:asciiTheme="minorHAnsi" w:hAnsiTheme="minorHAnsi" w:cstheme="minorHAnsi"/>
                <w:sz w:val="22"/>
                <w:szCs w:val="22"/>
              </w:rPr>
            </w:pPr>
          </w:p>
        </w:tc>
        <w:tc>
          <w:tcPr>
            <w:tcW w:w="1980" w:type="dxa"/>
          </w:tcPr>
          <w:p w:rsidR="00F1047D" w:rsidRPr="00F0058C" w:rsidRDefault="00F1047D" w:rsidP="001F4A30">
            <w:pPr>
              <w:spacing w:before="60" w:line="276" w:lineRule="auto"/>
              <w:ind w:left="360"/>
              <w:rPr>
                <w:rFonts w:asciiTheme="minorHAnsi" w:hAnsiTheme="minorHAnsi" w:cstheme="minorHAnsi"/>
                <w:sz w:val="22"/>
                <w:szCs w:val="22"/>
              </w:rPr>
            </w:pPr>
          </w:p>
        </w:tc>
      </w:tr>
      <w:tr w:rsidR="00602A4D" w:rsidRPr="00F0058C" w:rsidTr="004A6B84">
        <w:trPr>
          <w:trHeight w:val="80"/>
        </w:trPr>
        <w:tc>
          <w:tcPr>
            <w:tcW w:w="809" w:type="dxa"/>
          </w:tcPr>
          <w:p w:rsidR="00602A4D" w:rsidRPr="00F0058C" w:rsidRDefault="00602A4D" w:rsidP="00B83E1F">
            <w:pPr>
              <w:spacing w:before="60"/>
              <w:ind w:left="360"/>
              <w:rPr>
                <w:rFonts w:asciiTheme="minorHAnsi" w:hAnsiTheme="minorHAnsi" w:cstheme="minorHAnsi"/>
                <w:sz w:val="22"/>
                <w:szCs w:val="22"/>
              </w:rPr>
            </w:pPr>
          </w:p>
        </w:tc>
        <w:tc>
          <w:tcPr>
            <w:tcW w:w="5041" w:type="dxa"/>
            <w:gridSpan w:val="2"/>
          </w:tcPr>
          <w:p w:rsidR="002274D1" w:rsidRPr="00306F60" w:rsidRDefault="002274D1" w:rsidP="002616E2">
            <w:pPr>
              <w:pStyle w:val="ListParagraph"/>
              <w:numPr>
                <w:ilvl w:val="0"/>
                <w:numId w:val="43"/>
              </w:numPr>
              <w:spacing w:before="60" w:line="276" w:lineRule="auto"/>
              <w:rPr>
                <w:rFonts w:asciiTheme="minorHAnsi" w:hAnsiTheme="minorHAnsi" w:cstheme="minorHAnsi"/>
                <w:b/>
                <w:sz w:val="22"/>
                <w:szCs w:val="22"/>
              </w:rPr>
            </w:pPr>
            <w:r w:rsidRPr="00306F60">
              <w:rPr>
                <w:rFonts w:asciiTheme="minorHAnsi" w:hAnsiTheme="minorHAnsi" w:cstheme="minorHAnsi"/>
                <w:b/>
                <w:sz w:val="22"/>
                <w:szCs w:val="22"/>
              </w:rPr>
              <w:t>Njiru</w:t>
            </w:r>
          </w:p>
          <w:p w:rsidR="002274D1" w:rsidRPr="002C05B7" w:rsidRDefault="008710C7" w:rsidP="002274D1">
            <w:pPr>
              <w:spacing w:before="60" w:line="276" w:lineRule="auto"/>
              <w:ind w:left="360"/>
              <w:rPr>
                <w:rFonts w:asciiTheme="minorHAnsi" w:hAnsiTheme="minorHAnsi" w:cstheme="minorHAnsi"/>
                <w:sz w:val="22"/>
                <w:szCs w:val="22"/>
              </w:rPr>
            </w:pPr>
            <w:r>
              <w:rPr>
                <w:rFonts w:asciiTheme="minorHAnsi" w:hAnsiTheme="minorHAnsi" w:cstheme="minorHAnsi"/>
                <w:sz w:val="22"/>
                <w:szCs w:val="22"/>
              </w:rPr>
              <w:t>1.   Dandora II</w:t>
            </w:r>
            <w:r w:rsidR="002274D1" w:rsidRPr="002C05B7">
              <w:rPr>
                <w:rFonts w:asciiTheme="minorHAnsi" w:hAnsiTheme="minorHAnsi" w:cstheme="minorHAnsi"/>
                <w:sz w:val="22"/>
                <w:szCs w:val="22"/>
              </w:rPr>
              <w:t xml:space="preserve"> HC</w:t>
            </w:r>
          </w:p>
          <w:p w:rsidR="00306F60" w:rsidRPr="00F0058C" w:rsidRDefault="008710C7" w:rsidP="00E63A9D">
            <w:pPr>
              <w:spacing w:before="60" w:line="276" w:lineRule="auto"/>
              <w:ind w:left="360"/>
              <w:rPr>
                <w:rFonts w:asciiTheme="minorHAnsi" w:hAnsiTheme="minorHAnsi" w:cstheme="minorHAnsi"/>
                <w:sz w:val="22"/>
                <w:szCs w:val="22"/>
              </w:rPr>
            </w:pPr>
            <w:r>
              <w:rPr>
                <w:rFonts w:asciiTheme="minorHAnsi" w:hAnsiTheme="minorHAnsi" w:cstheme="minorHAnsi"/>
                <w:sz w:val="22"/>
                <w:szCs w:val="22"/>
              </w:rPr>
              <w:t xml:space="preserve">2.   Dandora I </w:t>
            </w:r>
            <w:r w:rsidR="002274D1" w:rsidRPr="002C05B7">
              <w:rPr>
                <w:rFonts w:asciiTheme="minorHAnsi" w:hAnsiTheme="minorHAnsi" w:cstheme="minorHAnsi"/>
                <w:sz w:val="22"/>
                <w:szCs w:val="22"/>
              </w:rPr>
              <w:t>HC</w:t>
            </w:r>
          </w:p>
        </w:tc>
        <w:tc>
          <w:tcPr>
            <w:tcW w:w="2880" w:type="dxa"/>
            <w:gridSpan w:val="2"/>
          </w:tcPr>
          <w:p w:rsidR="00602A4D" w:rsidRPr="00F0058C" w:rsidRDefault="00602A4D" w:rsidP="00B66955">
            <w:pPr>
              <w:spacing w:before="60" w:line="276" w:lineRule="auto"/>
              <w:ind w:left="360"/>
              <w:rPr>
                <w:rFonts w:asciiTheme="minorHAnsi" w:hAnsiTheme="minorHAnsi" w:cstheme="minorHAnsi"/>
                <w:sz w:val="22"/>
                <w:szCs w:val="22"/>
              </w:rPr>
            </w:pPr>
          </w:p>
        </w:tc>
        <w:tc>
          <w:tcPr>
            <w:tcW w:w="1980" w:type="dxa"/>
          </w:tcPr>
          <w:p w:rsidR="00602A4D" w:rsidRPr="00F0058C" w:rsidRDefault="00602A4D" w:rsidP="001F4A30">
            <w:pPr>
              <w:spacing w:before="60" w:line="276" w:lineRule="auto"/>
              <w:ind w:left="360"/>
              <w:rPr>
                <w:rFonts w:asciiTheme="minorHAnsi" w:hAnsiTheme="minorHAnsi" w:cstheme="minorHAnsi"/>
                <w:sz w:val="22"/>
                <w:szCs w:val="22"/>
              </w:rPr>
            </w:pPr>
          </w:p>
        </w:tc>
      </w:tr>
      <w:tr w:rsidR="00602A4D" w:rsidRPr="00F0058C" w:rsidTr="004A6B84">
        <w:trPr>
          <w:trHeight w:val="80"/>
        </w:trPr>
        <w:tc>
          <w:tcPr>
            <w:tcW w:w="809" w:type="dxa"/>
          </w:tcPr>
          <w:p w:rsidR="00602A4D" w:rsidRPr="00F0058C" w:rsidRDefault="00602A4D" w:rsidP="00B83E1F">
            <w:pPr>
              <w:spacing w:before="60"/>
              <w:ind w:left="360"/>
              <w:rPr>
                <w:rFonts w:asciiTheme="minorHAnsi" w:hAnsiTheme="minorHAnsi" w:cstheme="minorHAnsi"/>
                <w:sz w:val="22"/>
                <w:szCs w:val="22"/>
              </w:rPr>
            </w:pPr>
          </w:p>
        </w:tc>
        <w:tc>
          <w:tcPr>
            <w:tcW w:w="5041" w:type="dxa"/>
            <w:gridSpan w:val="2"/>
          </w:tcPr>
          <w:p w:rsidR="002274D1" w:rsidRPr="00306F60" w:rsidRDefault="002274D1" w:rsidP="002616E2">
            <w:pPr>
              <w:pStyle w:val="ListParagraph"/>
              <w:numPr>
                <w:ilvl w:val="0"/>
                <w:numId w:val="43"/>
              </w:numPr>
              <w:spacing w:before="60" w:line="276" w:lineRule="auto"/>
              <w:rPr>
                <w:rFonts w:asciiTheme="minorHAnsi" w:hAnsiTheme="minorHAnsi" w:cstheme="minorHAnsi"/>
                <w:b/>
                <w:sz w:val="22"/>
                <w:szCs w:val="22"/>
              </w:rPr>
            </w:pPr>
            <w:r w:rsidRPr="00306F60">
              <w:rPr>
                <w:rFonts w:asciiTheme="minorHAnsi" w:hAnsiTheme="minorHAnsi" w:cstheme="minorHAnsi"/>
                <w:b/>
                <w:sz w:val="22"/>
                <w:szCs w:val="22"/>
              </w:rPr>
              <w:t>Dagoretti</w:t>
            </w:r>
          </w:p>
          <w:p w:rsidR="002274D1" w:rsidRPr="002C05B7" w:rsidRDefault="002274D1" w:rsidP="002274D1">
            <w:pPr>
              <w:spacing w:before="60" w:line="276" w:lineRule="auto"/>
              <w:ind w:left="360"/>
              <w:rPr>
                <w:rFonts w:asciiTheme="minorHAnsi" w:hAnsiTheme="minorHAnsi" w:cstheme="minorHAnsi"/>
                <w:sz w:val="22"/>
                <w:szCs w:val="22"/>
              </w:rPr>
            </w:pPr>
            <w:r w:rsidRPr="002C05B7">
              <w:rPr>
                <w:rFonts w:asciiTheme="minorHAnsi" w:hAnsiTheme="minorHAnsi" w:cstheme="minorHAnsi"/>
                <w:sz w:val="22"/>
                <w:szCs w:val="22"/>
              </w:rPr>
              <w:t>1.   Ngong Road HC</w:t>
            </w:r>
          </w:p>
          <w:p w:rsidR="002274D1" w:rsidRPr="002C05B7" w:rsidRDefault="002274D1" w:rsidP="002274D1">
            <w:pPr>
              <w:spacing w:before="60" w:line="276" w:lineRule="auto"/>
              <w:ind w:left="360"/>
              <w:rPr>
                <w:rFonts w:asciiTheme="minorHAnsi" w:hAnsiTheme="minorHAnsi" w:cstheme="minorHAnsi"/>
                <w:sz w:val="22"/>
                <w:szCs w:val="22"/>
              </w:rPr>
            </w:pPr>
            <w:r w:rsidRPr="002C05B7">
              <w:rPr>
                <w:rFonts w:asciiTheme="minorHAnsi" w:hAnsiTheme="minorHAnsi" w:cstheme="minorHAnsi"/>
                <w:sz w:val="22"/>
                <w:szCs w:val="22"/>
              </w:rPr>
              <w:t>2.   Riruta HC</w:t>
            </w:r>
          </w:p>
          <w:p w:rsidR="002274D1" w:rsidRPr="002C05B7" w:rsidRDefault="002274D1" w:rsidP="002274D1">
            <w:pPr>
              <w:spacing w:before="60" w:line="276" w:lineRule="auto"/>
              <w:ind w:left="360"/>
              <w:rPr>
                <w:rFonts w:asciiTheme="minorHAnsi" w:hAnsiTheme="minorHAnsi" w:cstheme="minorHAnsi"/>
                <w:sz w:val="22"/>
                <w:szCs w:val="22"/>
              </w:rPr>
            </w:pPr>
            <w:r w:rsidRPr="002C05B7">
              <w:rPr>
                <w:rFonts w:asciiTheme="minorHAnsi" w:hAnsiTheme="minorHAnsi" w:cstheme="minorHAnsi"/>
                <w:sz w:val="22"/>
                <w:szCs w:val="22"/>
              </w:rPr>
              <w:t>3.   Waithaka HC</w:t>
            </w:r>
          </w:p>
          <w:p w:rsidR="002274D1" w:rsidRPr="002C05B7" w:rsidRDefault="002274D1" w:rsidP="002274D1">
            <w:pPr>
              <w:spacing w:before="60" w:line="276" w:lineRule="auto"/>
              <w:ind w:left="360"/>
              <w:rPr>
                <w:rFonts w:asciiTheme="minorHAnsi" w:hAnsiTheme="minorHAnsi" w:cstheme="minorHAnsi"/>
                <w:sz w:val="22"/>
                <w:szCs w:val="22"/>
              </w:rPr>
            </w:pPr>
            <w:r w:rsidRPr="002C05B7">
              <w:rPr>
                <w:rFonts w:asciiTheme="minorHAnsi" w:hAnsiTheme="minorHAnsi" w:cstheme="minorHAnsi"/>
                <w:sz w:val="22"/>
                <w:szCs w:val="22"/>
              </w:rPr>
              <w:t>4. St</w:t>
            </w:r>
            <w:r w:rsidR="00E63A9D">
              <w:rPr>
                <w:rFonts w:asciiTheme="minorHAnsi" w:hAnsiTheme="minorHAnsi" w:cstheme="minorHAnsi"/>
                <w:sz w:val="22"/>
                <w:szCs w:val="22"/>
              </w:rPr>
              <w:t xml:space="preserve"> </w:t>
            </w:r>
            <w:r w:rsidRPr="002C05B7">
              <w:rPr>
                <w:rFonts w:asciiTheme="minorHAnsi" w:hAnsiTheme="minorHAnsi" w:cstheme="minorHAnsi"/>
                <w:sz w:val="22"/>
                <w:szCs w:val="22"/>
              </w:rPr>
              <w:t>Joseph Ngando</w:t>
            </w:r>
            <w:r w:rsidR="008710C7">
              <w:rPr>
                <w:rFonts w:asciiTheme="minorHAnsi" w:hAnsiTheme="minorHAnsi" w:cstheme="minorHAnsi"/>
                <w:sz w:val="22"/>
                <w:szCs w:val="22"/>
              </w:rPr>
              <w:t xml:space="preserve"> Catholic Disp</w:t>
            </w:r>
          </w:p>
          <w:p w:rsidR="00602A4D" w:rsidRPr="00F0058C" w:rsidRDefault="002274D1" w:rsidP="00306F60">
            <w:pPr>
              <w:spacing w:before="60" w:line="276" w:lineRule="auto"/>
              <w:ind w:left="360"/>
              <w:rPr>
                <w:rFonts w:asciiTheme="minorHAnsi" w:hAnsiTheme="minorHAnsi" w:cstheme="minorHAnsi"/>
                <w:sz w:val="22"/>
                <w:szCs w:val="22"/>
              </w:rPr>
            </w:pPr>
            <w:r w:rsidRPr="002C05B7">
              <w:rPr>
                <w:rFonts w:asciiTheme="minorHAnsi" w:hAnsiTheme="minorHAnsi" w:cstheme="minorHAnsi"/>
                <w:sz w:val="22"/>
                <w:szCs w:val="22"/>
              </w:rPr>
              <w:t>5. N</w:t>
            </w:r>
            <w:r w:rsidR="00FA11B1">
              <w:rPr>
                <w:rFonts w:asciiTheme="minorHAnsi" w:hAnsiTheme="minorHAnsi" w:cstheme="minorHAnsi"/>
                <w:sz w:val="22"/>
                <w:szCs w:val="22"/>
              </w:rPr>
              <w:t>y</w:t>
            </w:r>
            <w:r w:rsidRPr="002C05B7">
              <w:rPr>
                <w:rFonts w:asciiTheme="minorHAnsi" w:hAnsiTheme="minorHAnsi" w:cstheme="minorHAnsi"/>
                <w:sz w:val="22"/>
                <w:szCs w:val="22"/>
              </w:rPr>
              <w:t>ina Wa Mumbi</w:t>
            </w:r>
            <w:r w:rsidR="00FA11B1">
              <w:rPr>
                <w:rFonts w:asciiTheme="minorHAnsi" w:hAnsiTheme="minorHAnsi" w:cstheme="minorHAnsi"/>
                <w:sz w:val="22"/>
                <w:szCs w:val="22"/>
              </w:rPr>
              <w:t xml:space="preserve"> Catholic Disp</w:t>
            </w:r>
          </w:p>
        </w:tc>
        <w:tc>
          <w:tcPr>
            <w:tcW w:w="2880" w:type="dxa"/>
            <w:gridSpan w:val="2"/>
          </w:tcPr>
          <w:p w:rsidR="00602A4D" w:rsidRPr="00F0058C" w:rsidRDefault="00602A4D" w:rsidP="00B66955">
            <w:pPr>
              <w:spacing w:before="60" w:line="276" w:lineRule="auto"/>
              <w:ind w:left="360"/>
              <w:rPr>
                <w:rFonts w:asciiTheme="minorHAnsi" w:hAnsiTheme="minorHAnsi" w:cstheme="minorHAnsi"/>
                <w:sz w:val="22"/>
                <w:szCs w:val="22"/>
              </w:rPr>
            </w:pPr>
          </w:p>
        </w:tc>
        <w:tc>
          <w:tcPr>
            <w:tcW w:w="1980" w:type="dxa"/>
          </w:tcPr>
          <w:p w:rsidR="00602A4D" w:rsidRPr="00F0058C" w:rsidRDefault="00602A4D" w:rsidP="001F4A30">
            <w:pPr>
              <w:spacing w:before="60" w:line="276" w:lineRule="auto"/>
              <w:ind w:left="360"/>
              <w:rPr>
                <w:rFonts w:asciiTheme="minorHAnsi" w:hAnsiTheme="minorHAnsi" w:cstheme="minorHAnsi"/>
                <w:sz w:val="22"/>
                <w:szCs w:val="22"/>
              </w:rPr>
            </w:pPr>
          </w:p>
        </w:tc>
      </w:tr>
      <w:tr w:rsidR="00602A4D" w:rsidRPr="00F0058C" w:rsidTr="004A6B84">
        <w:trPr>
          <w:trHeight w:val="80"/>
        </w:trPr>
        <w:tc>
          <w:tcPr>
            <w:tcW w:w="809" w:type="dxa"/>
          </w:tcPr>
          <w:p w:rsidR="00602A4D" w:rsidRPr="00F0058C" w:rsidRDefault="00602A4D" w:rsidP="00B83E1F">
            <w:pPr>
              <w:spacing w:before="60"/>
              <w:ind w:left="360"/>
              <w:rPr>
                <w:rFonts w:asciiTheme="minorHAnsi" w:hAnsiTheme="minorHAnsi" w:cstheme="minorHAnsi"/>
                <w:sz w:val="22"/>
                <w:szCs w:val="22"/>
              </w:rPr>
            </w:pPr>
          </w:p>
        </w:tc>
        <w:tc>
          <w:tcPr>
            <w:tcW w:w="5041" w:type="dxa"/>
            <w:gridSpan w:val="2"/>
          </w:tcPr>
          <w:p w:rsidR="00B32E60" w:rsidRPr="008914FB" w:rsidRDefault="00B32E60" w:rsidP="002616E2">
            <w:pPr>
              <w:pStyle w:val="ListParagraph"/>
              <w:numPr>
                <w:ilvl w:val="0"/>
                <w:numId w:val="43"/>
              </w:numPr>
              <w:spacing w:before="60" w:line="276" w:lineRule="auto"/>
              <w:rPr>
                <w:rFonts w:asciiTheme="minorHAnsi" w:hAnsiTheme="minorHAnsi" w:cstheme="minorHAnsi"/>
                <w:b/>
                <w:sz w:val="22"/>
                <w:szCs w:val="22"/>
              </w:rPr>
            </w:pPr>
            <w:r w:rsidRPr="008914FB">
              <w:rPr>
                <w:rFonts w:asciiTheme="minorHAnsi" w:hAnsiTheme="minorHAnsi" w:cstheme="minorHAnsi"/>
                <w:b/>
                <w:sz w:val="22"/>
                <w:szCs w:val="22"/>
              </w:rPr>
              <w:t>Westlands</w:t>
            </w:r>
          </w:p>
          <w:p w:rsidR="00B32E60" w:rsidRPr="002C05B7" w:rsidRDefault="00FA11B1" w:rsidP="00B32E60">
            <w:pPr>
              <w:spacing w:before="60" w:line="276" w:lineRule="auto"/>
              <w:ind w:left="360"/>
              <w:rPr>
                <w:rFonts w:asciiTheme="minorHAnsi" w:hAnsiTheme="minorHAnsi" w:cstheme="minorHAnsi"/>
                <w:sz w:val="22"/>
                <w:szCs w:val="22"/>
              </w:rPr>
            </w:pPr>
            <w:r>
              <w:rPr>
                <w:rFonts w:asciiTheme="minorHAnsi" w:hAnsiTheme="minorHAnsi" w:cstheme="minorHAnsi"/>
                <w:sz w:val="22"/>
                <w:szCs w:val="22"/>
              </w:rPr>
              <w:t>1.   Kangemi HC</w:t>
            </w:r>
          </w:p>
          <w:p w:rsidR="00B32E60" w:rsidRPr="002C05B7" w:rsidRDefault="00B32E60" w:rsidP="00B32E60">
            <w:pPr>
              <w:spacing w:before="60" w:line="276" w:lineRule="auto"/>
              <w:ind w:left="360"/>
              <w:rPr>
                <w:rFonts w:asciiTheme="minorHAnsi" w:hAnsiTheme="minorHAnsi" w:cstheme="minorHAnsi"/>
                <w:sz w:val="22"/>
                <w:szCs w:val="22"/>
              </w:rPr>
            </w:pPr>
            <w:r w:rsidRPr="002C05B7">
              <w:rPr>
                <w:rFonts w:asciiTheme="minorHAnsi" w:hAnsiTheme="minorHAnsi" w:cstheme="minorHAnsi"/>
                <w:sz w:val="22"/>
                <w:szCs w:val="22"/>
              </w:rPr>
              <w:t>2.   St Joseph's</w:t>
            </w:r>
            <w:r w:rsidR="00FA11B1">
              <w:rPr>
                <w:rFonts w:asciiTheme="minorHAnsi" w:hAnsiTheme="minorHAnsi" w:cstheme="minorHAnsi"/>
                <w:sz w:val="22"/>
                <w:szCs w:val="22"/>
              </w:rPr>
              <w:t xml:space="preserve"> the Worker Catholic Disp</w:t>
            </w:r>
          </w:p>
          <w:p w:rsidR="00602A4D" w:rsidRPr="00F0058C" w:rsidRDefault="00B32E60" w:rsidP="00583FE1">
            <w:pPr>
              <w:spacing w:before="60" w:line="276" w:lineRule="auto"/>
              <w:ind w:left="360"/>
              <w:rPr>
                <w:rFonts w:asciiTheme="minorHAnsi" w:hAnsiTheme="minorHAnsi" w:cstheme="minorHAnsi"/>
                <w:sz w:val="22"/>
                <w:szCs w:val="22"/>
              </w:rPr>
            </w:pPr>
            <w:r w:rsidRPr="002C05B7">
              <w:rPr>
                <w:rFonts w:asciiTheme="minorHAnsi" w:hAnsiTheme="minorHAnsi" w:cstheme="minorHAnsi"/>
                <w:sz w:val="22"/>
                <w:szCs w:val="22"/>
              </w:rPr>
              <w:t xml:space="preserve">3.   </w:t>
            </w:r>
            <w:r w:rsidR="00583FE1">
              <w:rPr>
                <w:rFonts w:asciiTheme="minorHAnsi" w:hAnsiTheme="minorHAnsi" w:cstheme="minorHAnsi"/>
                <w:sz w:val="22"/>
                <w:szCs w:val="22"/>
              </w:rPr>
              <w:t>Westlands HC</w:t>
            </w:r>
          </w:p>
        </w:tc>
        <w:tc>
          <w:tcPr>
            <w:tcW w:w="2880" w:type="dxa"/>
            <w:gridSpan w:val="2"/>
          </w:tcPr>
          <w:p w:rsidR="00602A4D" w:rsidRPr="00F0058C" w:rsidRDefault="00602A4D" w:rsidP="00B66955">
            <w:pPr>
              <w:spacing w:before="60" w:line="276" w:lineRule="auto"/>
              <w:ind w:left="360"/>
              <w:rPr>
                <w:rFonts w:asciiTheme="minorHAnsi" w:hAnsiTheme="minorHAnsi" w:cstheme="minorHAnsi"/>
                <w:sz w:val="22"/>
                <w:szCs w:val="22"/>
              </w:rPr>
            </w:pPr>
          </w:p>
        </w:tc>
        <w:tc>
          <w:tcPr>
            <w:tcW w:w="1980" w:type="dxa"/>
          </w:tcPr>
          <w:p w:rsidR="00602A4D" w:rsidRPr="00F0058C" w:rsidRDefault="00602A4D" w:rsidP="001F4A30">
            <w:pPr>
              <w:spacing w:before="60" w:line="276" w:lineRule="auto"/>
              <w:ind w:left="360"/>
              <w:rPr>
                <w:rFonts w:asciiTheme="minorHAnsi" w:hAnsiTheme="minorHAnsi" w:cstheme="minorHAnsi"/>
                <w:sz w:val="22"/>
                <w:szCs w:val="22"/>
              </w:rPr>
            </w:pPr>
          </w:p>
        </w:tc>
      </w:tr>
      <w:tr w:rsidR="00602A4D" w:rsidRPr="00F0058C" w:rsidTr="004A6B84">
        <w:trPr>
          <w:trHeight w:val="80"/>
        </w:trPr>
        <w:tc>
          <w:tcPr>
            <w:tcW w:w="809" w:type="dxa"/>
          </w:tcPr>
          <w:p w:rsidR="00602A4D" w:rsidRPr="00F0058C" w:rsidRDefault="00602A4D" w:rsidP="00B83E1F">
            <w:pPr>
              <w:spacing w:before="60"/>
              <w:ind w:left="360"/>
              <w:rPr>
                <w:rFonts w:asciiTheme="minorHAnsi" w:hAnsiTheme="minorHAnsi" w:cstheme="minorHAnsi"/>
                <w:sz w:val="22"/>
                <w:szCs w:val="22"/>
              </w:rPr>
            </w:pPr>
          </w:p>
        </w:tc>
        <w:tc>
          <w:tcPr>
            <w:tcW w:w="5041" w:type="dxa"/>
            <w:gridSpan w:val="2"/>
          </w:tcPr>
          <w:p w:rsidR="001744D8" w:rsidRPr="001744D8" w:rsidRDefault="001744D8" w:rsidP="001744D8">
            <w:pPr>
              <w:spacing w:before="60" w:line="276" w:lineRule="auto"/>
              <w:rPr>
                <w:rFonts w:asciiTheme="minorHAnsi" w:hAnsiTheme="minorHAnsi" w:cstheme="minorHAnsi"/>
                <w:b/>
                <w:sz w:val="22"/>
                <w:szCs w:val="22"/>
              </w:rPr>
            </w:pPr>
          </w:p>
          <w:p w:rsidR="00641F39" w:rsidRPr="008914FB" w:rsidRDefault="00641F39" w:rsidP="002616E2">
            <w:pPr>
              <w:pStyle w:val="ListParagraph"/>
              <w:numPr>
                <w:ilvl w:val="0"/>
                <w:numId w:val="43"/>
              </w:numPr>
              <w:spacing w:before="60" w:line="276" w:lineRule="auto"/>
              <w:rPr>
                <w:rFonts w:asciiTheme="minorHAnsi" w:hAnsiTheme="minorHAnsi" w:cstheme="minorHAnsi"/>
                <w:b/>
                <w:sz w:val="22"/>
                <w:szCs w:val="22"/>
              </w:rPr>
            </w:pPr>
            <w:r w:rsidRPr="008914FB">
              <w:rPr>
                <w:rFonts w:asciiTheme="minorHAnsi" w:hAnsiTheme="minorHAnsi" w:cstheme="minorHAnsi"/>
                <w:b/>
                <w:sz w:val="22"/>
                <w:szCs w:val="22"/>
              </w:rPr>
              <w:lastRenderedPageBreak/>
              <w:t>Kam</w:t>
            </w:r>
            <w:r w:rsidR="00583FE1">
              <w:rPr>
                <w:rFonts w:asciiTheme="minorHAnsi" w:hAnsiTheme="minorHAnsi" w:cstheme="minorHAnsi"/>
                <w:b/>
                <w:sz w:val="22"/>
                <w:szCs w:val="22"/>
              </w:rPr>
              <w:t>u</w:t>
            </w:r>
            <w:r w:rsidRPr="008914FB">
              <w:rPr>
                <w:rFonts w:asciiTheme="minorHAnsi" w:hAnsiTheme="minorHAnsi" w:cstheme="minorHAnsi"/>
                <w:b/>
                <w:sz w:val="22"/>
                <w:szCs w:val="22"/>
              </w:rPr>
              <w:t>kunji</w:t>
            </w:r>
          </w:p>
          <w:p w:rsidR="00641F39" w:rsidRPr="002C05B7" w:rsidRDefault="00641F39" w:rsidP="00641F39">
            <w:pPr>
              <w:spacing w:before="60" w:line="276" w:lineRule="auto"/>
              <w:ind w:left="360"/>
              <w:rPr>
                <w:rFonts w:asciiTheme="minorHAnsi" w:hAnsiTheme="minorHAnsi" w:cstheme="minorHAnsi"/>
                <w:sz w:val="22"/>
                <w:szCs w:val="22"/>
              </w:rPr>
            </w:pPr>
            <w:r w:rsidRPr="002C05B7">
              <w:rPr>
                <w:rFonts w:asciiTheme="minorHAnsi" w:hAnsiTheme="minorHAnsi" w:cstheme="minorHAnsi"/>
                <w:sz w:val="22"/>
                <w:szCs w:val="22"/>
              </w:rPr>
              <w:t>1.   St T</w:t>
            </w:r>
            <w:r w:rsidR="00583FE1">
              <w:rPr>
                <w:rFonts w:asciiTheme="minorHAnsi" w:hAnsiTheme="minorHAnsi" w:cstheme="minorHAnsi"/>
                <w:sz w:val="22"/>
                <w:szCs w:val="22"/>
              </w:rPr>
              <w:t>eres</w:t>
            </w:r>
            <w:r w:rsidRPr="002C05B7">
              <w:rPr>
                <w:rFonts w:asciiTheme="minorHAnsi" w:hAnsiTheme="minorHAnsi" w:cstheme="minorHAnsi"/>
                <w:sz w:val="22"/>
                <w:szCs w:val="22"/>
              </w:rPr>
              <w:t>a Parish</w:t>
            </w:r>
            <w:r w:rsidR="00583FE1">
              <w:rPr>
                <w:rFonts w:asciiTheme="minorHAnsi" w:hAnsiTheme="minorHAnsi" w:cstheme="minorHAnsi"/>
                <w:sz w:val="22"/>
                <w:szCs w:val="22"/>
              </w:rPr>
              <w:t xml:space="preserve"> disp</w:t>
            </w:r>
          </w:p>
          <w:p w:rsidR="00641F39" w:rsidRPr="002C05B7" w:rsidRDefault="00641F39" w:rsidP="00641F39">
            <w:pPr>
              <w:spacing w:before="60" w:line="276" w:lineRule="auto"/>
              <w:ind w:left="360"/>
              <w:rPr>
                <w:rFonts w:asciiTheme="minorHAnsi" w:hAnsiTheme="minorHAnsi" w:cstheme="minorHAnsi"/>
                <w:sz w:val="22"/>
                <w:szCs w:val="22"/>
              </w:rPr>
            </w:pPr>
            <w:r w:rsidRPr="002C05B7">
              <w:rPr>
                <w:rFonts w:asciiTheme="minorHAnsi" w:hAnsiTheme="minorHAnsi" w:cstheme="minorHAnsi"/>
                <w:sz w:val="22"/>
                <w:szCs w:val="22"/>
              </w:rPr>
              <w:t>2.   Biafra Supkem</w:t>
            </w:r>
            <w:r w:rsidR="00583FE1">
              <w:rPr>
                <w:rFonts w:asciiTheme="minorHAnsi" w:hAnsiTheme="minorHAnsi" w:cstheme="minorHAnsi"/>
                <w:sz w:val="22"/>
                <w:szCs w:val="22"/>
              </w:rPr>
              <w:t xml:space="preserve"> disp</w:t>
            </w:r>
          </w:p>
          <w:p w:rsidR="00641F39" w:rsidRPr="002C05B7" w:rsidRDefault="00641F39" w:rsidP="00641F39">
            <w:pPr>
              <w:spacing w:before="60" w:line="276" w:lineRule="auto"/>
              <w:ind w:left="360"/>
              <w:rPr>
                <w:rFonts w:asciiTheme="minorHAnsi" w:hAnsiTheme="minorHAnsi" w:cstheme="minorHAnsi"/>
                <w:sz w:val="22"/>
                <w:szCs w:val="22"/>
              </w:rPr>
            </w:pPr>
            <w:r w:rsidRPr="002C05B7">
              <w:rPr>
                <w:rFonts w:asciiTheme="minorHAnsi" w:hAnsiTheme="minorHAnsi" w:cstheme="minorHAnsi"/>
                <w:sz w:val="22"/>
                <w:szCs w:val="22"/>
              </w:rPr>
              <w:t>3.    Pumwani Majengo</w:t>
            </w:r>
            <w:r w:rsidR="003F0462">
              <w:rPr>
                <w:rFonts w:asciiTheme="minorHAnsi" w:hAnsiTheme="minorHAnsi" w:cstheme="minorHAnsi"/>
                <w:sz w:val="22"/>
                <w:szCs w:val="22"/>
              </w:rPr>
              <w:t xml:space="preserve"> disp</w:t>
            </w:r>
          </w:p>
          <w:p w:rsidR="00641F39" w:rsidRPr="002C05B7" w:rsidRDefault="00641F39" w:rsidP="00641F39">
            <w:pPr>
              <w:spacing w:before="60" w:line="276" w:lineRule="auto"/>
              <w:ind w:left="360"/>
              <w:rPr>
                <w:rFonts w:asciiTheme="minorHAnsi" w:hAnsiTheme="minorHAnsi" w:cstheme="minorHAnsi"/>
                <w:sz w:val="22"/>
                <w:szCs w:val="22"/>
              </w:rPr>
            </w:pPr>
            <w:r w:rsidRPr="002C05B7">
              <w:rPr>
                <w:rFonts w:asciiTheme="minorHAnsi" w:hAnsiTheme="minorHAnsi" w:cstheme="minorHAnsi"/>
                <w:sz w:val="22"/>
                <w:szCs w:val="22"/>
              </w:rPr>
              <w:t>4.</w:t>
            </w:r>
            <w:r w:rsidR="003F0462">
              <w:rPr>
                <w:rFonts w:asciiTheme="minorHAnsi" w:hAnsiTheme="minorHAnsi" w:cstheme="minorHAnsi"/>
                <w:sz w:val="22"/>
                <w:szCs w:val="22"/>
              </w:rPr>
              <w:t xml:space="preserve">  </w:t>
            </w:r>
            <w:r w:rsidRPr="002C05B7">
              <w:rPr>
                <w:rFonts w:asciiTheme="minorHAnsi" w:hAnsiTheme="minorHAnsi" w:cstheme="minorHAnsi"/>
                <w:sz w:val="22"/>
                <w:szCs w:val="22"/>
              </w:rPr>
              <w:t xml:space="preserve"> Eastleigh</w:t>
            </w:r>
            <w:r w:rsidR="003F0462">
              <w:rPr>
                <w:rFonts w:asciiTheme="minorHAnsi" w:hAnsiTheme="minorHAnsi" w:cstheme="minorHAnsi"/>
                <w:sz w:val="22"/>
                <w:szCs w:val="22"/>
              </w:rPr>
              <w:t xml:space="preserve"> HC</w:t>
            </w:r>
          </w:p>
          <w:p w:rsidR="00602A4D" w:rsidRPr="00F0058C" w:rsidRDefault="00641F39" w:rsidP="00306F60">
            <w:pPr>
              <w:spacing w:before="60" w:line="276" w:lineRule="auto"/>
              <w:ind w:left="360"/>
              <w:rPr>
                <w:rFonts w:asciiTheme="minorHAnsi" w:hAnsiTheme="minorHAnsi" w:cstheme="minorHAnsi"/>
                <w:sz w:val="22"/>
                <w:szCs w:val="22"/>
              </w:rPr>
            </w:pPr>
            <w:r w:rsidRPr="002C05B7">
              <w:rPr>
                <w:rFonts w:asciiTheme="minorHAnsi" w:hAnsiTheme="minorHAnsi" w:cstheme="minorHAnsi"/>
                <w:sz w:val="22"/>
                <w:szCs w:val="22"/>
              </w:rPr>
              <w:t xml:space="preserve">5. </w:t>
            </w:r>
            <w:r w:rsidR="003F0462">
              <w:rPr>
                <w:rFonts w:asciiTheme="minorHAnsi" w:hAnsiTheme="minorHAnsi" w:cstheme="minorHAnsi"/>
                <w:sz w:val="22"/>
                <w:szCs w:val="22"/>
              </w:rPr>
              <w:t xml:space="preserve">  </w:t>
            </w:r>
            <w:r w:rsidRPr="002C05B7">
              <w:rPr>
                <w:rFonts w:asciiTheme="minorHAnsi" w:hAnsiTheme="minorHAnsi" w:cstheme="minorHAnsi"/>
                <w:sz w:val="22"/>
                <w:szCs w:val="22"/>
              </w:rPr>
              <w:t>Bahati</w:t>
            </w:r>
            <w:r w:rsidR="003F0462">
              <w:rPr>
                <w:rFonts w:asciiTheme="minorHAnsi" w:hAnsiTheme="minorHAnsi" w:cstheme="minorHAnsi"/>
                <w:sz w:val="22"/>
                <w:szCs w:val="22"/>
              </w:rPr>
              <w:t xml:space="preserve"> HC</w:t>
            </w:r>
          </w:p>
        </w:tc>
        <w:tc>
          <w:tcPr>
            <w:tcW w:w="2880" w:type="dxa"/>
            <w:gridSpan w:val="2"/>
          </w:tcPr>
          <w:p w:rsidR="00602A4D" w:rsidRPr="00F0058C" w:rsidRDefault="00602A4D" w:rsidP="00B66955">
            <w:pPr>
              <w:spacing w:before="60" w:line="276" w:lineRule="auto"/>
              <w:ind w:left="360"/>
              <w:rPr>
                <w:rFonts w:asciiTheme="minorHAnsi" w:hAnsiTheme="minorHAnsi" w:cstheme="minorHAnsi"/>
                <w:sz w:val="22"/>
                <w:szCs w:val="22"/>
              </w:rPr>
            </w:pPr>
          </w:p>
        </w:tc>
        <w:tc>
          <w:tcPr>
            <w:tcW w:w="1980" w:type="dxa"/>
          </w:tcPr>
          <w:p w:rsidR="00602A4D" w:rsidRPr="00F0058C" w:rsidRDefault="00602A4D" w:rsidP="001F4A30">
            <w:pPr>
              <w:spacing w:before="60" w:line="276" w:lineRule="auto"/>
              <w:ind w:left="360"/>
              <w:rPr>
                <w:rFonts w:asciiTheme="minorHAnsi" w:hAnsiTheme="minorHAnsi" w:cstheme="minorHAnsi"/>
                <w:sz w:val="22"/>
                <w:szCs w:val="22"/>
              </w:rPr>
            </w:pPr>
          </w:p>
        </w:tc>
      </w:tr>
      <w:tr w:rsidR="00602A4D" w:rsidRPr="00F0058C" w:rsidTr="004A6B84">
        <w:trPr>
          <w:trHeight w:val="80"/>
        </w:trPr>
        <w:tc>
          <w:tcPr>
            <w:tcW w:w="809" w:type="dxa"/>
          </w:tcPr>
          <w:p w:rsidR="00602A4D" w:rsidRPr="00F0058C" w:rsidRDefault="00602A4D" w:rsidP="00B83E1F">
            <w:pPr>
              <w:spacing w:before="60"/>
              <w:ind w:left="360"/>
              <w:rPr>
                <w:rFonts w:asciiTheme="minorHAnsi" w:hAnsiTheme="minorHAnsi" w:cstheme="minorHAnsi"/>
                <w:sz w:val="22"/>
                <w:szCs w:val="22"/>
              </w:rPr>
            </w:pPr>
          </w:p>
        </w:tc>
        <w:tc>
          <w:tcPr>
            <w:tcW w:w="5041" w:type="dxa"/>
            <w:gridSpan w:val="2"/>
          </w:tcPr>
          <w:p w:rsidR="003846AC" w:rsidRPr="008914FB" w:rsidRDefault="003846AC" w:rsidP="002616E2">
            <w:pPr>
              <w:pStyle w:val="ListParagraph"/>
              <w:numPr>
                <w:ilvl w:val="0"/>
                <w:numId w:val="43"/>
              </w:numPr>
              <w:spacing w:before="60" w:line="276" w:lineRule="auto"/>
              <w:rPr>
                <w:rFonts w:asciiTheme="minorHAnsi" w:hAnsiTheme="minorHAnsi" w:cstheme="minorHAnsi"/>
                <w:b/>
                <w:sz w:val="22"/>
                <w:szCs w:val="22"/>
              </w:rPr>
            </w:pPr>
            <w:r w:rsidRPr="008914FB">
              <w:rPr>
                <w:rFonts w:asciiTheme="minorHAnsi" w:hAnsiTheme="minorHAnsi" w:cstheme="minorHAnsi"/>
                <w:b/>
                <w:sz w:val="22"/>
                <w:szCs w:val="22"/>
              </w:rPr>
              <w:t>Makadara</w:t>
            </w:r>
          </w:p>
          <w:p w:rsidR="003846AC" w:rsidRPr="002C05B7" w:rsidRDefault="00F55898" w:rsidP="003846AC">
            <w:pPr>
              <w:spacing w:before="60" w:line="276" w:lineRule="auto"/>
              <w:ind w:left="360"/>
              <w:rPr>
                <w:rFonts w:asciiTheme="minorHAnsi" w:hAnsiTheme="minorHAnsi" w:cstheme="minorHAnsi"/>
                <w:sz w:val="22"/>
                <w:szCs w:val="22"/>
              </w:rPr>
            </w:pPr>
            <w:r>
              <w:rPr>
                <w:rFonts w:asciiTheme="minorHAnsi" w:hAnsiTheme="minorHAnsi" w:cstheme="minorHAnsi"/>
                <w:sz w:val="22"/>
                <w:szCs w:val="22"/>
              </w:rPr>
              <w:t>1.  MOW</w:t>
            </w:r>
            <w:r w:rsidR="003846AC" w:rsidRPr="002C05B7">
              <w:rPr>
                <w:rFonts w:asciiTheme="minorHAnsi" w:hAnsiTheme="minorHAnsi" w:cstheme="minorHAnsi"/>
                <w:sz w:val="22"/>
                <w:szCs w:val="22"/>
              </w:rPr>
              <w:t xml:space="preserve"> Dispensary</w:t>
            </w:r>
          </w:p>
          <w:p w:rsidR="003846AC" w:rsidRPr="002C05B7" w:rsidRDefault="003846AC" w:rsidP="003846AC">
            <w:pPr>
              <w:spacing w:before="60" w:line="276" w:lineRule="auto"/>
              <w:ind w:left="360"/>
              <w:rPr>
                <w:rFonts w:asciiTheme="minorHAnsi" w:hAnsiTheme="minorHAnsi" w:cstheme="minorHAnsi"/>
                <w:sz w:val="22"/>
                <w:szCs w:val="22"/>
              </w:rPr>
            </w:pPr>
            <w:r w:rsidRPr="002C05B7">
              <w:rPr>
                <w:rFonts w:asciiTheme="minorHAnsi" w:hAnsiTheme="minorHAnsi" w:cstheme="minorHAnsi"/>
                <w:sz w:val="22"/>
                <w:szCs w:val="22"/>
              </w:rPr>
              <w:t xml:space="preserve">2. </w:t>
            </w:r>
            <w:r w:rsidR="00F55898">
              <w:rPr>
                <w:rFonts w:asciiTheme="minorHAnsi" w:hAnsiTheme="minorHAnsi" w:cstheme="minorHAnsi"/>
                <w:sz w:val="22"/>
                <w:szCs w:val="22"/>
              </w:rPr>
              <w:t xml:space="preserve"> </w:t>
            </w:r>
            <w:r w:rsidR="00AC190E">
              <w:rPr>
                <w:rFonts w:asciiTheme="minorHAnsi" w:hAnsiTheme="minorHAnsi" w:cstheme="minorHAnsi"/>
                <w:sz w:val="22"/>
                <w:szCs w:val="22"/>
              </w:rPr>
              <w:t xml:space="preserve">Nairobi </w:t>
            </w:r>
            <w:r w:rsidRPr="002C05B7">
              <w:rPr>
                <w:rFonts w:asciiTheme="minorHAnsi" w:hAnsiTheme="minorHAnsi" w:cstheme="minorHAnsi"/>
                <w:sz w:val="22"/>
                <w:szCs w:val="22"/>
              </w:rPr>
              <w:t xml:space="preserve">Remand </w:t>
            </w:r>
            <w:r w:rsidR="00AC190E">
              <w:rPr>
                <w:rFonts w:asciiTheme="minorHAnsi" w:hAnsiTheme="minorHAnsi" w:cstheme="minorHAnsi"/>
                <w:sz w:val="22"/>
                <w:szCs w:val="22"/>
              </w:rPr>
              <w:t xml:space="preserve">Prison </w:t>
            </w:r>
            <w:r w:rsidRPr="002C05B7">
              <w:rPr>
                <w:rFonts w:asciiTheme="minorHAnsi" w:hAnsiTheme="minorHAnsi" w:cstheme="minorHAnsi"/>
                <w:sz w:val="22"/>
                <w:szCs w:val="22"/>
              </w:rPr>
              <w:t>HC</w:t>
            </w:r>
          </w:p>
          <w:p w:rsidR="003846AC" w:rsidRPr="002C05B7" w:rsidRDefault="003846AC" w:rsidP="003846AC">
            <w:pPr>
              <w:spacing w:before="60" w:line="276" w:lineRule="auto"/>
              <w:ind w:left="360"/>
              <w:rPr>
                <w:rFonts w:asciiTheme="minorHAnsi" w:hAnsiTheme="minorHAnsi" w:cstheme="minorHAnsi"/>
                <w:sz w:val="22"/>
                <w:szCs w:val="22"/>
              </w:rPr>
            </w:pPr>
            <w:r w:rsidRPr="002C05B7">
              <w:rPr>
                <w:rFonts w:asciiTheme="minorHAnsi" w:hAnsiTheme="minorHAnsi" w:cstheme="minorHAnsi"/>
                <w:sz w:val="22"/>
                <w:szCs w:val="22"/>
              </w:rPr>
              <w:t>3.   Jericho</w:t>
            </w:r>
            <w:r w:rsidR="00AC190E">
              <w:rPr>
                <w:rFonts w:asciiTheme="minorHAnsi" w:hAnsiTheme="minorHAnsi" w:cstheme="minorHAnsi"/>
                <w:sz w:val="22"/>
                <w:szCs w:val="22"/>
              </w:rPr>
              <w:t xml:space="preserve"> HC</w:t>
            </w:r>
          </w:p>
          <w:p w:rsidR="00602A4D" w:rsidRPr="00F0058C" w:rsidRDefault="003846AC" w:rsidP="00306F60">
            <w:pPr>
              <w:spacing w:before="60" w:line="276" w:lineRule="auto"/>
              <w:ind w:left="360"/>
              <w:rPr>
                <w:rFonts w:asciiTheme="minorHAnsi" w:hAnsiTheme="minorHAnsi" w:cstheme="minorHAnsi"/>
                <w:sz w:val="22"/>
                <w:szCs w:val="22"/>
              </w:rPr>
            </w:pPr>
            <w:r w:rsidRPr="002C05B7">
              <w:rPr>
                <w:rFonts w:asciiTheme="minorHAnsi" w:hAnsiTheme="minorHAnsi" w:cstheme="minorHAnsi"/>
                <w:sz w:val="22"/>
                <w:szCs w:val="22"/>
              </w:rPr>
              <w:t>4.    Makadara</w:t>
            </w:r>
            <w:r w:rsidR="00AC190E">
              <w:rPr>
                <w:rFonts w:asciiTheme="minorHAnsi" w:hAnsiTheme="minorHAnsi" w:cstheme="minorHAnsi"/>
                <w:sz w:val="22"/>
                <w:szCs w:val="22"/>
              </w:rPr>
              <w:t xml:space="preserve"> HC</w:t>
            </w:r>
          </w:p>
        </w:tc>
        <w:tc>
          <w:tcPr>
            <w:tcW w:w="2880" w:type="dxa"/>
            <w:gridSpan w:val="2"/>
          </w:tcPr>
          <w:p w:rsidR="00602A4D" w:rsidRPr="00F0058C" w:rsidRDefault="00602A4D" w:rsidP="00B66955">
            <w:pPr>
              <w:spacing w:before="60" w:line="276" w:lineRule="auto"/>
              <w:ind w:left="360"/>
              <w:rPr>
                <w:rFonts w:asciiTheme="minorHAnsi" w:hAnsiTheme="minorHAnsi" w:cstheme="minorHAnsi"/>
                <w:sz w:val="22"/>
                <w:szCs w:val="22"/>
              </w:rPr>
            </w:pPr>
          </w:p>
        </w:tc>
        <w:tc>
          <w:tcPr>
            <w:tcW w:w="1980" w:type="dxa"/>
          </w:tcPr>
          <w:p w:rsidR="00602A4D" w:rsidRPr="00F0058C" w:rsidRDefault="00602A4D" w:rsidP="001F4A30">
            <w:pPr>
              <w:spacing w:before="60" w:line="276" w:lineRule="auto"/>
              <w:ind w:left="360"/>
              <w:rPr>
                <w:rFonts w:asciiTheme="minorHAnsi" w:hAnsiTheme="minorHAnsi" w:cstheme="minorHAnsi"/>
                <w:sz w:val="22"/>
                <w:szCs w:val="22"/>
              </w:rPr>
            </w:pPr>
          </w:p>
        </w:tc>
      </w:tr>
      <w:tr w:rsidR="00602A4D" w:rsidRPr="00F0058C" w:rsidTr="004A6B84">
        <w:trPr>
          <w:trHeight w:val="80"/>
        </w:trPr>
        <w:tc>
          <w:tcPr>
            <w:tcW w:w="809" w:type="dxa"/>
          </w:tcPr>
          <w:p w:rsidR="00602A4D" w:rsidRPr="00F0058C" w:rsidRDefault="00602A4D" w:rsidP="00B83E1F">
            <w:pPr>
              <w:spacing w:before="60"/>
              <w:ind w:left="360"/>
              <w:rPr>
                <w:rFonts w:asciiTheme="minorHAnsi" w:hAnsiTheme="minorHAnsi" w:cstheme="minorHAnsi"/>
                <w:sz w:val="22"/>
                <w:szCs w:val="22"/>
              </w:rPr>
            </w:pPr>
          </w:p>
        </w:tc>
        <w:tc>
          <w:tcPr>
            <w:tcW w:w="5041" w:type="dxa"/>
            <w:gridSpan w:val="2"/>
          </w:tcPr>
          <w:p w:rsidR="003846AC" w:rsidRPr="005A359B" w:rsidRDefault="003846AC" w:rsidP="002616E2">
            <w:pPr>
              <w:pStyle w:val="ListParagraph"/>
              <w:numPr>
                <w:ilvl w:val="0"/>
                <w:numId w:val="43"/>
              </w:numPr>
              <w:spacing w:before="60" w:line="276" w:lineRule="auto"/>
              <w:rPr>
                <w:rFonts w:asciiTheme="minorHAnsi" w:hAnsiTheme="minorHAnsi" w:cstheme="minorHAnsi"/>
                <w:b/>
                <w:sz w:val="22"/>
                <w:szCs w:val="22"/>
              </w:rPr>
            </w:pPr>
            <w:r w:rsidRPr="005A359B">
              <w:rPr>
                <w:rFonts w:asciiTheme="minorHAnsi" w:hAnsiTheme="minorHAnsi" w:cstheme="minorHAnsi"/>
                <w:b/>
                <w:sz w:val="22"/>
                <w:szCs w:val="22"/>
              </w:rPr>
              <w:t>Kasarani</w:t>
            </w:r>
          </w:p>
          <w:p w:rsidR="003846AC" w:rsidRPr="002C05B7" w:rsidRDefault="003846AC" w:rsidP="003846AC">
            <w:pPr>
              <w:spacing w:before="60" w:line="276" w:lineRule="auto"/>
              <w:ind w:left="360"/>
              <w:rPr>
                <w:rFonts w:asciiTheme="minorHAnsi" w:hAnsiTheme="minorHAnsi" w:cstheme="minorHAnsi"/>
                <w:sz w:val="22"/>
                <w:szCs w:val="22"/>
              </w:rPr>
            </w:pPr>
            <w:r>
              <w:rPr>
                <w:rFonts w:asciiTheme="minorHAnsi" w:hAnsiTheme="minorHAnsi" w:cstheme="minorHAnsi"/>
                <w:sz w:val="22"/>
                <w:szCs w:val="22"/>
              </w:rPr>
              <w:t>1.  K</w:t>
            </w:r>
            <w:r w:rsidRPr="002C05B7">
              <w:rPr>
                <w:rFonts w:asciiTheme="minorHAnsi" w:hAnsiTheme="minorHAnsi" w:cstheme="minorHAnsi"/>
                <w:sz w:val="22"/>
                <w:szCs w:val="22"/>
              </w:rPr>
              <w:t>ariobangi</w:t>
            </w:r>
            <w:r w:rsidR="00F34410">
              <w:rPr>
                <w:rFonts w:asciiTheme="minorHAnsi" w:hAnsiTheme="minorHAnsi" w:cstheme="minorHAnsi"/>
                <w:sz w:val="22"/>
                <w:szCs w:val="22"/>
              </w:rPr>
              <w:t xml:space="preserve"> North HC</w:t>
            </w:r>
          </w:p>
          <w:p w:rsidR="003846AC" w:rsidRPr="002C05B7" w:rsidRDefault="003846AC" w:rsidP="003846AC">
            <w:pPr>
              <w:spacing w:before="60" w:line="276" w:lineRule="auto"/>
              <w:ind w:left="360"/>
              <w:rPr>
                <w:rFonts w:asciiTheme="minorHAnsi" w:hAnsiTheme="minorHAnsi" w:cstheme="minorHAnsi"/>
                <w:sz w:val="22"/>
                <w:szCs w:val="22"/>
              </w:rPr>
            </w:pPr>
            <w:r w:rsidRPr="002C05B7">
              <w:rPr>
                <w:rFonts w:asciiTheme="minorHAnsi" w:hAnsiTheme="minorHAnsi" w:cstheme="minorHAnsi"/>
                <w:sz w:val="22"/>
                <w:szCs w:val="22"/>
              </w:rPr>
              <w:t xml:space="preserve">2. </w:t>
            </w:r>
            <w:r w:rsidR="00BD0EC0">
              <w:rPr>
                <w:rFonts w:asciiTheme="minorHAnsi" w:hAnsiTheme="minorHAnsi" w:cstheme="minorHAnsi"/>
                <w:sz w:val="22"/>
                <w:szCs w:val="22"/>
              </w:rPr>
              <w:t xml:space="preserve"> </w:t>
            </w:r>
            <w:r w:rsidRPr="002C05B7">
              <w:rPr>
                <w:rFonts w:asciiTheme="minorHAnsi" w:hAnsiTheme="minorHAnsi" w:cstheme="minorHAnsi"/>
                <w:sz w:val="22"/>
                <w:szCs w:val="22"/>
              </w:rPr>
              <w:t>Kasarani</w:t>
            </w:r>
            <w:r w:rsidR="00F84409">
              <w:rPr>
                <w:rFonts w:asciiTheme="minorHAnsi" w:hAnsiTheme="minorHAnsi" w:cstheme="minorHAnsi"/>
                <w:sz w:val="22"/>
                <w:szCs w:val="22"/>
              </w:rPr>
              <w:t xml:space="preserve"> HC</w:t>
            </w:r>
          </w:p>
          <w:p w:rsidR="003846AC" w:rsidRPr="002C05B7" w:rsidRDefault="00BD0EC0" w:rsidP="003846AC">
            <w:pPr>
              <w:spacing w:before="60" w:line="276" w:lineRule="auto"/>
              <w:ind w:left="360"/>
              <w:rPr>
                <w:rFonts w:asciiTheme="minorHAnsi" w:hAnsiTheme="minorHAnsi" w:cstheme="minorHAnsi"/>
                <w:sz w:val="22"/>
                <w:szCs w:val="22"/>
              </w:rPr>
            </w:pPr>
            <w:r>
              <w:rPr>
                <w:rFonts w:asciiTheme="minorHAnsi" w:hAnsiTheme="minorHAnsi" w:cstheme="minorHAnsi"/>
                <w:sz w:val="22"/>
                <w:szCs w:val="22"/>
              </w:rPr>
              <w:t xml:space="preserve">3.  </w:t>
            </w:r>
            <w:r w:rsidR="003846AC" w:rsidRPr="0004560E">
              <w:rPr>
                <w:rFonts w:asciiTheme="minorHAnsi" w:hAnsiTheme="minorHAnsi" w:cstheme="minorHAnsi"/>
                <w:sz w:val="22"/>
                <w:szCs w:val="22"/>
              </w:rPr>
              <w:t>Kahawa</w:t>
            </w:r>
            <w:r w:rsidR="00F84409" w:rsidRPr="0004560E">
              <w:rPr>
                <w:rFonts w:asciiTheme="minorHAnsi" w:hAnsiTheme="minorHAnsi" w:cstheme="minorHAnsi"/>
                <w:sz w:val="22"/>
                <w:szCs w:val="22"/>
              </w:rPr>
              <w:t xml:space="preserve"> West HC</w:t>
            </w:r>
          </w:p>
          <w:p w:rsidR="003846AC" w:rsidRPr="002C05B7" w:rsidRDefault="00BD0EC0" w:rsidP="003846AC">
            <w:pPr>
              <w:spacing w:before="60" w:line="276" w:lineRule="auto"/>
              <w:ind w:left="360"/>
              <w:rPr>
                <w:rFonts w:asciiTheme="minorHAnsi" w:hAnsiTheme="minorHAnsi" w:cstheme="minorHAnsi"/>
                <w:sz w:val="22"/>
                <w:szCs w:val="22"/>
              </w:rPr>
            </w:pPr>
            <w:r>
              <w:rPr>
                <w:rFonts w:asciiTheme="minorHAnsi" w:hAnsiTheme="minorHAnsi" w:cstheme="minorHAnsi"/>
                <w:sz w:val="22"/>
                <w:szCs w:val="22"/>
              </w:rPr>
              <w:t xml:space="preserve">4.  </w:t>
            </w:r>
            <w:r w:rsidR="003846AC" w:rsidRPr="002C05B7">
              <w:rPr>
                <w:rFonts w:asciiTheme="minorHAnsi" w:hAnsiTheme="minorHAnsi" w:cstheme="minorHAnsi"/>
                <w:sz w:val="22"/>
                <w:szCs w:val="22"/>
              </w:rPr>
              <w:t>Mathare North</w:t>
            </w:r>
            <w:r w:rsidR="00F84409">
              <w:rPr>
                <w:rFonts w:asciiTheme="minorHAnsi" w:hAnsiTheme="minorHAnsi" w:cstheme="minorHAnsi"/>
                <w:sz w:val="22"/>
                <w:szCs w:val="22"/>
              </w:rPr>
              <w:t xml:space="preserve"> HC</w:t>
            </w:r>
          </w:p>
          <w:p w:rsidR="00602A4D" w:rsidRPr="00F0058C" w:rsidRDefault="00BD0EC0" w:rsidP="003846AC">
            <w:pPr>
              <w:spacing w:before="60" w:line="276" w:lineRule="auto"/>
              <w:ind w:left="360"/>
              <w:rPr>
                <w:rFonts w:asciiTheme="minorHAnsi" w:hAnsiTheme="minorHAnsi" w:cstheme="minorHAnsi"/>
                <w:sz w:val="22"/>
                <w:szCs w:val="22"/>
              </w:rPr>
            </w:pPr>
            <w:r>
              <w:rPr>
                <w:rFonts w:asciiTheme="minorHAnsi" w:hAnsiTheme="minorHAnsi" w:cstheme="minorHAnsi"/>
                <w:sz w:val="22"/>
                <w:szCs w:val="22"/>
              </w:rPr>
              <w:t xml:space="preserve">5.  </w:t>
            </w:r>
            <w:r w:rsidR="003846AC" w:rsidRPr="0004560E">
              <w:rPr>
                <w:rFonts w:asciiTheme="minorHAnsi" w:hAnsiTheme="minorHAnsi" w:cstheme="minorHAnsi"/>
                <w:sz w:val="22"/>
                <w:szCs w:val="22"/>
              </w:rPr>
              <w:t xml:space="preserve">Kamiti </w:t>
            </w:r>
            <w:r w:rsidR="008B7901">
              <w:rPr>
                <w:rFonts w:asciiTheme="minorHAnsi" w:hAnsiTheme="minorHAnsi" w:cstheme="minorHAnsi"/>
                <w:sz w:val="22"/>
                <w:szCs w:val="22"/>
              </w:rPr>
              <w:t xml:space="preserve">Prison </w:t>
            </w:r>
            <w:r w:rsidR="003846AC" w:rsidRPr="0004560E">
              <w:rPr>
                <w:rFonts w:asciiTheme="minorHAnsi" w:hAnsiTheme="minorHAnsi" w:cstheme="minorHAnsi"/>
                <w:sz w:val="22"/>
                <w:szCs w:val="22"/>
              </w:rPr>
              <w:t>Hospital</w:t>
            </w:r>
          </w:p>
        </w:tc>
        <w:tc>
          <w:tcPr>
            <w:tcW w:w="2880" w:type="dxa"/>
            <w:gridSpan w:val="2"/>
          </w:tcPr>
          <w:p w:rsidR="00602A4D" w:rsidRPr="00F0058C" w:rsidRDefault="00602A4D" w:rsidP="00B66955">
            <w:pPr>
              <w:spacing w:before="60" w:line="276" w:lineRule="auto"/>
              <w:ind w:left="360"/>
              <w:rPr>
                <w:rFonts w:asciiTheme="minorHAnsi" w:hAnsiTheme="minorHAnsi" w:cstheme="minorHAnsi"/>
                <w:sz w:val="22"/>
                <w:szCs w:val="22"/>
              </w:rPr>
            </w:pPr>
          </w:p>
        </w:tc>
        <w:tc>
          <w:tcPr>
            <w:tcW w:w="1980" w:type="dxa"/>
          </w:tcPr>
          <w:p w:rsidR="00602A4D" w:rsidRPr="00F0058C" w:rsidRDefault="00602A4D" w:rsidP="001F4A30">
            <w:pPr>
              <w:spacing w:before="60" w:line="276" w:lineRule="auto"/>
              <w:ind w:left="360"/>
              <w:rPr>
                <w:rFonts w:asciiTheme="minorHAnsi" w:hAnsiTheme="minorHAnsi" w:cstheme="minorHAnsi"/>
                <w:sz w:val="22"/>
                <w:szCs w:val="22"/>
              </w:rPr>
            </w:pPr>
          </w:p>
        </w:tc>
      </w:tr>
      <w:tr w:rsidR="00375D0E" w:rsidRPr="00F0058C" w:rsidTr="000116CD">
        <w:trPr>
          <w:trHeight w:val="1913"/>
        </w:trPr>
        <w:tc>
          <w:tcPr>
            <w:tcW w:w="809" w:type="dxa"/>
          </w:tcPr>
          <w:p w:rsidR="00375D0E" w:rsidRPr="00F0058C" w:rsidRDefault="00375D0E" w:rsidP="00B83E1F">
            <w:pPr>
              <w:spacing w:before="60"/>
              <w:ind w:left="360"/>
              <w:rPr>
                <w:rFonts w:asciiTheme="minorHAnsi" w:hAnsiTheme="minorHAnsi" w:cstheme="minorHAnsi"/>
                <w:sz w:val="22"/>
                <w:szCs w:val="22"/>
              </w:rPr>
            </w:pPr>
          </w:p>
        </w:tc>
        <w:tc>
          <w:tcPr>
            <w:tcW w:w="5041" w:type="dxa"/>
            <w:gridSpan w:val="2"/>
          </w:tcPr>
          <w:p w:rsidR="00375D0E" w:rsidRPr="008914FB" w:rsidRDefault="00375D0E" w:rsidP="002616E2">
            <w:pPr>
              <w:pStyle w:val="ListParagraph"/>
              <w:numPr>
                <w:ilvl w:val="0"/>
                <w:numId w:val="43"/>
              </w:numPr>
              <w:spacing w:before="60" w:line="276" w:lineRule="auto"/>
              <w:rPr>
                <w:rFonts w:asciiTheme="minorHAnsi" w:hAnsiTheme="minorHAnsi" w:cstheme="minorHAnsi"/>
                <w:b/>
                <w:sz w:val="22"/>
                <w:szCs w:val="22"/>
              </w:rPr>
            </w:pPr>
            <w:r w:rsidRPr="008914FB">
              <w:rPr>
                <w:rFonts w:asciiTheme="minorHAnsi" w:hAnsiTheme="minorHAnsi" w:cstheme="minorHAnsi"/>
                <w:b/>
                <w:sz w:val="22"/>
                <w:szCs w:val="22"/>
              </w:rPr>
              <w:t>Starehe</w:t>
            </w:r>
          </w:p>
          <w:p w:rsidR="00375D0E" w:rsidRPr="00375D0E" w:rsidRDefault="00375D0E" w:rsidP="00375D0E">
            <w:pPr>
              <w:pStyle w:val="ListParagraph"/>
              <w:numPr>
                <w:ilvl w:val="0"/>
                <w:numId w:val="45"/>
              </w:numPr>
              <w:spacing w:before="60" w:line="276" w:lineRule="auto"/>
              <w:rPr>
                <w:rFonts w:asciiTheme="minorHAnsi" w:hAnsiTheme="minorHAnsi" w:cstheme="minorHAnsi"/>
                <w:sz w:val="22"/>
                <w:szCs w:val="22"/>
              </w:rPr>
            </w:pPr>
            <w:r w:rsidRPr="00375D0E">
              <w:rPr>
                <w:rFonts w:asciiTheme="minorHAnsi" w:hAnsiTheme="minorHAnsi" w:cstheme="minorHAnsi"/>
                <w:sz w:val="22"/>
                <w:szCs w:val="22"/>
              </w:rPr>
              <w:t>Lagos Road Dispensary</w:t>
            </w:r>
          </w:p>
          <w:p w:rsidR="00375D0E" w:rsidRPr="00375D0E" w:rsidRDefault="00375D0E" w:rsidP="00375D0E">
            <w:pPr>
              <w:pStyle w:val="ListParagraph"/>
              <w:numPr>
                <w:ilvl w:val="0"/>
                <w:numId w:val="45"/>
              </w:numPr>
              <w:spacing w:before="60" w:line="276" w:lineRule="auto"/>
              <w:rPr>
                <w:rFonts w:asciiTheme="minorHAnsi" w:hAnsiTheme="minorHAnsi" w:cstheme="minorHAnsi"/>
                <w:sz w:val="22"/>
                <w:szCs w:val="22"/>
              </w:rPr>
            </w:pPr>
            <w:r w:rsidRPr="00375D0E">
              <w:rPr>
                <w:rFonts w:asciiTheme="minorHAnsi" w:hAnsiTheme="minorHAnsi" w:cstheme="minorHAnsi"/>
                <w:sz w:val="22"/>
                <w:szCs w:val="22"/>
              </w:rPr>
              <w:t>Huruma Lions Dispensary</w:t>
            </w:r>
          </w:p>
          <w:p w:rsidR="00375D0E" w:rsidRPr="00375D0E" w:rsidRDefault="00375D0E" w:rsidP="00375D0E">
            <w:pPr>
              <w:pStyle w:val="ListParagraph"/>
              <w:numPr>
                <w:ilvl w:val="0"/>
                <w:numId w:val="45"/>
              </w:numPr>
              <w:spacing w:before="60" w:line="276" w:lineRule="auto"/>
              <w:rPr>
                <w:rFonts w:asciiTheme="minorHAnsi" w:hAnsiTheme="minorHAnsi" w:cstheme="minorHAnsi"/>
                <w:sz w:val="22"/>
                <w:szCs w:val="22"/>
              </w:rPr>
            </w:pPr>
            <w:r w:rsidRPr="00375D0E">
              <w:rPr>
                <w:rFonts w:asciiTheme="minorHAnsi" w:hAnsiTheme="minorHAnsi" w:cstheme="minorHAnsi"/>
                <w:sz w:val="22"/>
                <w:szCs w:val="22"/>
              </w:rPr>
              <w:t>STC Casino Dispensary</w:t>
            </w:r>
          </w:p>
          <w:p w:rsidR="00375D0E" w:rsidRPr="00375D0E" w:rsidRDefault="00375D0E" w:rsidP="00375D0E">
            <w:pPr>
              <w:pStyle w:val="ListParagraph"/>
              <w:numPr>
                <w:ilvl w:val="0"/>
                <w:numId w:val="45"/>
              </w:numPr>
              <w:spacing w:before="60" w:line="276" w:lineRule="auto"/>
              <w:rPr>
                <w:rFonts w:asciiTheme="minorHAnsi" w:hAnsiTheme="minorHAnsi" w:cstheme="minorHAnsi"/>
                <w:sz w:val="22"/>
                <w:szCs w:val="22"/>
              </w:rPr>
            </w:pPr>
            <w:r w:rsidRPr="00375D0E">
              <w:rPr>
                <w:rFonts w:asciiTheme="minorHAnsi" w:hAnsiTheme="minorHAnsi" w:cstheme="minorHAnsi"/>
                <w:sz w:val="22"/>
                <w:szCs w:val="22"/>
              </w:rPr>
              <w:t>Ngara HC</w:t>
            </w:r>
          </w:p>
          <w:p w:rsidR="00375D0E" w:rsidRPr="008914FB" w:rsidRDefault="00375D0E" w:rsidP="00375D0E">
            <w:pPr>
              <w:pStyle w:val="ListParagraph"/>
              <w:numPr>
                <w:ilvl w:val="0"/>
                <w:numId w:val="45"/>
              </w:numPr>
              <w:spacing w:before="60" w:line="276" w:lineRule="auto"/>
              <w:rPr>
                <w:rFonts w:asciiTheme="minorHAnsi" w:hAnsiTheme="minorHAnsi" w:cstheme="minorHAnsi"/>
                <w:b/>
                <w:sz w:val="22"/>
                <w:szCs w:val="22"/>
              </w:rPr>
            </w:pPr>
            <w:r w:rsidRPr="00375D0E">
              <w:rPr>
                <w:rFonts w:asciiTheme="minorHAnsi" w:hAnsiTheme="minorHAnsi" w:cstheme="minorHAnsi"/>
                <w:sz w:val="22"/>
                <w:szCs w:val="22"/>
              </w:rPr>
              <w:t>Ngaira Rhodes Dispensary</w:t>
            </w:r>
          </w:p>
        </w:tc>
        <w:tc>
          <w:tcPr>
            <w:tcW w:w="2880" w:type="dxa"/>
            <w:gridSpan w:val="2"/>
          </w:tcPr>
          <w:p w:rsidR="00375D0E" w:rsidRPr="00F0058C" w:rsidRDefault="00375D0E" w:rsidP="00B66955">
            <w:pPr>
              <w:spacing w:before="60" w:line="276" w:lineRule="auto"/>
              <w:ind w:left="360"/>
              <w:rPr>
                <w:rFonts w:asciiTheme="minorHAnsi" w:hAnsiTheme="minorHAnsi" w:cstheme="minorHAnsi"/>
                <w:sz w:val="22"/>
                <w:szCs w:val="22"/>
              </w:rPr>
            </w:pPr>
          </w:p>
        </w:tc>
        <w:tc>
          <w:tcPr>
            <w:tcW w:w="1980" w:type="dxa"/>
          </w:tcPr>
          <w:p w:rsidR="00375D0E" w:rsidRPr="00F0058C" w:rsidRDefault="00375D0E" w:rsidP="001F4A30">
            <w:pPr>
              <w:spacing w:before="60" w:line="276" w:lineRule="auto"/>
              <w:ind w:left="360"/>
              <w:rPr>
                <w:rFonts w:asciiTheme="minorHAnsi" w:hAnsiTheme="minorHAnsi" w:cstheme="minorHAnsi"/>
                <w:sz w:val="22"/>
                <w:szCs w:val="22"/>
              </w:rPr>
            </w:pPr>
          </w:p>
        </w:tc>
      </w:tr>
    </w:tbl>
    <w:p w:rsidR="002C1393" w:rsidRDefault="002C1393" w:rsidP="00DF5A70">
      <w:pPr>
        <w:rPr>
          <w:rFonts w:asciiTheme="minorHAnsi" w:hAnsiTheme="minorHAnsi" w:cstheme="minorHAnsi"/>
          <w:b/>
          <w:sz w:val="22"/>
          <w:szCs w:val="22"/>
        </w:rPr>
      </w:pPr>
    </w:p>
    <w:p w:rsidR="002C1393" w:rsidRDefault="002C1393" w:rsidP="00DF5A70">
      <w:pPr>
        <w:rPr>
          <w:rFonts w:asciiTheme="minorHAnsi" w:hAnsiTheme="minorHAnsi" w:cstheme="minorHAnsi"/>
          <w:b/>
          <w:sz w:val="22"/>
          <w:szCs w:val="22"/>
        </w:rPr>
      </w:pPr>
    </w:p>
    <w:p w:rsidR="002C1393" w:rsidRPr="00767C26" w:rsidRDefault="002C1393" w:rsidP="002C1393">
      <w:pPr>
        <w:pStyle w:val="ListParagraph"/>
        <w:numPr>
          <w:ilvl w:val="0"/>
          <w:numId w:val="22"/>
        </w:numPr>
        <w:rPr>
          <w:rFonts w:asciiTheme="minorHAnsi" w:hAnsiTheme="minorHAnsi" w:cstheme="minorHAnsi"/>
          <w:b/>
          <w:sz w:val="22"/>
          <w:szCs w:val="22"/>
        </w:rPr>
      </w:pPr>
      <w:r>
        <w:rPr>
          <w:rFonts w:asciiTheme="minorHAnsi" w:hAnsiTheme="minorHAnsi" w:cstheme="minorHAnsi"/>
          <w:sz w:val="22"/>
          <w:szCs w:val="22"/>
        </w:rPr>
        <w:t xml:space="preserve">We shall conduct meetings at the district level </w:t>
      </w:r>
      <w:r w:rsidR="00BD7FBD">
        <w:rPr>
          <w:rFonts w:asciiTheme="minorHAnsi" w:hAnsiTheme="minorHAnsi" w:cstheme="minorHAnsi"/>
          <w:sz w:val="22"/>
          <w:szCs w:val="22"/>
        </w:rPr>
        <w:t>in collaboration with CHAI &amp; Strathmore University</w:t>
      </w:r>
      <w:r>
        <w:rPr>
          <w:rFonts w:asciiTheme="minorHAnsi" w:hAnsiTheme="minorHAnsi" w:cstheme="minorHAnsi"/>
          <w:sz w:val="22"/>
          <w:szCs w:val="22"/>
        </w:rPr>
        <w:t>from the week of 8</w:t>
      </w:r>
      <w:r w:rsidRPr="002C1393">
        <w:rPr>
          <w:rFonts w:asciiTheme="minorHAnsi" w:hAnsiTheme="minorHAnsi" w:cstheme="minorHAnsi"/>
          <w:sz w:val="22"/>
          <w:szCs w:val="22"/>
          <w:vertAlign w:val="superscript"/>
        </w:rPr>
        <w:t>th</w:t>
      </w:r>
      <w:r>
        <w:rPr>
          <w:rFonts w:asciiTheme="minorHAnsi" w:hAnsiTheme="minorHAnsi" w:cstheme="minorHAnsi"/>
          <w:sz w:val="22"/>
          <w:szCs w:val="22"/>
        </w:rPr>
        <w:t xml:space="preserve"> April to comprise of the District Pharmaceutical Facilitator (DPF), health facility in-charges &amp; 3 people </w:t>
      </w:r>
      <w:r w:rsidR="00BD7FBD">
        <w:rPr>
          <w:rFonts w:asciiTheme="minorHAnsi" w:hAnsiTheme="minorHAnsi" w:cstheme="minorHAnsi"/>
          <w:sz w:val="22"/>
          <w:szCs w:val="22"/>
        </w:rPr>
        <w:t>from each facility who will be tasked with commodity management &amp; HCMP operation.</w:t>
      </w:r>
    </w:p>
    <w:p w:rsidR="00767C26" w:rsidRDefault="00767C26" w:rsidP="008B7901">
      <w:pPr>
        <w:rPr>
          <w:rFonts w:asciiTheme="minorHAnsi" w:hAnsiTheme="minorHAnsi" w:cstheme="minorHAnsi"/>
          <w:b/>
          <w:sz w:val="22"/>
          <w:szCs w:val="22"/>
        </w:rPr>
      </w:pPr>
    </w:p>
    <w:p w:rsidR="008B7901" w:rsidRPr="008B7901" w:rsidRDefault="008B7901" w:rsidP="008B7901">
      <w:pPr>
        <w:rPr>
          <w:rFonts w:asciiTheme="minorHAnsi" w:hAnsiTheme="minorHAnsi" w:cstheme="minorHAnsi"/>
          <w:b/>
          <w:sz w:val="22"/>
          <w:szCs w:val="22"/>
        </w:rPr>
      </w:pPr>
    </w:p>
    <w:sectPr w:rsidR="008B7901" w:rsidRPr="008B7901" w:rsidSect="006521AD">
      <w:headerReference w:type="default" r:id="rId8"/>
      <w:footerReference w:type="default" r:id="rId9"/>
      <w:pgSz w:w="11907" w:h="16839" w:code="9"/>
      <w:pgMar w:top="72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684" w:rsidRDefault="00315684">
      <w:r>
        <w:separator/>
      </w:r>
    </w:p>
  </w:endnote>
  <w:endnote w:type="continuationSeparator" w:id="1">
    <w:p w:rsidR="00315684" w:rsidRDefault="003156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7AA" w:rsidRDefault="000757AA" w:rsidP="00193368">
    <w:pPr>
      <w:pStyle w:val="Footer"/>
      <w:tabs>
        <w:tab w:val="clear" w:pos="8640"/>
        <w:tab w:val="right" w:pos="9360"/>
      </w:tabs>
      <w:ind w:left="-720"/>
      <w:rPr>
        <w:rFonts w:ascii="Verdana" w:hAnsi="Verdana"/>
        <w:sz w:val="16"/>
      </w:rPr>
    </w:pPr>
    <w:r>
      <w:rPr>
        <w:rFonts w:ascii="Verdana" w:hAnsi="Verdana"/>
        <w:sz w:val="16"/>
      </w:rPr>
      <w:tab/>
      <w:t xml:space="preserve">Page </w:t>
    </w:r>
    <w:r w:rsidR="002F1A55">
      <w:rPr>
        <w:rStyle w:val="PageNumber"/>
        <w:rFonts w:ascii="Verdana" w:hAnsi="Verdana"/>
        <w:sz w:val="16"/>
      </w:rPr>
      <w:fldChar w:fldCharType="begin"/>
    </w:r>
    <w:r>
      <w:rPr>
        <w:rStyle w:val="PageNumber"/>
        <w:rFonts w:ascii="Verdana" w:hAnsi="Verdana"/>
        <w:sz w:val="16"/>
      </w:rPr>
      <w:instrText xml:space="preserve"> PAGE </w:instrText>
    </w:r>
    <w:r w:rsidR="002F1A55">
      <w:rPr>
        <w:rStyle w:val="PageNumber"/>
        <w:rFonts w:ascii="Verdana" w:hAnsi="Verdana"/>
        <w:sz w:val="16"/>
      </w:rPr>
      <w:fldChar w:fldCharType="separate"/>
    </w:r>
    <w:r w:rsidR="00645CB4">
      <w:rPr>
        <w:rStyle w:val="PageNumber"/>
        <w:rFonts w:ascii="Verdana" w:hAnsi="Verdana"/>
        <w:noProof/>
        <w:sz w:val="16"/>
      </w:rPr>
      <w:t>1</w:t>
    </w:r>
    <w:r w:rsidR="002F1A55">
      <w:rPr>
        <w:rStyle w:val="PageNumber"/>
        <w:rFonts w:ascii="Verdana" w:hAnsi="Verdana"/>
        <w:sz w:val="16"/>
      </w:rPr>
      <w:fldChar w:fldCharType="end"/>
    </w:r>
    <w:r>
      <w:rPr>
        <w:rStyle w:val="PageNumber"/>
        <w:rFonts w:ascii="Verdana" w:hAnsi="Verdana"/>
        <w:sz w:val="16"/>
      </w:rPr>
      <w:t xml:space="preserve"> of </w:t>
    </w:r>
    <w:r w:rsidR="002F1A55" w:rsidRPr="002A105F">
      <w:rPr>
        <w:rStyle w:val="PageNumber"/>
        <w:rFonts w:ascii="Verdana" w:hAnsi="Verdana"/>
        <w:sz w:val="16"/>
        <w:szCs w:val="16"/>
      </w:rPr>
      <w:fldChar w:fldCharType="begin"/>
    </w:r>
    <w:r w:rsidRPr="002A105F">
      <w:rPr>
        <w:rStyle w:val="PageNumber"/>
        <w:rFonts w:ascii="Verdana" w:hAnsi="Verdana"/>
        <w:sz w:val="16"/>
        <w:szCs w:val="16"/>
      </w:rPr>
      <w:instrText xml:space="preserve"> NUMPAGES </w:instrText>
    </w:r>
    <w:r w:rsidR="002F1A55" w:rsidRPr="002A105F">
      <w:rPr>
        <w:rStyle w:val="PageNumber"/>
        <w:rFonts w:ascii="Verdana" w:hAnsi="Verdana"/>
        <w:sz w:val="16"/>
        <w:szCs w:val="16"/>
      </w:rPr>
      <w:fldChar w:fldCharType="separate"/>
    </w:r>
    <w:r w:rsidR="00645CB4">
      <w:rPr>
        <w:rStyle w:val="PageNumber"/>
        <w:rFonts w:ascii="Verdana" w:hAnsi="Verdana"/>
        <w:noProof/>
        <w:sz w:val="16"/>
        <w:szCs w:val="16"/>
      </w:rPr>
      <w:t>6</w:t>
    </w:r>
    <w:r w:rsidR="002F1A55" w:rsidRPr="002A105F">
      <w:rPr>
        <w:rStyle w:val="PageNumber"/>
        <w:rFonts w:ascii="Verdana" w:hAnsi="Verdana"/>
        <w:sz w:val="16"/>
        <w:szCs w:val="16"/>
      </w:rPr>
      <w:fldChar w:fldCharType="end"/>
    </w:r>
    <w:r>
      <w:rPr>
        <w:rFonts w:ascii="Verdana" w:hAnsi="Verdana"/>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684" w:rsidRDefault="00315684">
      <w:r>
        <w:separator/>
      </w:r>
    </w:p>
  </w:footnote>
  <w:footnote w:type="continuationSeparator" w:id="1">
    <w:p w:rsidR="00315684" w:rsidRDefault="003156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7AA" w:rsidRDefault="000757AA">
    <w:pPr>
      <w:pStyle w:val="Header"/>
      <w:ind w:left="-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F4569"/>
    <w:multiLevelType w:val="hybridMultilevel"/>
    <w:tmpl w:val="3F1463F2"/>
    <w:lvl w:ilvl="0" w:tplc="766EB886">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555D11"/>
    <w:multiLevelType w:val="hybridMultilevel"/>
    <w:tmpl w:val="7E36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97C7D"/>
    <w:multiLevelType w:val="hybridMultilevel"/>
    <w:tmpl w:val="9C084B22"/>
    <w:lvl w:ilvl="0" w:tplc="766EB88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701D3"/>
    <w:multiLevelType w:val="hybridMultilevel"/>
    <w:tmpl w:val="5DE21B5E"/>
    <w:lvl w:ilvl="0" w:tplc="43769B08">
      <w:numFmt w:val="bullet"/>
      <w:lvlText w:val="•"/>
      <w:lvlJc w:val="left"/>
      <w:pPr>
        <w:ind w:left="144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60294"/>
    <w:multiLevelType w:val="hybridMultilevel"/>
    <w:tmpl w:val="BC6AC4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956599"/>
    <w:multiLevelType w:val="hybridMultilevel"/>
    <w:tmpl w:val="EC8C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DB58B0"/>
    <w:multiLevelType w:val="hybridMultilevel"/>
    <w:tmpl w:val="29DC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0C339D"/>
    <w:multiLevelType w:val="hybridMultilevel"/>
    <w:tmpl w:val="725223EC"/>
    <w:lvl w:ilvl="0" w:tplc="43769B08">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2D0F1C"/>
    <w:multiLevelType w:val="hybridMultilevel"/>
    <w:tmpl w:val="B7444D64"/>
    <w:lvl w:ilvl="0" w:tplc="43769B08">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2A47B2"/>
    <w:multiLevelType w:val="hybridMultilevel"/>
    <w:tmpl w:val="72D4CD22"/>
    <w:lvl w:ilvl="0" w:tplc="43769B08">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nsid w:val="19D528D0"/>
    <w:multiLevelType w:val="hybridMultilevel"/>
    <w:tmpl w:val="69C2BC76"/>
    <w:lvl w:ilvl="0" w:tplc="1D803CC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DA50FC"/>
    <w:multiLevelType w:val="hybridMultilevel"/>
    <w:tmpl w:val="2D4ABF82"/>
    <w:lvl w:ilvl="0" w:tplc="43769B08">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nsid w:val="1BBC3387"/>
    <w:multiLevelType w:val="hybridMultilevel"/>
    <w:tmpl w:val="20523D10"/>
    <w:lvl w:ilvl="0" w:tplc="04090001">
      <w:start w:val="1"/>
      <w:numFmt w:val="bullet"/>
      <w:lvlText w:val=""/>
      <w:lvlJc w:val="left"/>
      <w:pPr>
        <w:ind w:left="720" w:hanging="360"/>
      </w:pPr>
      <w:rPr>
        <w:rFonts w:ascii="Symbol" w:hAnsi="Symbol" w:hint="default"/>
      </w:rPr>
    </w:lvl>
    <w:lvl w:ilvl="1" w:tplc="BFE67864">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ED7455"/>
    <w:multiLevelType w:val="hybridMultilevel"/>
    <w:tmpl w:val="76368260"/>
    <w:lvl w:ilvl="0" w:tplc="43769B08">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8A585E"/>
    <w:multiLevelType w:val="hybridMultilevel"/>
    <w:tmpl w:val="BCC8F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C526F1"/>
    <w:multiLevelType w:val="multilevel"/>
    <w:tmpl w:val="2C2C138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7302848"/>
    <w:multiLevelType w:val="hybridMultilevel"/>
    <w:tmpl w:val="F76E0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C54B9"/>
    <w:multiLevelType w:val="hybridMultilevel"/>
    <w:tmpl w:val="F432C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A26E9C"/>
    <w:multiLevelType w:val="hybridMultilevel"/>
    <w:tmpl w:val="5FACD2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nsid w:val="29F71A82"/>
    <w:multiLevelType w:val="hybridMultilevel"/>
    <w:tmpl w:val="47A2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9E2E53"/>
    <w:multiLevelType w:val="multilevel"/>
    <w:tmpl w:val="C636BD4A"/>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2EF82B2F"/>
    <w:multiLevelType w:val="hybridMultilevel"/>
    <w:tmpl w:val="D748786E"/>
    <w:lvl w:ilvl="0" w:tplc="43769B08">
      <w:numFmt w:val="bullet"/>
      <w:lvlText w:val="•"/>
      <w:lvlJc w:val="left"/>
      <w:pPr>
        <w:ind w:left="144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7736B6"/>
    <w:multiLevelType w:val="hybridMultilevel"/>
    <w:tmpl w:val="AD2052D2"/>
    <w:lvl w:ilvl="0" w:tplc="1D8CCEBC">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950CB8"/>
    <w:multiLevelType w:val="hybridMultilevel"/>
    <w:tmpl w:val="1CF8B70A"/>
    <w:lvl w:ilvl="0" w:tplc="43769B08">
      <w:numFmt w:val="bullet"/>
      <w:lvlText w:val="•"/>
      <w:lvlJc w:val="left"/>
      <w:pPr>
        <w:ind w:left="144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CF5FE5"/>
    <w:multiLevelType w:val="hybridMultilevel"/>
    <w:tmpl w:val="25A44F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3C1294"/>
    <w:multiLevelType w:val="hybridMultilevel"/>
    <w:tmpl w:val="99FA71E4"/>
    <w:lvl w:ilvl="0" w:tplc="8D42AE84">
      <w:numFmt w:val="decimal"/>
      <w:lvlText w:val="%1"/>
      <w:lvlJc w:val="left"/>
      <w:pPr>
        <w:ind w:left="720" w:hanging="360"/>
      </w:pPr>
      <w:rPr>
        <w:rFonts w:hint="default"/>
      </w:rPr>
    </w:lvl>
    <w:lvl w:ilvl="1" w:tplc="43769B08">
      <w:numFmt w:val="bullet"/>
      <w:lvlText w:val="•"/>
      <w:lvlJc w:val="left"/>
      <w:pPr>
        <w:ind w:left="1440" w:hanging="360"/>
      </w:pPr>
      <w:rPr>
        <w:rFonts w:ascii="Calibri" w:eastAsia="Times New Roman"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5B0A53"/>
    <w:multiLevelType w:val="hybridMultilevel"/>
    <w:tmpl w:val="C66A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0629A7"/>
    <w:multiLevelType w:val="hybridMultilevel"/>
    <w:tmpl w:val="DB26D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F91842"/>
    <w:multiLevelType w:val="hybridMultilevel"/>
    <w:tmpl w:val="53B84C5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740439"/>
    <w:multiLevelType w:val="hybridMultilevel"/>
    <w:tmpl w:val="509CC6D4"/>
    <w:lvl w:ilvl="0" w:tplc="43769B08">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AA3568"/>
    <w:multiLevelType w:val="hybridMultilevel"/>
    <w:tmpl w:val="1918125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584D5C20"/>
    <w:multiLevelType w:val="hybridMultilevel"/>
    <w:tmpl w:val="98A0D47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DBF2BBE"/>
    <w:multiLevelType w:val="hybridMultilevel"/>
    <w:tmpl w:val="A9E6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904AE0"/>
    <w:multiLevelType w:val="hybridMultilevel"/>
    <w:tmpl w:val="5FA84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3BE2F13"/>
    <w:multiLevelType w:val="hybridMultilevel"/>
    <w:tmpl w:val="9E4408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40E41B5"/>
    <w:multiLevelType w:val="hybridMultilevel"/>
    <w:tmpl w:val="10085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D40FAD"/>
    <w:multiLevelType w:val="hybridMultilevel"/>
    <w:tmpl w:val="17CC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9D0EDC"/>
    <w:multiLevelType w:val="hybridMultilevel"/>
    <w:tmpl w:val="77DE2546"/>
    <w:lvl w:ilvl="0" w:tplc="DE7CF53A">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C226A3"/>
    <w:multiLevelType w:val="hybridMultilevel"/>
    <w:tmpl w:val="E060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527734"/>
    <w:multiLevelType w:val="hybridMultilevel"/>
    <w:tmpl w:val="9E80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694BD5"/>
    <w:multiLevelType w:val="hybridMultilevel"/>
    <w:tmpl w:val="1E726D6A"/>
    <w:lvl w:ilvl="0" w:tplc="FC1A2790">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F417FC"/>
    <w:multiLevelType w:val="hybridMultilevel"/>
    <w:tmpl w:val="3AA08F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9AC181B"/>
    <w:multiLevelType w:val="hybridMultilevel"/>
    <w:tmpl w:val="AC608AAC"/>
    <w:lvl w:ilvl="0" w:tplc="43769B08">
      <w:numFmt w:val="bullet"/>
      <w:lvlText w:val="•"/>
      <w:lvlJc w:val="left"/>
      <w:pPr>
        <w:ind w:left="720" w:hanging="360"/>
      </w:pPr>
      <w:rPr>
        <w:rFonts w:ascii="Calibri" w:eastAsia="Times New Roman" w:hAnsi="Calibri" w:cs="Calibri" w:hint="default"/>
      </w:rPr>
    </w:lvl>
    <w:lvl w:ilvl="1" w:tplc="43769B08">
      <w:numFmt w:val="bullet"/>
      <w:lvlText w:val="•"/>
      <w:lvlJc w:val="left"/>
      <w:pPr>
        <w:ind w:left="1440" w:hanging="360"/>
      </w:pPr>
      <w:rPr>
        <w:rFonts w:ascii="Calibri" w:eastAsia="Times New Roman" w:hAnsi="Calibri" w:cs="Calibri" w:hint="default"/>
      </w:rPr>
    </w:lvl>
    <w:lvl w:ilvl="2" w:tplc="04090001">
      <w:start w:val="1"/>
      <w:numFmt w:val="bullet"/>
      <w:lvlText w:val=""/>
      <w:lvlJc w:val="left"/>
      <w:pPr>
        <w:ind w:left="2160" w:hanging="180"/>
      </w:pPr>
      <w:rPr>
        <w:rFonts w:ascii="Symbol" w:hAnsi="Symbol" w:hint="default"/>
      </w:rPr>
    </w:lvl>
    <w:lvl w:ilvl="3" w:tplc="2C563FE2">
      <w:numFmt w:val="decimal"/>
      <w:lvlText w:val="%4"/>
      <w:lvlJc w:val="left"/>
      <w:pPr>
        <w:ind w:left="3240" w:hanging="720"/>
      </w:pPr>
      <w:rPr>
        <w:rFonts w:hint="default"/>
      </w:rPr>
    </w:lvl>
    <w:lvl w:ilvl="4" w:tplc="9EC6BF8A">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071D57"/>
    <w:multiLevelType w:val="hybridMultilevel"/>
    <w:tmpl w:val="64520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F12A94"/>
    <w:multiLevelType w:val="hybridMultilevel"/>
    <w:tmpl w:val="56AE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6"/>
  </w:num>
  <w:num w:numId="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3"/>
  </w:num>
  <w:num w:numId="6">
    <w:abstractNumId w:val="36"/>
  </w:num>
  <w:num w:numId="7">
    <w:abstractNumId w:val="27"/>
  </w:num>
  <w:num w:numId="8">
    <w:abstractNumId w:val="12"/>
  </w:num>
  <w:num w:numId="9">
    <w:abstractNumId w:val="14"/>
  </w:num>
  <w:num w:numId="10">
    <w:abstractNumId w:val="34"/>
  </w:num>
  <w:num w:numId="11">
    <w:abstractNumId w:val="24"/>
  </w:num>
  <w:num w:numId="12">
    <w:abstractNumId w:val="33"/>
  </w:num>
  <w:num w:numId="13">
    <w:abstractNumId w:val="20"/>
  </w:num>
  <w:num w:numId="14">
    <w:abstractNumId w:val="15"/>
  </w:num>
  <w:num w:numId="15">
    <w:abstractNumId w:val="31"/>
  </w:num>
  <w:num w:numId="16">
    <w:abstractNumId w:val="39"/>
  </w:num>
  <w:num w:numId="17">
    <w:abstractNumId w:val="44"/>
  </w:num>
  <w:num w:numId="18">
    <w:abstractNumId w:val="32"/>
  </w:num>
  <w:num w:numId="19">
    <w:abstractNumId w:val="26"/>
  </w:num>
  <w:num w:numId="20">
    <w:abstractNumId w:val="19"/>
  </w:num>
  <w:num w:numId="21">
    <w:abstractNumId w:val="38"/>
  </w:num>
  <w:num w:numId="22">
    <w:abstractNumId w:val="41"/>
  </w:num>
  <w:num w:numId="23">
    <w:abstractNumId w:val="5"/>
  </w:num>
  <w:num w:numId="24">
    <w:abstractNumId w:val="10"/>
  </w:num>
  <w:num w:numId="25">
    <w:abstractNumId w:val="25"/>
  </w:num>
  <w:num w:numId="26">
    <w:abstractNumId w:val="42"/>
  </w:num>
  <w:num w:numId="27">
    <w:abstractNumId w:val="35"/>
  </w:num>
  <w:num w:numId="28">
    <w:abstractNumId w:val="23"/>
  </w:num>
  <w:num w:numId="29">
    <w:abstractNumId w:val="29"/>
  </w:num>
  <w:num w:numId="30">
    <w:abstractNumId w:val="7"/>
  </w:num>
  <w:num w:numId="31">
    <w:abstractNumId w:val="13"/>
  </w:num>
  <w:num w:numId="32">
    <w:abstractNumId w:val="21"/>
  </w:num>
  <w:num w:numId="33">
    <w:abstractNumId w:val="3"/>
  </w:num>
  <w:num w:numId="34">
    <w:abstractNumId w:val="40"/>
  </w:num>
  <w:num w:numId="35">
    <w:abstractNumId w:val="22"/>
  </w:num>
  <w:num w:numId="36">
    <w:abstractNumId w:val="37"/>
  </w:num>
  <w:num w:numId="37">
    <w:abstractNumId w:val="2"/>
  </w:num>
  <w:num w:numId="38">
    <w:abstractNumId w:val="0"/>
  </w:num>
  <w:num w:numId="39">
    <w:abstractNumId w:val="16"/>
  </w:num>
  <w:num w:numId="40">
    <w:abstractNumId w:val="9"/>
  </w:num>
  <w:num w:numId="41">
    <w:abstractNumId w:val="11"/>
  </w:num>
  <w:num w:numId="42">
    <w:abstractNumId w:val="8"/>
  </w:num>
  <w:num w:numId="43">
    <w:abstractNumId w:val="18"/>
  </w:num>
  <w:num w:numId="44">
    <w:abstractNumId w:val="1"/>
  </w:num>
  <w:num w:numId="45">
    <w:abstractNumId w:val="1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16386"/>
  </w:hdrShapeDefaults>
  <w:footnotePr>
    <w:footnote w:id="0"/>
    <w:footnote w:id="1"/>
  </w:footnotePr>
  <w:endnotePr>
    <w:endnote w:id="0"/>
    <w:endnote w:id="1"/>
  </w:endnotePr>
  <w:compat/>
  <w:rsids>
    <w:rsidRoot w:val="00476F5B"/>
    <w:rsid w:val="0000001E"/>
    <w:rsid w:val="00000AB7"/>
    <w:rsid w:val="00001BE9"/>
    <w:rsid w:val="000031F1"/>
    <w:rsid w:val="00004B7F"/>
    <w:rsid w:val="00005132"/>
    <w:rsid w:val="0000595E"/>
    <w:rsid w:val="00005CAB"/>
    <w:rsid w:val="000140CF"/>
    <w:rsid w:val="0001522F"/>
    <w:rsid w:val="000161A9"/>
    <w:rsid w:val="000176B0"/>
    <w:rsid w:val="0002382D"/>
    <w:rsid w:val="00032711"/>
    <w:rsid w:val="0004560E"/>
    <w:rsid w:val="00045CAE"/>
    <w:rsid w:val="00046A72"/>
    <w:rsid w:val="00061464"/>
    <w:rsid w:val="000662E2"/>
    <w:rsid w:val="00070E4A"/>
    <w:rsid w:val="000757AA"/>
    <w:rsid w:val="0007711E"/>
    <w:rsid w:val="00081BCC"/>
    <w:rsid w:val="000A0542"/>
    <w:rsid w:val="000A217C"/>
    <w:rsid w:val="000A2477"/>
    <w:rsid w:val="000A2FE7"/>
    <w:rsid w:val="000A6774"/>
    <w:rsid w:val="000B19E5"/>
    <w:rsid w:val="000F5608"/>
    <w:rsid w:val="000F5AE0"/>
    <w:rsid w:val="0010685C"/>
    <w:rsid w:val="001159C1"/>
    <w:rsid w:val="00115CE0"/>
    <w:rsid w:val="00121275"/>
    <w:rsid w:val="0012456C"/>
    <w:rsid w:val="001342EF"/>
    <w:rsid w:val="00146207"/>
    <w:rsid w:val="0015295E"/>
    <w:rsid w:val="00164AFD"/>
    <w:rsid w:val="00165860"/>
    <w:rsid w:val="0016588D"/>
    <w:rsid w:val="00167913"/>
    <w:rsid w:val="00167CD3"/>
    <w:rsid w:val="001744D8"/>
    <w:rsid w:val="00177D45"/>
    <w:rsid w:val="00182136"/>
    <w:rsid w:val="0018789F"/>
    <w:rsid w:val="00193368"/>
    <w:rsid w:val="00195E21"/>
    <w:rsid w:val="001A5BF5"/>
    <w:rsid w:val="001C4CFE"/>
    <w:rsid w:val="001E480F"/>
    <w:rsid w:val="001F3D51"/>
    <w:rsid w:val="001F4A30"/>
    <w:rsid w:val="002013A0"/>
    <w:rsid w:val="002018C4"/>
    <w:rsid w:val="00206FC0"/>
    <w:rsid w:val="00212F24"/>
    <w:rsid w:val="002130DF"/>
    <w:rsid w:val="00223BA1"/>
    <w:rsid w:val="002274D1"/>
    <w:rsid w:val="00227B56"/>
    <w:rsid w:val="00231065"/>
    <w:rsid w:val="0023169B"/>
    <w:rsid w:val="00231EBE"/>
    <w:rsid w:val="00233A6C"/>
    <w:rsid w:val="002379DD"/>
    <w:rsid w:val="00260FD0"/>
    <w:rsid w:val="002616E2"/>
    <w:rsid w:val="00262D4D"/>
    <w:rsid w:val="00266C37"/>
    <w:rsid w:val="00280999"/>
    <w:rsid w:val="00283ADB"/>
    <w:rsid w:val="0029109B"/>
    <w:rsid w:val="00293595"/>
    <w:rsid w:val="00294BB2"/>
    <w:rsid w:val="002A335F"/>
    <w:rsid w:val="002A75F5"/>
    <w:rsid w:val="002B2A2D"/>
    <w:rsid w:val="002B38A2"/>
    <w:rsid w:val="002B78B8"/>
    <w:rsid w:val="002B7A5A"/>
    <w:rsid w:val="002B7E26"/>
    <w:rsid w:val="002C05B7"/>
    <w:rsid w:val="002C0FB5"/>
    <w:rsid w:val="002C1393"/>
    <w:rsid w:val="002C6AA8"/>
    <w:rsid w:val="002D1B44"/>
    <w:rsid w:val="002E42FD"/>
    <w:rsid w:val="002F0362"/>
    <w:rsid w:val="002F1A55"/>
    <w:rsid w:val="002F41D6"/>
    <w:rsid w:val="002F47E7"/>
    <w:rsid w:val="00305063"/>
    <w:rsid w:val="00306F60"/>
    <w:rsid w:val="00310E44"/>
    <w:rsid w:val="00315684"/>
    <w:rsid w:val="00323F4A"/>
    <w:rsid w:val="00330A66"/>
    <w:rsid w:val="00330A9D"/>
    <w:rsid w:val="00331D69"/>
    <w:rsid w:val="003349C7"/>
    <w:rsid w:val="003362C9"/>
    <w:rsid w:val="0034089B"/>
    <w:rsid w:val="0034235F"/>
    <w:rsid w:val="00350B13"/>
    <w:rsid w:val="00353FC3"/>
    <w:rsid w:val="00355CA5"/>
    <w:rsid w:val="00365DF7"/>
    <w:rsid w:val="0036665C"/>
    <w:rsid w:val="00372621"/>
    <w:rsid w:val="00375D0E"/>
    <w:rsid w:val="00376349"/>
    <w:rsid w:val="00381E9E"/>
    <w:rsid w:val="003822DB"/>
    <w:rsid w:val="003846AC"/>
    <w:rsid w:val="00385B55"/>
    <w:rsid w:val="00385BA0"/>
    <w:rsid w:val="00386F27"/>
    <w:rsid w:val="00387D8F"/>
    <w:rsid w:val="0039127D"/>
    <w:rsid w:val="00397F01"/>
    <w:rsid w:val="003A2AFC"/>
    <w:rsid w:val="003A3A42"/>
    <w:rsid w:val="003A3A8F"/>
    <w:rsid w:val="003C2D63"/>
    <w:rsid w:val="003C7416"/>
    <w:rsid w:val="003C78A5"/>
    <w:rsid w:val="003D00B6"/>
    <w:rsid w:val="003D0CE9"/>
    <w:rsid w:val="003E2B22"/>
    <w:rsid w:val="003F0462"/>
    <w:rsid w:val="003F14B7"/>
    <w:rsid w:val="003F17A4"/>
    <w:rsid w:val="003F4CCF"/>
    <w:rsid w:val="00400DB6"/>
    <w:rsid w:val="00402270"/>
    <w:rsid w:val="00405E71"/>
    <w:rsid w:val="00405EE5"/>
    <w:rsid w:val="0041178C"/>
    <w:rsid w:val="00413274"/>
    <w:rsid w:val="00416C9F"/>
    <w:rsid w:val="004269F3"/>
    <w:rsid w:val="00434943"/>
    <w:rsid w:val="00436249"/>
    <w:rsid w:val="0045053F"/>
    <w:rsid w:val="00450D19"/>
    <w:rsid w:val="00452E30"/>
    <w:rsid w:val="0045502B"/>
    <w:rsid w:val="0045696F"/>
    <w:rsid w:val="00463F39"/>
    <w:rsid w:val="00464FCD"/>
    <w:rsid w:val="00470198"/>
    <w:rsid w:val="00476B29"/>
    <w:rsid w:val="00476F5B"/>
    <w:rsid w:val="004775C4"/>
    <w:rsid w:val="00477DC6"/>
    <w:rsid w:val="00486161"/>
    <w:rsid w:val="004872F5"/>
    <w:rsid w:val="00497393"/>
    <w:rsid w:val="004A6B84"/>
    <w:rsid w:val="004B44DE"/>
    <w:rsid w:val="004B65D1"/>
    <w:rsid w:val="004C046C"/>
    <w:rsid w:val="004C1826"/>
    <w:rsid w:val="004C1C16"/>
    <w:rsid w:val="004C2D40"/>
    <w:rsid w:val="004C4325"/>
    <w:rsid w:val="004D7991"/>
    <w:rsid w:val="00503F3D"/>
    <w:rsid w:val="00506E9C"/>
    <w:rsid w:val="005118BB"/>
    <w:rsid w:val="00516341"/>
    <w:rsid w:val="005176BB"/>
    <w:rsid w:val="0052363A"/>
    <w:rsid w:val="00531F49"/>
    <w:rsid w:val="005333BA"/>
    <w:rsid w:val="005415AC"/>
    <w:rsid w:val="005425CF"/>
    <w:rsid w:val="005448B1"/>
    <w:rsid w:val="00547EB5"/>
    <w:rsid w:val="00553796"/>
    <w:rsid w:val="00563DDA"/>
    <w:rsid w:val="00567E23"/>
    <w:rsid w:val="00571C36"/>
    <w:rsid w:val="00573FC8"/>
    <w:rsid w:val="00574496"/>
    <w:rsid w:val="00574E42"/>
    <w:rsid w:val="00575153"/>
    <w:rsid w:val="00583FE1"/>
    <w:rsid w:val="005852D4"/>
    <w:rsid w:val="005929C3"/>
    <w:rsid w:val="00593EB9"/>
    <w:rsid w:val="00595593"/>
    <w:rsid w:val="005A359B"/>
    <w:rsid w:val="005A3900"/>
    <w:rsid w:val="005A600B"/>
    <w:rsid w:val="005A7059"/>
    <w:rsid w:val="005B0963"/>
    <w:rsid w:val="005B38C8"/>
    <w:rsid w:val="005B6390"/>
    <w:rsid w:val="005B7B33"/>
    <w:rsid w:val="005C1EB6"/>
    <w:rsid w:val="005C588D"/>
    <w:rsid w:val="005D1E5E"/>
    <w:rsid w:val="005D53AB"/>
    <w:rsid w:val="005D70D4"/>
    <w:rsid w:val="005E1390"/>
    <w:rsid w:val="005F3456"/>
    <w:rsid w:val="00600C8E"/>
    <w:rsid w:val="00602A4D"/>
    <w:rsid w:val="00612444"/>
    <w:rsid w:val="006173E0"/>
    <w:rsid w:val="00624AC1"/>
    <w:rsid w:val="00632EBD"/>
    <w:rsid w:val="0063335D"/>
    <w:rsid w:val="00641F39"/>
    <w:rsid w:val="00645CB4"/>
    <w:rsid w:val="006521AD"/>
    <w:rsid w:val="0065432E"/>
    <w:rsid w:val="00654AF8"/>
    <w:rsid w:val="00655E6B"/>
    <w:rsid w:val="006732F0"/>
    <w:rsid w:val="006760C1"/>
    <w:rsid w:val="00681ACC"/>
    <w:rsid w:val="00682765"/>
    <w:rsid w:val="006837A3"/>
    <w:rsid w:val="0068648D"/>
    <w:rsid w:val="006905A2"/>
    <w:rsid w:val="0069645B"/>
    <w:rsid w:val="006A290F"/>
    <w:rsid w:val="006A4BED"/>
    <w:rsid w:val="006A5079"/>
    <w:rsid w:val="006A6943"/>
    <w:rsid w:val="006B33C0"/>
    <w:rsid w:val="006B361B"/>
    <w:rsid w:val="006B41A3"/>
    <w:rsid w:val="006C19DB"/>
    <w:rsid w:val="006C3808"/>
    <w:rsid w:val="006C7D7B"/>
    <w:rsid w:val="006D3966"/>
    <w:rsid w:val="006D59F2"/>
    <w:rsid w:val="006E26ED"/>
    <w:rsid w:val="006E298B"/>
    <w:rsid w:val="006E6072"/>
    <w:rsid w:val="006F70EA"/>
    <w:rsid w:val="00706FF2"/>
    <w:rsid w:val="00707B7D"/>
    <w:rsid w:val="007242B4"/>
    <w:rsid w:val="007278E6"/>
    <w:rsid w:val="007322C4"/>
    <w:rsid w:val="00734B8E"/>
    <w:rsid w:val="007361D9"/>
    <w:rsid w:val="00737291"/>
    <w:rsid w:val="00745457"/>
    <w:rsid w:val="007463C0"/>
    <w:rsid w:val="00747170"/>
    <w:rsid w:val="00755107"/>
    <w:rsid w:val="00756072"/>
    <w:rsid w:val="0076376E"/>
    <w:rsid w:val="00767171"/>
    <w:rsid w:val="00767C26"/>
    <w:rsid w:val="0077207C"/>
    <w:rsid w:val="007732EA"/>
    <w:rsid w:val="00783749"/>
    <w:rsid w:val="00792D78"/>
    <w:rsid w:val="007A5BE5"/>
    <w:rsid w:val="007A63D8"/>
    <w:rsid w:val="007B08D9"/>
    <w:rsid w:val="007D1A6E"/>
    <w:rsid w:val="007E097A"/>
    <w:rsid w:val="007E17BE"/>
    <w:rsid w:val="007E3697"/>
    <w:rsid w:val="007F3695"/>
    <w:rsid w:val="00801D71"/>
    <w:rsid w:val="008056C7"/>
    <w:rsid w:val="00816F8F"/>
    <w:rsid w:val="0082145A"/>
    <w:rsid w:val="0083046E"/>
    <w:rsid w:val="008331CE"/>
    <w:rsid w:val="00835138"/>
    <w:rsid w:val="00835248"/>
    <w:rsid w:val="0084295C"/>
    <w:rsid w:val="008463B1"/>
    <w:rsid w:val="008469FC"/>
    <w:rsid w:val="00850F46"/>
    <w:rsid w:val="00853618"/>
    <w:rsid w:val="00854E0A"/>
    <w:rsid w:val="00860403"/>
    <w:rsid w:val="008621F4"/>
    <w:rsid w:val="008639F6"/>
    <w:rsid w:val="00865A2A"/>
    <w:rsid w:val="00870A60"/>
    <w:rsid w:val="008710C7"/>
    <w:rsid w:val="00887B43"/>
    <w:rsid w:val="008914FB"/>
    <w:rsid w:val="0089396C"/>
    <w:rsid w:val="00897575"/>
    <w:rsid w:val="008A0A3C"/>
    <w:rsid w:val="008A0B45"/>
    <w:rsid w:val="008B0FF2"/>
    <w:rsid w:val="008B6E70"/>
    <w:rsid w:val="008B7901"/>
    <w:rsid w:val="008D5221"/>
    <w:rsid w:val="008D7A26"/>
    <w:rsid w:val="008E2C1D"/>
    <w:rsid w:val="008E5514"/>
    <w:rsid w:val="008E7A6E"/>
    <w:rsid w:val="008F4D80"/>
    <w:rsid w:val="00905DF1"/>
    <w:rsid w:val="00912447"/>
    <w:rsid w:val="0091413C"/>
    <w:rsid w:val="00916CE0"/>
    <w:rsid w:val="00922263"/>
    <w:rsid w:val="00925B15"/>
    <w:rsid w:val="0092640D"/>
    <w:rsid w:val="00926D5E"/>
    <w:rsid w:val="00927C6F"/>
    <w:rsid w:val="00945272"/>
    <w:rsid w:val="0094719F"/>
    <w:rsid w:val="00953BA1"/>
    <w:rsid w:val="009573F6"/>
    <w:rsid w:val="00973E5D"/>
    <w:rsid w:val="00973F2A"/>
    <w:rsid w:val="00974FF8"/>
    <w:rsid w:val="009828A4"/>
    <w:rsid w:val="009847A0"/>
    <w:rsid w:val="00986EFF"/>
    <w:rsid w:val="0099183B"/>
    <w:rsid w:val="0099368D"/>
    <w:rsid w:val="009946F9"/>
    <w:rsid w:val="00996B82"/>
    <w:rsid w:val="009A58E8"/>
    <w:rsid w:val="009B3712"/>
    <w:rsid w:val="009B63E9"/>
    <w:rsid w:val="009B7C0F"/>
    <w:rsid w:val="009C015C"/>
    <w:rsid w:val="009C0166"/>
    <w:rsid w:val="009C0629"/>
    <w:rsid w:val="009C06DD"/>
    <w:rsid w:val="009C5501"/>
    <w:rsid w:val="009D3CC6"/>
    <w:rsid w:val="009D4C33"/>
    <w:rsid w:val="009D696C"/>
    <w:rsid w:val="009F1970"/>
    <w:rsid w:val="009F20F0"/>
    <w:rsid w:val="009F220A"/>
    <w:rsid w:val="009F4780"/>
    <w:rsid w:val="00A000EC"/>
    <w:rsid w:val="00A05098"/>
    <w:rsid w:val="00A065D2"/>
    <w:rsid w:val="00A10B8B"/>
    <w:rsid w:val="00A25B29"/>
    <w:rsid w:val="00A2759A"/>
    <w:rsid w:val="00A3026E"/>
    <w:rsid w:val="00A30CC4"/>
    <w:rsid w:val="00A359FD"/>
    <w:rsid w:val="00A536B6"/>
    <w:rsid w:val="00A61229"/>
    <w:rsid w:val="00A67AD5"/>
    <w:rsid w:val="00A72A9F"/>
    <w:rsid w:val="00A72AD4"/>
    <w:rsid w:val="00A75F3D"/>
    <w:rsid w:val="00A805DC"/>
    <w:rsid w:val="00A85BDD"/>
    <w:rsid w:val="00A925A7"/>
    <w:rsid w:val="00A940B4"/>
    <w:rsid w:val="00AA2610"/>
    <w:rsid w:val="00AA2E8D"/>
    <w:rsid w:val="00AA31C0"/>
    <w:rsid w:val="00AA631D"/>
    <w:rsid w:val="00AB74A7"/>
    <w:rsid w:val="00AC190E"/>
    <w:rsid w:val="00AD41BB"/>
    <w:rsid w:val="00AD6076"/>
    <w:rsid w:val="00AE3316"/>
    <w:rsid w:val="00AF326B"/>
    <w:rsid w:val="00AF7466"/>
    <w:rsid w:val="00B07688"/>
    <w:rsid w:val="00B1791F"/>
    <w:rsid w:val="00B30C78"/>
    <w:rsid w:val="00B31D8B"/>
    <w:rsid w:val="00B32E60"/>
    <w:rsid w:val="00B43EAD"/>
    <w:rsid w:val="00B4636B"/>
    <w:rsid w:val="00B63DBC"/>
    <w:rsid w:val="00B66955"/>
    <w:rsid w:val="00B73C9C"/>
    <w:rsid w:val="00B74497"/>
    <w:rsid w:val="00B82300"/>
    <w:rsid w:val="00B83CE1"/>
    <w:rsid w:val="00B83E1F"/>
    <w:rsid w:val="00B86D08"/>
    <w:rsid w:val="00B94BCA"/>
    <w:rsid w:val="00B969A9"/>
    <w:rsid w:val="00BA4B2F"/>
    <w:rsid w:val="00BA5CBA"/>
    <w:rsid w:val="00BC649B"/>
    <w:rsid w:val="00BD0EC0"/>
    <w:rsid w:val="00BD7FBD"/>
    <w:rsid w:val="00BE7F0F"/>
    <w:rsid w:val="00C008E6"/>
    <w:rsid w:val="00C01629"/>
    <w:rsid w:val="00C0329D"/>
    <w:rsid w:val="00C04297"/>
    <w:rsid w:val="00C13FBC"/>
    <w:rsid w:val="00C16494"/>
    <w:rsid w:val="00C23E4B"/>
    <w:rsid w:val="00C27019"/>
    <w:rsid w:val="00C36A01"/>
    <w:rsid w:val="00C44F12"/>
    <w:rsid w:val="00C50DAB"/>
    <w:rsid w:val="00C51B8E"/>
    <w:rsid w:val="00C52E5E"/>
    <w:rsid w:val="00C53143"/>
    <w:rsid w:val="00C54CDF"/>
    <w:rsid w:val="00C8288B"/>
    <w:rsid w:val="00C82AE9"/>
    <w:rsid w:val="00C835C2"/>
    <w:rsid w:val="00C94FC9"/>
    <w:rsid w:val="00C96C45"/>
    <w:rsid w:val="00CA03D0"/>
    <w:rsid w:val="00CA58CD"/>
    <w:rsid w:val="00CB220D"/>
    <w:rsid w:val="00CB250E"/>
    <w:rsid w:val="00CC64CB"/>
    <w:rsid w:val="00CD4945"/>
    <w:rsid w:val="00CD6026"/>
    <w:rsid w:val="00CE0B51"/>
    <w:rsid w:val="00CE2A97"/>
    <w:rsid w:val="00CE2FF1"/>
    <w:rsid w:val="00CE5C0E"/>
    <w:rsid w:val="00CE6CB9"/>
    <w:rsid w:val="00CF0167"/>
    <w:rsid w:val="00CF0E8F"/>
    <w:rsid w:val="00CF34BE"/>
    <w:rsid w:val="00CF44E6"/>
    <w:rsid w:val="00CF764B"/>
    <w:rsid w:val="00D030F5"/>
    <w:rsid w:val="00D123BD"/>
    <w:rsid w:val="00D136FC"/>
    <w:rsid w:val="00D31F1F"/>
    <w:rsid w:val="00D3205E"/>
    <w:rsid w:val="00D32D51"/>
    <w:rsid w:val="00D36DE0"/>
    <w:rsid w:val="00D37530"/>
    <w:rsid w:val="00D42B33"/>
    <w:rsid w:val="00D442EF"/>
    <w:rsid w:val="00D45BFD"/>
    <w:rsid w:val="00D50B4D"/>
    <w:rsid w:val="00D56B14"/>
    <w:rsid w:val="00D57BAE"/>
    <w:rsid w:val="00D622B9"/>
    <w:rsid w:val="00D63828"/>
    <w:rsid w:val="00D7492D"/>
    <w:rsid w:val="00D82E8F"/>
    <w:rsid w:val="00D84313"/>
    <w:rsid w:val="00D90151"/>
    <w:rsid w:val="00D90D8F"/>
    <w:rsid w:val="00D92646"/>
    <w:rsid w:val="00D9296F"/>
    <w:rsid w:val="00D96084"/>
    <w:rsid w:val="00DA5C91"/>
    <w:rsid w:val="00DB04B4"/>
    <w:rsid w:val="00DB24E6"/>
    <w:rsid w:val="00DB2724"/>
    <w:rsid w:val="00DB3B38"/>
    <w:rsid w:val="00DB480B"/>
    <w:rsid w:val="00DB4CC2"/>
    <w:rsid w:val="00DC4562"/>
    <w:rsid w:val="00DC6E2D"/>
    <w:rsid w:val="00DD7DAA"/>
    <w:rsid w:val="00DE02F2"/>
    <w:rsid w:val="00DE3B78"/>
    <w:rsid w:val="00DE4F42"/>
    <w:rsid w:val="00DF39A6"/>
    <w:rsid w:val="00DF5A70"/>
    <w:rsid w:val="00E1261D"/>
    <w:rsid w:val="00E13F27"/>
    <w:rsid w:val="00E36622"/>
    <w:rsid w:val="00E519D8"/>
    <w:rsid w:val="00E54958"/>
    <w:rsid w:val="00E56AB0"/>
    <w:rsid w:val="00E579DC"/>
    <w:rsid w:val="00E63A9D"/>
    <w:rsid w:val="00E72DA4"/>
    <w:rsid w:val="00E80F25"/>
    <w:rsid w:val="00E91EFB"/>
    <w:rsid w:val="00EA0622"/>
    <w:rsid w:val="00EA7E0C"/>
    <w:rsid w:val="00EB1290"/>
    <w:rsid w:val="00EB21B4"/>
    <w:rsid w:val="00EB3E56"/>
    <w:rsid w:val="00EB47E5"/>
    <w:rsid w:val="00EC3702"/>
    <w:rsid w:val="00EC3C2F"/>
    <w:rsid w:val="00ED1A7E"/>
    <w:rsid w:val="00EE1E2E"/>
    <w:rsid w:val="00EE451F"/>
    <w:rsid w:val="00EE79CF"/>
    <w:rsid w:val="00EF7B54"/>
    <w:rsid w:val="00F00331"/>
    <w:rsid w:val="00F0058C"/>
    <w:rsid w:val="00F1047D"/>
    <w:rsid w:val="00F1302A"/>
    <w:rsid w:val="00F146E5"/>
    <w:rsid w:val="00F17C2B"/>
    <w:rsid w:val="00F22A86"/>
    <w:rsid w:val="00F22DF5"/>
    <w:rsid w:val="00F26C49"/>
    <w:rsid w:val="00F33F54"/>
    <w:rsid w:val="00F34410"/>
    <w:rsid w:val="00F40208"/>
    <w:rsid w:val="00F43AEB"/>
    <w:rsid w:val="00F461E9"/>
    <w:rsid w:val="00F469EB"/>
    <w:rsid w:val="00F55898"/>
    <w:rsid w:val="00F57244"/>
    <w:rsid w:val="00F5796B"/>
    <w:rsid w:val="00F57A60"/>
    <w:rsid w:val="00F60858"/>
    <w:rsid w:val="00F64AD8"/>
    <w:rsid w:val="00F67C85"/>
    <w:rsid w:val="00F7080D"/>
    <w:rsid w:val="00F70B50"/>
    <w:rsid w:val="00F84409"/>
    <w:rsid w:val="00F905C1"/>
    <w:rsid w:val="00F97FF4"/>
    <w:rsid w:val="00FA11B1"/>
    <w:rsid w:val="00FA6714"/>
    <w:rsid w:val="00FB0BAE"/>
    <w:rsid w:val="00FC483B"/>
    <w:rsid w:val="00FD3AE3"/>
    <w:rsid w:val="00FE501D"/>
    <w:rsid w:val="00FE54E2"/>
    <w:rsid w:val="00FF162D"/>
    <w:rsid w:val="00FF2E42"/>
    <w:rsid w:val="00FF33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6F5B"/>
    <w:rPr>
      <w:sz w:val="24"/>
      <w:szCs w:val="24"/>
    </w:rPr>
  </w:style>
  <w:style w:type="paragraph" w:styleId="Heading1">
    <w:name w:val="heading 1"/>
    <w:basedOn w:val="Normal"/>
    <w:next w:val="Normal"/>
    <w:qFormat/>
    <w:rsid w:val="00476F5B"/>
    <w:pPr>
      <w:keepNext/>
      <w:jc w:val="center"/>
      <w:outlineLvl w:val="0"/>
    </w:pPr>
    <w:rPr>
      <w:rFonts w:ascii="Verdana" w:hAnsi="Verdana"/>
      <w:b/>
      <w:bCs/>
    </w:rPr>
  </w:style>
  <w:style w:type="paragraph" w:styleId="Heading2">
    <w:name w:val="heading 2"/>
    <w:basedOn w:val="Normal"/>
    <w:next w:val="Normal"/>
    <w:qFormat/>
    <w:rsid w:val="00476F5B"/>
    <w:pPr>
      <w:keepNext/>
      <w:outlineLvl w:val="1"/>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6F5B"/>
    <w:pPr>
      <w:tabs>
        <w:tab w:val="center" w:pos="4320"/>
        <w:tab w:val="right" w:pos="8640"/>
      </w:tabs>
    </w:pPr>
  </w:style>
  <w:style w:type="paragraph" w:styleId="Footer">
    <w:name w:val="footer"/>
    <w:basedOn w:val="Normal"/>
    <w:rsid w:val="00476F5B"/>
    <w:pPr>
      <w:tabs>
        <w:tab w:val="center" w:pos="4320"/>
        <w:tab w:val="right" w:pos="8640"/>
      </w:tabs>
    </w:pPr>
  </w:style>
  <w:style w:type="character" w:styleId="PageNumber">
    <w:name w:val="page number"/>
    <w:basedOn w:val="DefaultParagraphFont"/>
    <w:rsid w:val="00476F5B"/>
  </w:style>
  <w:style w:type="paragraph" w:styleId="ListParagraph">
    <w:name w:val="List Paragraph"/>
    <w:basedOn w:val="Normal"/>
    <w:uiPriority w:val="34"/>
    <w:qFormat/>
    <w:rsid w:val="00476F5B"/>
    <w:pPr>
      <w:ind w:left="720"/>
      <w:contextualSpacing/>
    </w:pPr>
  </w:style>
  <w:style w:type="paragraph" w:styleId="PlainText">
    <w:name w:val="Plain Text"/>
    <w:basedOn w:val="Normal"/>
    <w:rsid w:val="00476F5B"/>
    <w:rPr>
      <w:rFonts w:ascii="Courier New" w:hAnsi="Courier New" w:cs="Courier New"/>
      <w:sz w:val="20"/>
      <w:szCs w:val="20"/>
    </w:rPr>
  </w:style>
  <w:style w:type="paragraph" w:styleId="BalloonText">
    <w:name w:val="Balloon Text"/>
    <w:basedOn w:val="Normal"/>
    <w:link w:val="BalloonTextChar"/>
    <w:rsid w:val="008D5221"/>
    <w:rPr>
      <w:rFonts w:ascii="Tahoma" w:hAnsi="Tahoma" w:cs="Tahoma"/>
      <w:sz w:val="16"/>
      <w:szCs w:val="16"/>
    </w:rPr>
  </w:style>
  <w:style w:type="character" w:customStyle="1" w:styleId="BalloonTextChar">
    <w:name w:val="Balloon Text Char"/>
    <w:basedOn w:val="DefaultParagraphFont"/>
    <w:link w:val="BalloonText"/>
    <w:rsid w:val="008D5221"/>
    <w:rPr>
      <w:rFonts w:ascii="Tahoma" w:hAnsi="Tahoma" w:cs="Tahoma"/>
      <w:sz w:val="16"/>
      <w:szCs w:val="16"/>
    </w:rPr>
  </w:style>
  <w:style w:type="table" w:styleId="TableGrid">
    <w:name w:val="Table Grid"/>
    <w:basedOn w:val="TableNormal"/>
    <w:uiPriority w:val="59"/>
    <w:rsid w:val="00D90D8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822668">
      <w:bodyDiv w:val="1"/>
      <w:marLeft w:val="0"/>
      <w:marRight w:val="0"/>
      <w:marTop w:val="0"/>
      <w:marBottom w:val="0"/>
      <w:divBdr>
        <w:top w:val="none" w:sz="0" w:space="0" w:color="auto"/>
        <w:left w:val="none" w:sz="0" w:space="0" w:color="auto"/>
        <w:bottom w:val="none" w:sz="0" w:space="0" w:color="auto"/>
        <w:right w:val="none" w:sz="0" w:space="0" w:color="auto"/>
      </w:divBdr>
    </w:div>
    <w:div w:id="374892983">
      <w:bodyDiv w:val="1"/>
      <w:marLeft w:val="0"/>
      <w:marRight w:val="0"/>
      <w:marTop w:val="0"/>
      <w:marBottom w:val="0"/>
      <w:divBdr>
        <w:top w:val="none" w:sz="0" w:space="0" w:color="auto"/>
        <w:left w:val="none" w:sz="0" w:space="0" w:color="auto"/>
        <w:bottom w:val="none" w:sz="0" w:space="0" w:color="auto"/>
        <w:right w:val="none" w:sz="0" w:space="0" w:color="auto"/>
      </w:divBdr>
    </w:div>
    <w:div w:id="462120631">
      <w:bodyDiv w:val="1"/>
      <w:marLeft w:val="0"/>
      <w:marRight w:val="0"/>
      <w:marTop w:val="0"/>
      <w:marBottom w:val="0"/>
      <w:divBdr>
        <w:top w:val="none" w:sz="0" w:space="0" w:color="auto"/>
        <w:left w:val="none" w:sz="0" w:space="0" w:color="auto"/>
        <w:bottom w:val="none" w:sz="0" w:space="0" w:color="auto"/>
        <w:right w:val="none" w:sz="0" w:space="0" w:color="auto"/>
      </w:divBdr>
    </w:div>
    <w:div w:id="52081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EBC91E-3F6C-4B07-9EAC-E83E4DAFB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6</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MEETING MINUTES</vt:lpstr>
    </vt:vector>
  </TitlesOfParts>
  <Company>kemsa</Company>
  <LinksUpToDate>false</LinksUpToDate>
  <CharactersWithSpaces>11412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benjamin.mutugi</dc:creator>
  <cp:lastModifiedBy>clinox</cp:lastModifiedBy>
  <cp:revision>40</cp:revision>
  <cp:lastPrinted>2013-03-22T22:15:00Z</cp:lastPrinted>
  <dcterms:created xsi:type="dcterms:W3CDTF">2013-03-21T21:37:00Z</dcterms:created>
  <dcterms:modified xsi:type="dcterms:W3CDTF">2013-03-22T22:22:00Z</dcterms:modified>
</cp:coreProperties>
</file>