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firstLine="0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Turma: Alunos Novos Nível 1 - Atividade 2 - Python</w:t>
      </w:r>
    </w:p>
    <w:p w:rsidR="00000000" w:rsidDel="00000000" w:rsidP="00000000" w:rsidRDefault="00000000" w:rsidRPr="00000000" w14:paraId="00000004">
      <w:pPr>
        <w:spacing w:line="276" w:lineRule="auto"/>
        <w:ind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Nome Completo:</w:t>
      </w:r>
    </w:p>
    <w:p w:rsidR="00000000" w:rsidDel="00000000" w:rsidP="00000000" w:rsidRDefault="00000000" w:rsidRPr="00000000" w14:paraId="00000007">
      <w:pPr>
        <w:spacing w:line="276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sz w:val="28"/>
          <w:szCs w:val="28"/>
          <w:rtl w:val="0"/>
        </w:rPr>
        <w:t xml:space="preserve">1) (O</w:t>
      </w:r>
      <w:r w:rsidDel="00000000" w:rsidR="00000000" w:rsidRPr="00000000">
        <w:rPr>
          <w:sz w:val="28"/>
          <w:szCs w:val="28"/>
          <w:rtl w:val="0"/>
        </w:rPr>
        <w:t xml:space="preserve">BI 2022 - 2ª fase)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Família Silva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Paulo e Beatriz Silva são músicos e têm vários filhos, que também estudam música. Cinco filhos tocam piano, quatro filhos tocam violão e três filhos tocam flauta. Se cada filho toca exatamente dois instrumentos, qual o número de filhos de Paulo e Beatriz?</w:t>
      </w:r>
    </w:p>
    <w:p w:rsidR="00000000" w:rsidDel="00000000" w:rsidP="00000000" w:rsidRDefault="00000000" w:rsidRPr="00000000" w14:paraId="0000000C">
      <w:pPr>
        <w:ind w:firstLine="0"/>
        <w:rPr/>
      </w:pPr>
      <w:r w:rsidDel="00000000" w:rsidR="00000000" w:rsidRPr="00000000">
        <w:rPr>
          <w:rtl w:val="0"/>
        </w:rPr>
        <w:t xml:space="preserve">(A) 5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(B)  6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(C)  7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(D)  8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(E)  9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2) </w:t>
      </w:r>
      <w:r w:rsidDel="00000000" w:rsidR="00000000" w:rsidRPr="00000000">
        <w:rPr>
          <w:sz w:val="28"/>
          <w:szCs w:val="28"/>
          <w:rtl w:val="0"/>
        </w:rPr>
        <w:t xml:space="preserve">(OBI 2021 - 2ª fase)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Senha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rtl w:val="0"/>
        </w:rPr>
        <w:t xml:space="preserve">Vó Chica guardou suas joias em um cofre com senha eletrônica. O cofre somente pode ser aberto com uma senha de nove dígitos. Vó Chica quer abrir o cofre, mas não se lembra da senha. Ela se lembra, entretanto, de alguns fatos sobre a senha: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 únicos dígitos usados na senha são 2, 6, 7 e 9.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dígito com o maior valor é o dígito usado menos vezes na senha.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dígito com o menor valor é o dígito usado mais vezes na senha.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senha é a mesma se lida da direita para a esquerda ou da esquerda para a direita.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Dígitos vizinhos na senha são diferentes.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dígito mais à direita é ímpar.</w:t>
      </w:r>
    </w:p>
    <w:p w:rsidR="00000000" w:rsidDel="00000000" w:rsidP="00000000" w:rsidRDefault="00000000" w:rsidRPr="00000000" w14:paraId="0000001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B">
      <w:pPr>
        <w:ind w:firstLine="0"/>
        <w:rPr/>
      </w:pPr>
      <w:r w:rsidDel="00000000" w:rsidR="00000000" w:rsidRPr="00000000">
        <w:rPr>
          <w:rtl w:val="0"/>
        </w:rPr>
        <w:t xml:space="preserve">Qual das alternativas abaixo é a senha do cofre de Vó Chica?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(A) 2 6 2 7 9 2 6 2 7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(B)  2 6 9 2 7 2 9 6 2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(C)  7 2 2 6 9 6 2 2 7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(D)  7 2 6 2 9 2 6 2 7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(E)  9 2 7 2 6 2 7 2 9</w:t>
      </w:r>
    </w:p>
    <w:p w:rsidR="00000000" w:rsidDel="00000000" w:rsidP="00000000" w:rsidRDefault="00000000" w:rsidRPr="00000000" w14:paraId="00000021">
      <w:pPr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720"/>
        <w:rPr/>
      </w:pPr>
      <w:r w:rsidDel="00000000" w:rsidR="00000000" w:rsidRPr="00000000">
        <w:rPr>
          <w:sz w:val="28"/>
          <w:szCs w:val="28"/>
          <w:rtl w:val="0"/>
        </w:rPr>
        <w:t xml:space="preserve">3) </w:t>
      </w:r>
      <w:r w:rsidDel="00000000" w:rsidR="00000000" w:rsidRPr="00000000">
        <w:rPr>
          <w:sz w:val="28"/>
          <w:szCs w:val="28"/>
          <w:rtl w:val="0"/>
        </w:rPr>
        <w:t xml:space="preserve">(OBI 2019 - 3ª fase)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Em computação, um algoritmo é uma sequência finita e bem definida de passos para o computador realizar uma tarefa. A palavra algoritmo deriva do nome de um famoso matemático persa que viveu no século IX, Muhammad ibn Mūsā al-Khwārizmī. A figura abaixo é a representação de um algoritmo para calcular o valor de B.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043238" cy="294594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3238" cy="2945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Qual é o valor de B impresso ao final da computação?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(A) 60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(B) 5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(C) 120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(D) 80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(E) 20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720"/>
        <w:rPr/>
      </w:pPr>
      <w:r w:rsidDel="00000000" w:rsidR="00000000" w:rsidRPr="00000000">
        <w:rPr>
          <w:sz w:val="28"/>
          <w:szCs w:val="28"/>
          <w:rtl w:val="0"/>
        </w:rPr>
        <w:t xml:space="preserve">4) (OBI 2021 - 3ª fase)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Quadrado mágico: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Em um Quadrado Mágico, a soma de qualquer coluna, linha ou diagonal tem sempre o mesmo valor.</w:t>
      </w:r>
    </w:p>
    <w:p w:rsidR="00000000" w:rsidDel="00000000" w:rsidP="00000000" w:rsidRDefault="00000000" w:rsidRPr="00000000" w14:paraId="0000002F">
      <w:pPr>
        <w:ind w:firstLine="0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2412188</wp:posOffset>
            </wp:positionH>
            <wp:positionV relativeFrom="page">
              <wp:posOffset>2830234</wp:posOffset>
            </wp:positionV>
            <wp:extent cx="3097050" cy="1843675"/>
            <wp:effectExtent b="0" l="0" r="0" t="0"/>
            <wp:wrapNone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7050" cy="1843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A figura abaixo mostra um Quadrado Mágico parcialmente preenchido. 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3193238</wp:posOffset>
            </wp:positionH>
            <wp:positionV relativeFrom="page">
              <wp:posOffset>4944579</wp:posOffset>
            </wp:positionV>
            <wp:extent cx="1533525" cy="1533525"/>
            <wp:effectExtent b="0" l="0" r="0" t="0"/>
            <wp:wrapNone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33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Quais devem ser os valores de X e Y, respectivamente, para completar o quadrado mágico?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(A) 13 e 9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(B) 14 e 10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(C) 9 e 14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(D) 14 e 9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(E) 13 e 10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720"/>
        <w:rPr/>
      </w:pPr>
      <w:r w:rsidDel="00000000" w:rsidR="00000000" w:rsidRPr="00000000">
        <w:rPr>
          <w:rtl w:val="0"/>
        </w:rPr>
        <w:t xml:space="preserve">5) </w:t>
      </w:r>
      <w:r w:rsidDel="00000000" w:rsidR="00000000" w:rsidRPr="00000000">
        <w:rPr>
          <w:sz w:val="28"/>
          <w:szCs w:val="28"/>
          <w:rtl w:val="0"/>
        </w:rPr>
        <w:t xml:space="preserve">(OBI 2016 - 1ª fase)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Seleção de basquete: </w:t>
      </w:r>
      <w:r w:rsidDel="00000000" w:rsidR="00000000" w:rsidRPr="00000000">
        <w:rPr>
          <w:rtl w:val="0"/>
        </w:rPr>
        <w:t xml:space="preserve">O pro</w:t>
      </w:r>
      <w:r w:rsidDel="00000000" w:rsidR="00000000" w:rsidRPr="00000000">
        <w:rPr>
          <w:rtl w:val="0"/>
        </w:rPr>
        <w:t xml:space="preserve">fessor de Educação Física precisa escolher as cinco meninas que iniciarão o jogo final do campeonato de basquete. As jogadoras serão escolhidas entre as armadoras Ana, Cris e Eda; as pivôs Lia, Nina e Pri; e as alas Quita, Sara e Ula. As seguintes condições devem ser obedecidas: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mais de uma armadora é selecionada, então no máximo uma ala é selecionada.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Sara ou Ula não são selecionadas, Lia não pode ser selecionada.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Cris não pode jogar com Pri.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 não pode jogar com Lia.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time deve ter pelo menos uma jogadora de cada um dos três grupos.</w:t>
      </w:r>
    </w:p>
    <w:p w:rsidR="00000000" w:rsidDel="00000000" w:rsidP="00000000" w:rsidRDefault="00000000" w:rsidRPr="00000000" w14:paraId="0000004E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Qual dos seguintes é um time aceitável conforme as condições?</w:t>
      </w:r>
    </w:p>
    <w:p w:rsidR="00000000" w:rsidDel="00000000" w:rsidP="00000000" w:rsidRDefault="00000000" w:rsidRPr="00000000" w14:paraId="0000004F">
      <w:pPr>
        <w:spacing w:before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(A) Ana, Eda, Nina, Pri, Ula</w:t>
      </w:r>
    </w:p>
    <w:p w:rsidR="00000000" w:rsidDel="00000000" w:rsidP="00000000" w:rsidRDefault="00000000" w:rsidRPr="00000000" w14:paraId="00000050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(B) Ana, Eda, Lia, Sara, Ula</w:t>
      </w:r>
    </w:p>
    <w:p w:rsidR="00000000" w:rsidDel="00000000" w:rsidP="00000000" w:rsidRDefault="00000000" w:rsidRPr="00000000" w14:paraId="00000051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(C) Ana, Cris, Lia, Nina, Sara</w:t>
      </w:r>
    </w:p>
    <w:p w:rsidR="00000000" w:rsidDel="00000000" w:rsidP="00000000" w:rsidRDefault="00000000" w:rsidRPr="00000000" w14:paraId="00000052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(D) Cris, Lia, Pri, Sara, Ula</w:t>
      </w:r>
    </w:p>
    <w:p w:rsidR="00000000" w:rsidDel="00000000" w:rsidP="00000000" w:rsidRDefault="00000000" w:rsidRPr="00000000" w14:paraId="00000053">
      <w:pPr>
        <w:spacing w:after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(E) Lia, Nina, Quita, Sara, Ula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 xml:space="preserve">6) </w:t>
      </w:r>
      <w:r w:rsidDel="00000000" w:rsidR="00000000" w:rsidRPr="00000000">
        <w:rPr>
          <w:sz w:val="28"/>
          <w:szCs w:val="28"/>
          <w:rtl w:val="0"/>
        </w:rPr>
        <w:t xml:space="preserve">(OBI 2018 - 2ª fase)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Números em bytelândia: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No mundo da Bytelândia os símbolos representam números. Cada símbolo é um quadrado dividido em quatro partes, em que cada parte pode ser branca ou preta, e cada parte representa uma quantidade que depende de sua posição no quadrado, como ilustra a figura abaixo. O valor do símbolo é a soma do valor de suas quatro partes.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1575300</wp:posOffset>
            </wp:positionH>
            <wp:positionV relativeFrom="page">
              <wp:posOffset>7172183</wp:posOffset>
            </wp:positionV>
            <wp:extent cx="4957763" cy="1012965"/>
            <wp:effectExtent b="0" l="0" r="0" t="0"/>
            <wp:wrapNone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10129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  <w:t xml:space="preserve">Qual das seguintes expressões NÃO está correta?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/>
        <w:drawing>
          <wp:inline distB="114300" distT="114300" distL="114300" distR="114300">
            <wp:extent cx="1828800" cy="4572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/>
        <w:drawing>
          <wp:inline distB="114300" distT="114300" distL="114300" distR="114300">
            <wp:extent cx="1781175" cy="48577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/>
        <w:drawing>
          <wp:inline distB="114300" distT="114300" distL="114300" distR="114300">
            <wp:extent cx="1781175" cy="447675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/>
        <w:drawing>
          <wp:inline distB="114300" distT="114300" distL="114300" distR="114300">
            <wp:extent cx="1781175" cy="447675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  <w:sectPr>
          <w:headerReference r:id="rId14" w:type="default"/>
          <w:headerReference r:id="rId15" w:type="first"/>
          <w:footerReference r:id="rId16" w:type="default"/>
          <w:footerReference r:id="rId17" w:type="first"/>
          <w:pgSz w:h="16838" w:w="11906" w:orient="portrait"/>
          <w:pgMar w:bottom="1133.8582677165355" w:top="1700.7874015748032" w:left="1700.7874015748032" w:right="1133.8582677165355" w:header="1133.8582677165355" w:footer="720.0000000000001"/>
          <w:pgNumType w:start="1"/>
        </w:sectPr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/>
        <w:drawing>
          <wp:inline distB="114300" distT="114300" distL="114300" distR="114300">
            <wp:extent cx="1733550" cy="43815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firstLine="0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GABARITO</w:t>
      </w:r>
    </w:p>
    <w:p w:rsidR="00000000" w:rsidDel="00000000" w:rsidP="00000000" w:rsidRDefault="00000000" w:rsidRPr="00000000" w14:paraId="0000006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Sabendo que cada filho toca exatamente dois instrumentos, podemos somar o número de filhos que tocam cada instrumento e dividir o resultado por 2. Assim: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5 + 4 + 3 = 12. 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12 / 2 = 6.</w:t>
      </w:r>
    </w:p>
    <w:p w:rsidR="00000000" w:rsidDel="00000000" w:rsidP="00000000" w:rsidRDefault="00000000" w:rsidRPr="00000000" w14:paraId="0000006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 B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Analisando cada alternativa, a única senha possível é 7 2 6 2 9 2 6 2 7</w:t>
      </w:r>
    </w:p>
    <w:p w:rsidR="00000000" w:rsidDel="00000000" w:rsidP="00000000" w:rsidRDefault="00000000" w:rsidRPr="00000000" w14:paraId="0000007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 D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O algoritmo é um loop que se repete 4 vezes, decrescendo o valor de A a cada iteração. O resultado de B pode ser expressado como: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( ( ( (5 * 1) * 4) * 3) * 2) = 120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Resposta: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Contando alguma das linhas preenchidas, o resultado vai ser 34 para todas as combinações possíveis (16 + 9 + 4 + 5), logo, para X o valor tem que ser 13 e para Y, 10.</w:t>
      </w:r>
    </w:p>
    <w:p w:rsidR="00000000" w:rsidDel="00000000" w:rsidP="00000000" w:rsidRDefault="00000000" w:rsidRPr="00000000" w14:paraId="0000007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 E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40" w:before="24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 única alternativa possível seria: Ana, Eda, Nina, Pri, Ula</w:t>
      </w:r>
    </w:p>
    <w:p w:rsidR="00000000" w:rsidDel="00000000" w:rsidP="00000000" w:rsidRDefault="00000000" w:rsidRPr="00000000" w14:paraId="00000077">
      <w:pPr>
        <w:spacing w:after="240" w:before="24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 A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Verificando as alternativas, a operação em que a última parte preenchida (8) subtraindo com a primeira parte preenchida (1) não vai ser igual a 6, representado pela segunda e terceira partes preenchidas.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781175" cy="485775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Resposta: B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rPr/>
    </w:pPr>
    <w:r w:rsidDel="00000000" w:rsidR="00000000" w:rsidRPr="00000000">
      <w:rPr>
        <w:rtl w:val="0"/>
      </w:rPr>
      <w:t xml:space="preserve">    </w:t>
    </w:r>
  </w:p>
  <w:p w:rsidR="00000000" w:rsidDel="00000000" w:rsidP="00000000" w:rsidRDefault="00000000" w:rsidRPr="00000000" w14:paraId="0000008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3971925</wp:posOffset>
          </wp:positionH>
          <wp:positionV relativeFrom="paragraph">
            <wp:posOffset>156975</wp:posOffset>
          </wp:positionV>
          <wp:extent cx="984152" cy="438150"/>
          <wp:effectExtent b="0" l="0" r="0" t="0"/>
          <wp:wrapNone/>
          <wp:docPr id="1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84152" cy="4381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4950375</wp:posOffset>
          </wp:positionH>
          <wp:positionV relativeFrom="paragraph">
            <wp:posOffset>161737</wp:posOffset>
          </wp:positionV>
          <wp:extent cx="810660" cy="514350"/>
          <wp:effectExtent b="0" l="0" r="0" t="0"/>
          <wp:wrapNone/>
          <wp:docPr id="1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0660" cy="5143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2014538</wp:posOffset>
          </wp:positionH>
          <wp:positionV relativeFrom="paragraph">
            <wp:posOffset>209363</wp:posOffset>
          </wp:positionV>
          <wp:extent cx="1000125" cy="473743"/>
          <wp:effectExtent b="0" l="0" r="0" t="0"/>
          <wp:wrapNone/>
          <wp:docPr id="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47374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962025</wp:posOffset>
          </wp:positionH>
          <wp:positionV relativeFrom="paragraph">
            <wp:posOffset>123638</wp:posOffset>
          </wp:positionV>
          <wp:extent cx="1094288" cy="656573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4288" cy="65657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-38099</wp:posOffset>
          </wp:positionH>
          <wp:positionV relativeFrom="paragraph">
            <wp:posOffset>137925</wp:posOffset>
          </wp:positionV>
          <wp:extent cx="1000125" cy="568492"/>
          <wp:effectExtent b="0" l="0" r="0" t="0"/>
          <wp:wrapNone/>
          <wp:docPr id="10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56849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2981325</wp:posOffset>
          </wp:positionH>
          <wp:positionV relativeFrom="paragraph">
            <wp:posOffset>161738</wp:posOffset>
          </wp:positionV>
          <wp:extent cx="1000125" cy="534047"/>
          <wp:effectExtent b="0" l="0" r="0" t="0"/>
          <wp:wrapNone/>
          <wp:docPr id="8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534047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026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026"/>
      <w:tblGridChange w:id="0">
        <w:tblGrid>
          <w:gridCol w:w="9026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pStyle w:val="Title"/>
      <w:spacing w:after="0" w:before="0" w:line="240" w:lineRule="auto"/>
      <w:jc w:val="left"/>
      <w:rPr>
        <w:rFonts w:ascii="Times New Roman" w:cs="Times New Roman" w:eastAsia="Times New Roman" w:hAnsi="Times New Roman"/>
      </w:rPr>
    </w:pPr>
    <w:bookmarkStart w:colFirst="0" w:colLast="0" w:name="_ym3fnyeh6kvt" w:id="0"/>
    <w:bookmarkEnd w:id="0"/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                           Projeto CodeLab Teen </w:t>
    </w:r>
  </w:p>
  <w:p w:rsidR="00000000" w:rsidDel="00000000" w:rsidP="00000000" w:rsidRDefault="00000000" w:rsidRPr="00000000" w14:paraId="0000007C">
    <w:pPr>
      <w:pStyle w:val="Title"/>
      <w:spacing w:after="0" w:before="0" w:line="240" w:lineRule="auto"/>
      <w:jc w:val="left"/>
      <w:rPr>
        <w:rFonts w:ascii="Times New Roman" w:cs="Times New Roman" w:eastAsia="Times New Roman" w:hAnsi="Times New Roman"/>
        <w:color w:val="666666"/>
        <w:sz w:val="30"/>
        <w:szCs w:val="30"/>
      </w:rPr>
    </w:pPr>
    <w:bookmarkStart w:colFirst="0" w:colLast="0" w:name="_jt2ohnhlw1ta" w:id="1"/>
    <w:bookmarkEnd w:id="1"/>
    <w:r w:rsidDel="00000000" w:rsidR="00000000" w:rsidRPr="00000000">
      <w:rPr>
        <w:rFonts w:ascii="Times New Roman" w:cs="Times New Roman" w:eastAsia="Times New Roman" w:hAnsi="Times New Roman"/>
        <w:color w:val="666666"/>
        <w:rtl w:val="0"/>
      </w:rPr>
      <w:t xml:space="preserve">             Desenvolvendo habilidades para o futuro </w:t>
    </w:r>
    <w:r w:rsidDel="00000000" w:rsidR="00000000" w:rsidRPr="00000000">
      <w:rPr/>
      <w:pict>
        <v:shape id="WordPictureWatermark1" style="position:absolute;width:453.54330708661416pt;height:453.5433070866141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rPr/>
    </w:pPr>
    <w:r w:rsidDel="00000000" w:rsidR="00000000" w:rsidRPr="00000000">
      <w:rPr/>
      <w:pict>
        <v:shape id="WordPictureWatermark2" style="position:absolute;width:453.54330708661416pt;height:453.5433070866141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4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360" w:lineRule="auto"/>
        <w:ind w:hanging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firstLine="720"/>
    </w:pPr>
    <w:rPr>
      <w:b w:val="1"/>
      <w:bCs w:val="1"/>
      <w:color w:val="434343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720" w:firstLine="709"/>
    </w:pPr>
    <w:rPr>
      <w:b w:val="1"/>
      <w:bCs w:val="1"/>
      <w:color w:val="43434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1440" w:firstLine="709"/>
    </w:pPr>
    <w:rPr>
      <w:rFonts w:ascii="Times New Roman" w:cs="Times New Roman" w:eastAsia="Times New Roman" w:hAnsi="Times New Roman"/>
      <w:color w:val="66666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line="240" w:lineRule="auto"/>
      <w:ind w:firstLine="0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16.png"/><Relationship Id="rId13" Type="http://schemas.openxmlformats.org/officeDocument/2006/relationships/image" Target="media/image14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18" Type="http://schemas.openxmlformats.org/officeDocument/2006/relationships/image" Target="media/image13.png"/><Relationship Id="rId7" Type="http://schemas.openxmlformats.org/officeDocument/2006/relationships/image" Target="media/image17.png"/><Relationship Id="rId8" Type="http://schemas.openxmlformats.org/officeDocument/2006/relationships/image" Target="media/image1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7.png"/><Relationship Id="rId3" Type="http://schemas.openxmlformats.org/officeDocument/2006/relationships/image" Target="media/image6.png"/><Relationship Id="rId4" Type="http://schemas.openxmlformats.org/officeDocument/2006/relationships/image" Target="media/image2.png"/><Relationship Id="rId5" Type="http://schemas.openxmlformats.org/officeDocument/2006/relationships/image" Target="media/image8.png"/><Relationship Id="rId6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