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12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programa a seguir lê a variável ‘nota’. Essa variável representa a nota da prova do aluno (notas vão de 0 a 10).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depender do valor da nota, o programa deve retornar: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‘A’ se a nota do aluno for maior que 7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‘B’ se a nota estiver entre 3 e 7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‘C’ se a nota for menor que 3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Preencha os campos abaixo de acordo com a lógica de uso condicional (if, elif </w:t>
      </w:r>
      <w:r w:rsidDel="00000000" w:rsidR="00000000" w:rsidRPr="00000000">
        <w:rPr>
          <w:rtl w:val="0"/>
        </w:rPr>
        <w:t xml:space="preserve">ou else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1717838</wp:posOffset>
            </wp:positionH>
            <wp:positionV relativeFrom="paragraph">
              <wp:posOffset>520024</wp:posOffset>
            </wp:positionV>
            <wp:extent cx="2298013" cy="15830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013" cy="158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que receba dois números do usuário e através de uma estrutura de Switch Case diga qual é maior ou se são iguais. A estrutura deve ter as seguintes possíveis saídas: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número "A" é maior que o número "B"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número "B" é maior do que o número "A"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números são iguais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letras A e B entre aspas devem ser substituídas pelos números digitados pelo usuário.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Escreva a resposta atrás da folha.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if, elif e else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num1 = float(input("Digite o primeiro número: "))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num2 = float(input("Digite o segundo número: "))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num1 &gt; num2: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a=1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num1 &lt; num2: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a=2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num1 == num2: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a=3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match a: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print("o maior número é", num1)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print("o maior número é", num2)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print("os números são iguais")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DOS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Alternativas: A, C e D 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período = input("Digite o seu período: ")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match período: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case "M":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print("Bom dia!")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case "V":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print("Boa tarde!")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case "N":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print("Boa noite!")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