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课程使用说明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课程介绍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"http://scratched.gse.harvard.edu/guide/"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创意计算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（Creative Computing）课程是哈佛大学教育研究生院</w:t>
      </w:r>
      <w:r>
        <w:rPr>
          <w:rFonts w:hint="default" w:ascii="Source Han Sans CN Normal" w:hAnsi="Source Han Sans CN Normal" w:eastAsia="Source Han Sans CN Normal" w:cs="Source Han Sans CN Normal"/>
        </w:rPr>
        <w:t xml:space="preserve"> ScratchEd 团队</w:t>
      </w:r>
      <w:r>
        <w:rPr>
          <w:rFonts w:hint="eastAsia" w:ascii="Source Han Sans CN Normal" w:hAnsi="Source Han Sans CN Normal" w:eastAsia="Source Han Sans CN Normal" w:cs="Source Han Sans CN Normal"/>
        </w:rPr>
        <w:t>围绕计算思维设计的编程课程，以 Scratch 作为编程工具。先从内容来了解一下课程，创意计算课程包含 7 个单元：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0 单元 编程准备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1 单元 探索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2 单元 动画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3 单元 故事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4 单元 游戏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5 单元 深入探究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6 单元 编程马拉松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第 0-1 单元是为编程做准备，建立对 Scratch 编程的初步印象。第 2-4 单元围绕动画、故事、游戏主题进行创作，第 5-6 单元则是对前 4 单元的内容进行拓展和深入，最后以编程马拉松的形式进行开放创作。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培养计算思维是课程的主线。计算思维有多种定义，课程设计者从概念、实践和视野这 3 个维度对计算思维进行了阐述：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概念：序列、循环、并行、事件、条件、运算、数据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实践：试验和迭代、测试和调试、重用和改编、抽象和模块化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视野：表达、连接、提问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更加具体的阐述请参考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"http://scratched.gse.harvard.edu/ct/defining.html"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计算思维定义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授课实践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"https://www.codelab.club/"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CodeLab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 xml:space="preserve"> 在暑假（07.25-08.30，每周六、日）使用创意计算课程开展了线下公益编程活动。一共招募了 6 名学生，学生以 3-4 年级为主。其中有 3 名学生有一定 Scratch 基础，3 名学生零基础。根据课程中给出的活动建议时间，一共安排了 </w:t>
      </w:r>
      <w:r>
        <w:rPr>
          <w:rFonts w:hint="eastAsia" w:ascii="Source Han Sans CN Normal" w:hAnsi="Source Han Sans CN Normal" w:eastAsia="Source Han Sans CN Normal" w:cs="Source Han Sans CN Normal"/>
          <w:b/>
        </w:rPr>
        <w:t>12</w:t>
      </w:r>
      <w:r>
        <w:rPr>
          <w:rFonts w:hint="eastAsia" w:ascii="Source Han Sans CN Normal" w:hAnsi="Source Han Sans CN Normal" w:eastAsia="Source Han Sans CN Normal" w:cs="Source Han Sans CN Normal"/>
        </w:rPr>
        <w:t xml:space="preserve"> 个课时授课，每个课时 </w:t>
      </w:r>
      <w:r>
        <w:rPr>
          <w:rFonts w:hint="eastAsia" w:ascii="Source Han Sans CN Normal" w:hAnsi="Source Han Sans CN Normal" w:eastAsia="Source Han Sans CN Normal" w:cs="Source Han Sans CN Normal"/>
          <w:b/>
        </w:rPr>
        <w:t>90</w:t>
      </w:r>
      <w:r>
        <w:rPr>
          <w:rFonts w:hint="eastAsia" w:ascii="Source Han Sans CN Normal" w:hAnsi="Source Han Sans CN Normal" w:eastAsia="Source Han Sans CN Normal" w:cs="Source Han Sans CN Normal"/>
        </w:rPr>
        <w:t xml:space="preserve"> 分钟。第 0 单元和第 5 单元安排 1 次课，其余单元安排 2 次课。建议授课时间为 12-14 次课，第 0 单元和第 5 单元也可以安排 2 次课。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在教学过程中，建议先对课程建立整体的认识。课程材料中的“背景.pptx” 对课程有整体介绍，值得一读。“附录.ppt</w:t>
      </w:r>
      <w:r>
        <w:rPr>
          <w:rFonts w:hint="default" w:ascii="Source Han Sans CN Normal" w:hAnsi="Source Han Sans CN Normal" w:eastAsia="Source Han Sans CN Normal" w:cs="Source Han Sans CN Normal"/>
        </w:rPr>
        <w:t>x”</w:t>
      </w:r>
      <w:r>
        <w:rPr>
          <w:rFonts w:hint="eastAsia" w:ascii="Source Han Sans CN Normal" w:hAnsi="Source Han Sans CN Normal" w:eastAsia="Source Han Sans CN Normal" w:cs="Source Han Sans CN Normal"/>
        </w:rPr>
        <w:t>则给出了课程标准、计算思维的具体阐述和测评工具等资源，也值得参考。针对每个单元的授课，可以结合教师讲义、教学 PPT、参考程序，课程使用说明进行备课。教师讲义列出了教学目标和教学建议，是备课的重点。在 CodeLab 的实际授课过程中，部分活动有跳过或调整，接下来会对每个单元进行说明。对创意计算的授课总结请参考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"https://www.codelab.club/blog/2020/10/16/创意计算授课实践与总结"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Style w:val="6"/>
          <w:rFonts w:hint="eastAsia" w:ascii="Source Han Sans CN Normal" w:hAnsi="Source Han Sans CN Normal" w:eastAsia="Source Han Sans CN Normal" w:cs="Source Han Sans CN Normal"/>
        </w:rPr>
        <w:t>这篇文章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Source Han Sans CN Bold" w:hAnsi="Source Han Sans CN Bold" w:eastAsia="Source Han Sans CN Bold" w:cs="Source Han Sans CN Bold"/>
          <w:b/>
          <w:bCs/>
          <w:sz w:val="28"/>
          <w:szCs w:val="28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28"/>
          <w:szCs w:val="28"/>
        </w:rPr>
        <w:t>授课小技巧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根据实际授课经验，总结了一些授课小技巧，供大家参考：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老师讲解时，让学生合上笔记本电脑，避免分散学生的注意力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实时关注学生的注意力，通过提问、体验等互动方式让学生保持专注，增加学生的参与感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教学中设置评估小环节，如提问，评估学生的掌握程度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提醒小朋友课前做好准备，比如登陆账号、准备学生讲义、设计日志、笔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 PPT 上的内容不一定要全部讲完，根据实际上课情况灵活调整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如果学生打字不熟练，可以使用语音输入法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Source Han Sans CN Bold" w:hAnsi="Source Han Sans CN Bold" w:eastAsia="Source Han Sans CN Bold" w:cs="Source Han Sans CN Bold"/>
          <w:b/>
          <w:bCs/>
          <w:sz w:val="28"/>
          <w:szCs w:val="28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28"/>
          <w:szCs w:val="28"/>
        </w:rPr>
        <w:t>单元说明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虽然创意计算课程每个单元都给出了学习路径，但课程设计者同样非常鼓励教师根据实际情况进行调整。CodeLab 在线下授课的过程中对部分内容做了调整，结合教学建</w:t>
      </w:r>
      <w:bookmarkStart w:id="0" w:name="_GoBack"/>
      <w:bookmarkEnd w:id="0"/>
      <w:r>
        <w:rPr>
          <w:rFonts w:hint="eastAsia" w:ascii="Source Han Sans CN Normal" w:hAnsi="Source Han Sans CN Normal" w:eastAsia="Source Han Sans CN Normal" w:cs="Source Han Sans CN Normal"/>
        </w:rPr>
        <w:t>议，在此进行说明。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整体说明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抓虫子活动可以只选择其中 1-2 个项目进行，全部做完比较花时间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教师讲义中出现的【可选】代表可以自由选择是否进行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 PPT 中添加了课堂总结和课后拓展部分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 PPT 的部分页面添加了备注，供教学参考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drawing>
          <wp:inline distT="0" distB="0" distL="114300" distR="114300">
            <wp:extent cx="5261610" cy="1342390"/>
            <wp:effectExtent l="0" t="0" r="21590" b="3810"/>
            <wp:docPr id="4" name="Picture 4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0 单元 编程准备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第 0 单元主要是为编程做准备的，包括了解 Scratch 能做什么，注册账号，探索 Scratch 界面。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按照官方推荐的时长需要安排 2 个课时，实际授课调整为 1 个课时，教学说明和建议如下：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“Scratch 账户”部分建议安排在课前进行，注册账号需要家长的手机号和邮箱，课上注册账号比较花时间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“点评小组”部分的内容调整到第 1 单元进行，考虑到学生刚接触 Scratch，不太理解积木的作用，对什么是好的项目没有清晰的概念，比较难做项目点评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在“第一篇设计日志”环节记录小朋友想做的项目，从中可以看出小朋友的兴趣点，方便之后做个性化的引导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课前提醒小朋友带学生讲义、笔记本和笔，老师也准备纸和笔做备用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增加自我介绍的环节，让小朋友互相认识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工作室网址比较长，小朋友手动输入比较慢，可以通过搜索关键字的方式找到（输入关键字搜索，然后点“工作室”）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drawing>
          <wp:inline distT="0" distB="0" distL="114300" distR="114300">
            <wp:extent cx="5257165" cy="2849880"/>
            <wp:effectExtent l="0" t="0" r="635" b="20320"/>
            <wp:docPr id="5" name="Picture 5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教学相关的资源链接（点击教学 PPT 中相应图片也可跳转）：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"https://v.youku.com/v_show/id_XNzA3NjMyODYw.html"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Style w:val="6"/>
          <w:rFonts w:hint="eastAsia" w:ascii="Source Han Sans CN Normal" w:hAnsi="Source Han Sans CN Normal" w:eastAsia="Source Han Sans CN Normal" w:cs="Source Han Sans CN Normal"/>
        </w:rPr>
        <w:t>Scratch介绍视频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"https://create.codelab.club/studios/64/"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Style w:val="6"/>
          <w:rFonts w:hint="eastAsia" w:ascii="Source Han Sans CN Normal" w:hAnsi="Source Han Sans CN Normal" w:eastAsia="Source Han Sans CN Normal" w:cs="Source Han Sans CN Normal"/>
        </w:rPr>
        <w:t>Scratch项目展示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1 单元 探索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本单元继续探索 Scratch，内容围绕“序列”这个核心概念展开，学生将会探索使用 10 种积木能做出什么，创作一个介绍自己的项目。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编程跳舞”部分的内容改成了“你说我动”游戏：邀请两名学生分别扮演“指挥官”和“机器人”，扮演“机器人”的学生要闭眼，由“指挥官”发布指令让“机器人”走到某处拿到某个物品，比如“指挥官”指挥“机器人”拿到右前方 5 米处的矿泉水瓶，指令可以是“前进 3 步”、“右转 90 度”。然后引入“编程”的概念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“10 种模块”部分的点评活动第 1 次进行时，学生会有无从下手的感觉，可以先一起点评一个项目作为示范，也可以先只从一个方面进行点评，比如做得好的地方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“循序渐进</w:t>
      </w:r>
      <w:r>
        <w:rPr>
          <w:rFonts w:hint="default" w:ascii="Source Han Sans CN Normal" w:hAnsi="Source Han Sans CN Normal" w:eastAsia="Source Han Sans CN Normal" w:cs="Source Han Sans CN Normal"/>
        </w:rPr>
        <w:t>”</w:t>
      </w:r>
      <w:r>
        <w:rPr>
          <w:rFonts w:hint="eastAsia" w:ascii="Source Han Sans CN Normal" w:hAnsi="Source Han Sans CN Normal" w:eastAsia="Source Han Sans CN Normal" w:cs="Source Han Sans CN Normal"/>
        </w:rPr>
        <w:t>部分观看教程时可以切换到中文字幕，便于学生理解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drawing>
          <wp:inline distT="0" distB="0" distL="114300" distR="114300">
            <wp:extent cx="5265420" cy="3577590"/>
            <wp:effectExtent l="0" t="0" r="17780" b="3810"/>
            <wp:docPr id="6" name="Picture 6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"https://create.codelab.club/projects/1184/"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比较顺序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"https://create.codelab.club/projects/1201/"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坐标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有趣作品：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"https://create.codelab.club/projects/1210/"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大乱斗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、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"https://create.codelab.club/projects/1209/"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小猫跑步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2 单元 动画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本单元围绕动画这个主题展开，学生将会创作音乐相关的动画作品，探索多种视觉特效。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脚本表演：邀请两位学生扮演 Scratch 中的角色，执行 PPT 中所示的积木，这里会涉及“广播”的概念，可先做简单介绍，第 3 单元会做更深入的探索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橘框紫圈：演示画板的基础功能，学生第一次接触画板，对基础功能不熟悉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动起来了：以手翻书视频来介绍动画的原理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作品展示：学生将作品添加到工作室后，可以一起看看大家做的作品，让学生介绍自己的作品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"https://www.bilibili.com/video/BV17J411Q7yg"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动画视频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3 单元 故事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本单元以故事为主题，学生将会围绕角色、对话、场景创作故事，并且体验重用和改编的作用。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对话：直接改编企鹅笑话项目有点难，实际教学过程中用更简单的案例代替了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创造生物：课前准备 A4 纸和笔，活动开始时老师先演示游戏规则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广播命名：学生给广播消息命名时喜欢随便命名，比如用数字，提醒学生用有意义的方式给广播消息命名，比如“移动”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"https://create.codelab.club/projects/1073/"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企鹅笑话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"https://create.codelab.club/projects/1560/"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城堡探险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4 单元 游戏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本单元以游戏为主题，学生将会围绕游戏机制，如得分、关卡、扩展，设计自己的游戏。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新手游戏：可以让学生从 3 个游戏中选一个感兴趣的进行创作。迷宫游戏和卷轴游戏的角色和场景绘制比较花时间，可以直接在这两个模版上进行改编：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"https://create.codelab.club/projects/1894/"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迷宫游戏模版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、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"https://create.codelab.club/projects/1893/"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卷轴游戏模版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得分：在演示“大鱼吃小鱼”项目时，可以先让学生记录吃掉了多少条小鱼，然后引入得分和变量的概念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扩展：可以先从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"https://create.codelab.club/studios/86/"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扩展工作室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中选择几个简单的项目进行演示，授课 PPT 中乒乓球游戏拓展比较复杂，没有这么多时间来创作，可以只添加得分和关卡元素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互动：根据课程进度调整完成互动谜题的数量，建议 1-2 个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展示游戏项目时可以邀请学生上台体验，增加学生的参与感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"https://create.codelab.club/projects/815/"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小狗的晚餐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"https://create.codelab.club/projects/1103/"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迷宫游戏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"https://create.codelab.club/projects/1104/"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乒乓球游戏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"https://create.codelab.club/projects/1105/"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卷轴游戏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"https://create.codelab.club/projects/1110/"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大鱼吃小鱼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5 单元 深入探究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本单元在前面单元的基础上继续深入，学生会回顾之前的作品，然后进行拓展，并且学习克隆和视频侦测的进阶概念，体验软硬件交互。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本单元在实际授课时只安排 1 个课时，也可以安排 2 个课时，教学说明和建议如下：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知/求/学：让学生回顾第 1 次课写的想创作的 3 个作品，看看现在能够做出这些作品吗？如果不能，还需要掌握什么知识？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硬件和拓展：使用 micro:bit 编程，先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"https://www.codelab.club/blog/2020/08/20/tools"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下载Adapter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，然后参考 usb microbit 扩展的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"https://adapter.codelab.club/extension_guide/microbit/"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使用文档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进行编程，建议课前安装好 Adapter，节约时间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如果只安排 1 个课时授课，建议使用精简版的学生讲义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"https://create.codelab.club/projects/1564/"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拯救乐高小人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"https://create.codelab.club/projects/1110/"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大鱼吃小鱼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6 单元 编程马拉松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本单元以编程马拉松这种形式进行开放主题的创作，是对之前所学知识的综合应用。学生将以个人或团队协作的方式创作自己感兴趣的作品。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介绍编程马拉松的概念时，可以放一个视频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提醒学生注意时间限制，先完善作品的基础功能，有时间再进行拓展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作品展示：学生展示作品时，可以按照两个步骤来展示：1.作品是什么？2.如何制作的？并设置提问环节，老师可以通过提问来引导学生展示作品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"https://create.codelab.club/studios/93/"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编程马拉松工作室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F091"/>
    <w:multiLevelType w:val="singleLevel"/>
    <w:tmpl w:val="5F86F0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B7F0A5C"/>
    <w:rsid w:val="3BF7A6A7"/>
    <w:rsid w:val="3CFF50AF"/>
    <w:rsid w:val="3FE659C3"/>
    <w:rsid w:val="3FEE0A8B"/>
    <w:rsid w:val="47FBFD59"/>
    <w:rsid w:val="57755803"/>
    <w:rsid w:val="5A75576A"/>
    <w:rsid w:val="5BFC45FA"/>
    <w:rsid w:val="6EFAA5F0"/>
    <w:rsid w:val="6F7906F3"/>
    <w:rsid w:val="6FFD4BFB"/>
    <w:rsid w:val="74D130EE"/>
    <w:rsid w:val="77AAEF4A"/>
    <w:rsid w:val="77FF2464"/>
    <w:rsid w:val="7CEE1E39"/>
    <w:rsid w:val="7EFB03DE"/>
    <w:rsid w:val="7EFF0D2A"/>
    <w:rsid w:val="7F1CD59D"/>
    <w:rsid w:val="7FFCBECC"/>
    <w:rsid w:val="8FE2E3DC"/>
    <w:rsid w:val="9637EEEF"/>
    <w:rsid w:val="BBB6DE8C"/>
    <w:rsid w:val="BBFFABD6"/>
    <w:rsid w:val="BDD71CB5"/>
    <w:rsid w:val="CAB5B0F8"/>
    <w:rsid w:val="DEFD3AAB"/>
    <w:rsid w:val="DFD797B0"/>
    <w:rsid w:val="E7EF03AB"/>
    <w:rsid w:val="F71F3911"/>
    <w:rsid w:val="FB9A2F5A"/>
    <w:rsid w:val="FBEAC524"/>
    <w:rsid w:val="FDDE9DD0"/>
    <w:rsid w:val="FDF96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9">
    <w:name w:val="石墨文档标题"/>
    <w:next w:val="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10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11">
    <w:name w:val="石墨文档标题 1"/>
    <w:next w:val="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2">
    <w:name w:val="石墨文档标题 2"/>
    <w:next w:val="8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13">
    <w:name w:val="石墨文档标题 3"/>
    <w:next w:val="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4">
    <w:name w:val="石墨文档标题 4"/>
    <w:next w:val="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5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2020-10-16T04:12:00Z</dcterms:created>
  <dc:creator> </dc:creator>
  <cp:lastModifiedBy>hello_mac</cp:lastModifiedBy>
  <dcterms:modified xsi:type="dcterms:W3CDTF">2020-10-16T12:43:05Z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