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335C4E" w:rsidP="00205C4E">
      <w:pPr>
        <w:pStyle w:val="Heading1"/>
        <w:rPr>
          <w:lang w:bidi="en-US"/>
        </w:rPr>
      </w:pPr>
      <w:r>
        <w:rPr>
          <w:lang w:bidi="en-US"/>
        </w:rPr>
        <w:t>Hospital Discharge Instructions</w:t>
      </w:r>
      <w:r w:rsidR="00205C4E">
        <w:rPr>
          <w:lang w:bidi="en-US"/>
        </w:rPr>
        <w:t xml:space="preserve"> Section: XML Example Introduction</w:t>
      </w:r>
    </w:p>
    <w:p w:rsidR="00335C4E" w:rsidRDefault="00335C4E" w:rsidP="00335C4E">
      <w:r w:rsidRPr="00853838">
        <w:t xml:space="preserve">The structure of the </w:t>
      </w:r>
      <w:r>
        <w:t>Discharge Instructions section, as specified in Chapter 4.2</w:t>
      </w:r>
      <w:r w:rsidRPr="00853838">
        <w:t>3 of the Consolidated CDA implementation guide</w:t>
      </w:r>
      <w:r>
        <w:t>, consists of a narrative block and does not specify any entries</w:t>
      </w:r>
      <w:r w:rsidRPr="00853838">
        <w:t>.</w:t>
      </w:r>
      <w:r w:rsidRPr="00BD4F6D">
        <w:t xml:space="preserve"> </w:t>
      </w:r>
      <w:bookmarkStart w:id="0" w:name="_GoBack"/>
      <w:bookmarkEnd w:id="0"/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335C4E" w:rsidRDefault="00335C4E" w:rsidP="00335C4E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335C4E">
        <w:rPr>
          <w:rFonts w:eastAsiaTheme="minorHAnsi"/>
        </w:rPr>
        <w:t xml:space="preserve">Ice Knee for 15 to 20 Minutes, 3 to </w:t>
      </w:r>
      <w:r>
        <w:rPr>
          <w:rFonts w:eastAsiaTheme="minorHAnsi"/>
        </w:rPr>
        <w:t>4 Times a Day, for 2 to 3 Days.</w:t>
      </w:r>
    </w:p>
    <w:p w:rsidR="00335C4E" w:rsidRDefault="00335C4E" w:rsidP="00335C4E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335C4E">
        <w:rPr>
          <w:rFonts w:eastAsiaTheme="minorHAnsi"/>
        </w:rPr>
        <w:t>Patient</w:t>
      </w:r>
      <w:r>
        <w:rPr>
          <w:rFonts w:eastAsiaTheme="minorHAnsi"/>
        </w:rPr>
        <w:t xml:space="preserve"> </w:t>
      </w:r>
      <w:r w:rsidRPr="00335C4E">
        <w:rPr>
          <w:rFonts w:eastAsiaTheme="minorHAnsi"/>
        </w:rPr>
        <w:t xml:space="preserve"> instructed not to take daily dose of Glucophage XR the day of or for 48 hours</w:t>
      </w:r>
      <w:r>
        <w:rPr>
          <w:rFonts w:eastAsiaTheme="minorHAnsi"/>
        </w:rPr>
        <w:t xml:space="preserve">  after CT scan.</w:t>
      </w:r>
    </w:p>
    <w:p w:rsidR="00335C4E" w:rsidRPr="00335C4E" w:rsidRDefault="00335C4E" w:rsidP="00335C4E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335C4E">
        <w:rPr>
          <w:rFonts w:eastAsiaTheme="minorHAnsi"/>
        </w:rPr>
        <w:t xml:space="preserve">Begin exercises after 3 days, goal </w:t>
      </w:r>
      <w:r>
        <w:rPr>
          <w:rFonts w:eastAsiaTheme="minorHAnsi"/>
        </w:rPr>
        <w:t xml:space="preserve">to increase daily activity over </w:t>
      </w:r>
      <w:r w:rsidRPr="00335C4E">
        <w:rPr>
          <w:rFonts w:eastAsiaTheme="minorHAnsi"/>
        </w:rPr>
        <w:t xml:space="preserve">next 1-2 weeks. </w:t>
      </w:r>
    </w:p>
    <w:p w:rsidR="00055D5C" w:rsidRDefault="00895EDA" w:rsidP="00335C4E">
      <w:pPr>
        <w:pStyle w:val="Heading1"/>
      </w:pPr>
      <w:r>
        <w:t>Coded Data</w:t>
      </w:r>
    </w:p>
    <w:p w:rsidR="00DC2310" w:rsidRDefault="00DC2402" w:rsidP="00895EDA">
      <w:r>
        <w:t>None</w:t>
      </w:r>
    </w:p>
    <w:p w:rsidR="00DC2310" w:rsidRDefault="00DC2310" w:rsidP="00895EDA"/>
    <w:p w:rsidR="00895EDA" w:rsidRDefault="00895EDA" w:rsidP="00895EDA"/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7316D7" w:rsidRDefault="00DC2402" w:rsidP="007316D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C84F2D" wp14:editId="66927658">
                <wp:simplePos x="0" y="0"/>
                <wp:positionH relativeFrom="column">
                  <wp:posOffset>-57150</wp:posOffset>
                </wp:positionH>
                <wp:positionV relativeFrom="paragraph">
                  <wp:posOffset>773430</wp:posOffset>
                </wp:positionV>
                <wp:extent cx="8467725" cy="962025"/>
                <wp:effectExtent l="57150" t="3810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77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402" w:rsidRPr="00557508" w:rsidRDefault="00DC2402" w:rsidP="00DC2402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-4.5pt;margin-top:60.9pt;width:666.7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C2402" w:rsidRPr="00557508" w:rsidRDefault="00DC2402" w:rsidP="00DC2402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&lt;templateId</w:t>
      </w:r>
      <w:r w:rsidR="007316D7" w:rsidRPr="007316D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316D7" w:rsidRPr="007316D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316D7" w:rsidRPr="007316D7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"2.16.840.1.113883.10.20.22.2.41"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7316D7" w:rsidRPr="007316D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316D7" w:rsidRPr="007316D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316D7" w:rsidRPr="007316D7">
        <w:rPr>
          <w:rFonts w:ascii="Courier New" w:eastAsiaTheme="minorHAnsi" w:hAnsi="Courier New" w:cs="Courier New"/>
          <w:color w:val="993300"/>
          <w:sz w:val="20"/>
          <w:szCs w:val="20"/>
        </w:rPr>
        <w:t>"8653-8"</w:t>
      </w:r>
      <w:r w:rsidR="007316D7" w:rsidRPr="007316D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codeSystem</w:t>
      </w:r>
      <w:r w:rsidR="007316D7" w:rsidRPr="007316D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316D7" w:rsidRPr="007316D7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7316D7" w:rsidRPr="007316D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codeSystemName</w:t>
      </w:r>
      <w:r w:rsidR="007316D7" w:rsidRPr="007316D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316D7" w:rsidRPr="007316D7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316D7" w:rsidRPr="007316D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displayName</w:t>
      </w:r>
      <w:r w:rsidR="007316D7" w:rsidRPr="007316D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316D7" w:rsidRPr="007316D7">
        <w:rPr>
          <w:rFonts w:ascii="Courier New" w:eastAsiaTheme="minorHAnsi" w:hAnsi="Courier New" w:cs="Courier New"/>
          <w:color w:val="993300"/>
          <w:sz w:val="20"/>
          <w:szCs w:val="20"/>
        </w:rPr>
        <w:t>"HOSPITAL DISCHARGE INSTRUCTIONS"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t>HOSPITAL DISCHARGE INSTRUCTIONS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&lt;text&gt;&lt;list</w:t>
      </w:r>
      <w:r w:rsidR="007316D7" w:rsidRPr="007316D7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listType</w:t>
      </w:r>
      <w:r w:rsidR="007316D7" w:rsidRPr="007316D7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316D7" w:rsidRPr="007316D7">
        <w:rPr>
          <w:rFonts w:ascii="Courier New" w:eastAsiaTheme="minorHAnsi" w:hAnsi="Courier New" w:cs="Courier New"/>
          <w:color w:val="993300"/>
          <w:sz w:val="20"/>
          <w:szCs w:val="20"/>
        </w:rPr>
        <w:t>"ordered"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&lt;item&gt;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t>Ice Knee for 15 to 20 Minutes, 3 to 4 Times a Day, for 2 to 3 Days.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&lt;/item&gt;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&lt;item&gt;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Patient instructed not to take daily dose of Glucophage XR the day of or for 48 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hour after CT scan.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&lt;/item&gt;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&lt;item&gt;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t>Begin exercises after 3 days, goal to increase daily activity over next 1-2 weeks.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&lt;/item&gt;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&lt;/list&gt;&lt;/text&gt;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="007316D7" w:rsidRPr="007316D7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7316D7" w:rsidRPr="007316D7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</w:p>
    <w:sectPr w:rsidR="00895EDA" w:rsidRPr="007316D7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886" w:rsidRDefault="00817886" w:rsidP="00EF79A5">
      <w:r>
        <w:separator/>
      </w:r>
    </w:p>
  </w:endnote>
  <w:endnote w:type="continuationSeparator" w:id="0">
    <w:p w:rsidR="00817886" w:rsidRDefault="00817886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DC2402">
      <w:rPr>
        <w:b/>
        <w:bCs/>
        <w:noProof/>
        <w:color w:val="00133B"/>
      </w:rPr>
      <w:t>2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DC2402">
      <w:rPr>
        <w:b/>
        <w:bCs/>
        <w:noProof/>
        <w:color w:val="00133B"/>
      </w:rPr>
      <w:t>2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886" w:rsidRDefault="00817886" w:rsidP="00EF79A5">
      <w:r>
        <w:separator/>
      </w:r>
    </w:p>
  </w:footnote>
  <w:footnote w:type="continuationSeparator" w:id="0">
    <w:p w:rsidR="00817886" w:rsidRDefault="00817886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335C4E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Hospital Discharge</w:t>
    </w:r>
    <w:r w:rsidR="00EF79A5">
      <w:rPr>
        <w:color w:val="1361FF"/>
      </w:rPr>
      <w:t xml:space="preserve"> </w:t>
    </w:r>
    <w:r>
      <w:rPr>
        <w:color w:val="1361FF"/>
      </w:rPr>
      <w:t xml:space="preserve">Instruction </w:t>
    </w:r>
    <w:r w:rsidR="00EF79A5">
      <w:rPr>
        <w:color w:val="1361FF"/>
      </w:rPr>
      <w:t>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2266D05"/>
    <w:multiLevelType w:val="hybridMultilevel"/>
    <w:tmpl w:val="4698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E6FBE"/>
    <w:rsid w:val="001E36DC"/>
    <w:rsid w:val="00205C4E"/>
    <w:rsid w:val="0022234A"/>
    <w:rsid w:val="00335C4E"/>
    <w:rsid w:val="00344148"/>
    <w:rsid w:val="00372800"/>
    <w:rsid w:val="003A21A0"/>
    <w:rsid w:val="00557508"/>
    <w:rsid w:val="005E0004"/>
    <w:rsid w:val="007316D7"/>
    <w:rsid w:val="00817886"/>
    <w:rsid w:val="00895EDA"/>
    <w:rsid w:val="00AF53A2"/>
    <w:rsid w:val="00B61D8F"/>
    <w:rsid w:val="00C47413"/>
    <w:rsid w:val="00C55183"/>
    <w:rsid w:val="00DC2310"/>
    <w:rsid w:val="00DC2402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Ott, Russ</cp:lastModifiedBy>
  <cp:revision>11</cp:revision>
  <dcterms:created xsi:type="dcterms:W3CDTF">2012-11-05T20:59:00Z</dcterms:created>
  <dcterms:modified xsi:type="dcterms:W3CDTF">2012-11-14T18:40:00Z</dcterms:modified>
</cp:coreProperties>
</file>