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364BA" w14:textId="1EA0E7E8" w:rsidR="00DF7550" w:rsidRPr="00C46F2A" w:rsidRDefault="002952B4" w:rsidP="00DF7550">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TALLER SEMANA </w:t>
      </w:r>
      <w:r w:rsidR="002560B9">
        <w:rPr>
          <w:rFonts w:ascii="Times New Roman" w:hAnsi="Times New Roman" w:cs="Times New Roman"/>
          <w:b/>
          <w:bCs/>
          <w:noProof/>
          <w:sz w:val="24"/>
          <w:szCs w:val="24"/>
        </w:rPr>
        <w:t>5</w:t>
      </w:r>
    </w:p>
    <w:p w14:paraId="1E177245" w14:textId="77777777" w:rsidR="00EC4C13" w:rsidRDefault="00EC4C13" w:rsidP="00E50403">
      <w:pPr>
        <w:rPr>
          <w:rFonts w:ascii="Times New Roman" w:hAnsi="Times New Roman" w:cs="Times New Roman"/>
          <w:noProof/>
        </w:rPr>
      </w:pPr>
    </w:p>
    <w:p w14:paraId="6C167054" w14:textId="77777777" w:rsidR="004429A7" w:rsidRPr="00C46F2A" w:rsidRDefault="004429A7" w:rsidP="00E50403">
      <w:pPr>
        <w:rPr>
          <w:rFonts w:ascii="Times New Roman" w:hAnsi="Times New Roman" w:cs="Times New Roman"/>
          <w:noProof/>
        </w:rPr>
      </w:pPr>
    </w:p>
    <w:p w14:paraId="11450475" w14:textId="77777777" w:rsidR="00EB7FD9" w:rsidRPr="00C46F2A" w:rsidRDefault="00EB7FD9" w:rsidP="00F97729">
      <w:pPr>
        <w:spacing w:after="0"/>
        <w:rPr>
          <w:rFonts w:ascii="Times New Roman" w:hAnsi="Times New Roman" w:cs="Times New Roman"/>
          <w:noProof/>
        </w:rPr>
      </w:pPr>
    </w:p>
    <w:p w14:paraId="7210F679" w14:textId="77777777" w:rsidR="00EB7FD9" w:rsidRPr="00C46F2A" w:rsidRDefault="00EB7FD9" w:rsidP="00F97729">
      <w:pPr>
        <w:spacing w:after="0"/>
        <w:rPr>
          <w:rFonts w:ascii="Times New Roman" w:hAnsi="Times New Roman" w:cs="Times New Roman"/>
          <w:noProof/>
        </w:rPr>
      </w:pPr>
    </w:p>
    <w:p w14:paraId="77D3CA9D" w14:textId="77777777" w:rsidR="00F97729" w:rsidRPr="00C46F2A" w:rsidRDefault="00F97729" w:rsidP="00F97729">
      <w:pPr>
        <w:spacing w:after="0"/>
        <w:rPr>
          <w:rFonts w:ascii="Times New Roman" w:hAnsi="Times New Roman" w:cs="Times New Roman"/>
          <w:noProof/>
        </w:rPr>
      </w:pPr>
    </w:p>
    <w:p w14:paraId="68395A98" w14:textId="77777777" w:rsidR="00EB7FD9" w:rsidRPr="00C46F2A" w:rsidRDefault="00EB7FD9" w:rsidP="00F97729">
      <w:pPr>
        <w:spacing w:after="0"/>
        <w:rPr>
          <w:rFonts w:ascii="Times New Roman" w:hAnsi="Times New Roman" w:cs="Times New Roman"/>
          <w:noProof/>
        </w:rPr>
      </w:pPr>
    </w:p>
    <w:p w14:paraId="11350E91" w14:textId="37087F50" w:rsidR="00F97729" w:rsidRDefault="007675C5" w:rsidP="0095014E">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MARIA CAMILA PINZON</w:t>
      </w:r>
      <w:r w:rsidR="001A3A2E" w:rsidRPr="00C46F2A">
        <w:rPr>
          <w:rFonts w:ascii="Times New Roman" w:hAnsi="Times New Roman" w:cs="Times New Roman"/>
          <w:b/>
          <w:bCs/>
          <w:noProof/>
          <w:sz w:val="24"/>
          <w:szCs w:val="24"/>
        </w:rPr>
        <w:t xml:space="preserve"> CORREA</w:t>
      </w:r>
    </w:p>
    <w:p w14:paraId="276AD78E" w14:textId="464AD78E" w:rsidR="002952B4" w:rsidRPr="00C46F2A" w:rsidRDefault="002952B4" w:rsidP="0095014E">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JOSE DANIEL ORTIZ RICO</w:t>
      </w:r>
    </w:p>
    <w:p w14:paraId="30B1556C" w14:textId="77777777" w:rsidR="00EB7FD9" w:rsidRDefault="00EB7FD9" w:rsidP="00DC18DE">
      <w:pPr>
        <w:spacing w:after="0"/>
        <w:rPr>
          <w:rFonts w:ascii="Times New Roman" w:hAnsi="Times New Roman" w:cs="Times New Roman"/>
          <w:noProof/>
          <w:sz w:val="24"/>
          <w:szCs w:val="24"/>
          <w:lang w:val="es-ES"/>
        </w:rPr>
      </w:pPr>
    </w:p>
    <w:p w14:paraId="25E8E6CE" w14:textId="77777777" w:rsidR="00640BDB" w:rsidRDefault="00640BDB" w:rsidP="00DC18DE">
      <w:pPr>
        <w:spacing w:after="0"/>
        <w:rPr>
          <w:rFonts w:ascii="Times New Roman" w:hAnsi="Times New Roman" w:cs="Times New Roman"/>
          <w:noProof/>
          <w:sz w:val="24"/>
          <w:szCs w:val="24"/>
          <w:lang w:val="es-ES"/>
        </w:rPr>
      </w:pPr>
    </w:p>
    <w:p w14:paraId="546A9E08" w14:textId="77777777" w:rsidR="00EB7FD9" w:rsidRPr="00C46F2A" w:rsidRDefault="00EB7FD9" w:rsidP="00643020">
      <w:pPr>
        <w:spacing w:after="0"/>
        <w:jc w:val="center"/>
        <w:rPr>
          <w:rFonts w:ascii="Times New Roman" w:hAnsi="Times New Roman" w:cs="Times New Roman"/>
          <w:noProof/>
          <w:sz w:val="24"/>
          <w:szCs w:val="24"/>
        </w:rPr>
      </w:pPr>
    </w:p>
    <w:p w14:paraId="7808234D" w14:textId="77777777" w:rsidR="006E6E01" w:rsidRPr="00C46F2A" w:rsidRDefault="006E6E01" w:rsidP="0095014E">
      <w:pPr>
        <w:spacing w:after="0"/>
        <w:rPr>
          <w:rFonts w:ascii="Times New Roman" w:hAnsi="Times New Roman" w:cs="Times New Roman"/>
          <w:noProof/>
          <w:sz w:val="24"/>
          <w:szCs w:val="24"/>
        </w:rPr>
      </w:pPr>
    </w:p>
    <w:p w14:paraId="34664CF1" w14:textId="53A28C6C" w:rsidR="00643020" w:rsidRPr="00C46F2A" w:rsidRDefault="00643020" w:rsidP="00643020">
      <w:pPr>
        <w:spacing w:after="0"/>
        <w:jc w:val="center"/>
        <w:rPr>
          <w:rFonts w:ascii="Times New Roman" w:hAnsi="Times New Roman" w:cs="Times New Roman"/>
          <w:noProof/>
          <w:sz w:val="24"/>
          <w:szCs w:val="24"/>
        </w:rPr>
      </w:pPr>
    </w:p>
    <w:p w14:paraId="4BE51666" w14:textId="7AB5CEEA" w:rsidR="0095014E" w:rsidRPr="00C46F2A" w:rsidRDefault="002952B4" w:rsidP="00BB333D">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PATRONES DE SOFTWARE</w:t>
      </w:r>
    </w:p>
    <w:p w14:paraId="1DF1E108" w14:textId="4E3BF4BA" w:rsidR="00643020" w:rsidRPr="00C46F2A" w:rsidRDefault="00643020" w:rsidP="00643020">
      <w:pPr>
        <w:spacing w:after="0"/>
        <w:jc w:val="center"/>
        <w:rPr>
          <w:rFonts w:ascii="Times New Roman" w:hAnsi="Times New Roman" w:cs="Times New Roman"/>
          <w:b/>
          <w:bCs/>
          <w:noProof/>
          <w:sz w:val="24"/>
          <w:szCs w:val="24"/>
        </w:rPr>
      </w:pPr>
    </w:p>
    <w:p w14:paraId="1FC91872" w14:textId="1C3D3D14" w:rsidR="006E6E01" w:rsidRPr="00C46F2A" w:rsidRDefault="006E6E01" w:rsidP="0095014E">
      <w:pPr>
        <w:spacing w:after="0"/>
        <w:rPr>
          <w:rFonts w:ascii="Times New Roman" w:hAnsi="Times New Roman" w:cs="Times New Roman"/>
          <w:noProof/>
          <w:sz w:val="24"/>
          <w:szCs w:val="24"/>
        </w:rPr>
      </w:pPr>
    </w:p>
    <w:p w14:paraId="38F038E8" w14:textId="77777777" w:rsidR="00EC4C13" w:rsidRPr="00C46F2A" w:rsidRDefault="00EC4C13" w:rsidP="00643020">
      <w:pPr>
        <w:spacing w:after="0"/>
        <w:jc w:val="center"/>
        <w:rPr>
          <w:rFonts w:ascii="Times New Roman" w:hAnsi="Times New Roman" w:cs="Times New Roman"/>
          <w:noProof/>
          <w:sz w:val="24"/>
          <w:szCs w:val="24"/>
        </w:rPr>
      </w:pPr>
    </w:p>
    <w:p w14:paraId="705FE16F" w14:textId="6D62266E" w:rsidR="006E6E01" w:rsidRPr="00C46F2A" w:rsidRDefault="006E6E01" w:rsidP="00643020">
      <w:pPr>
        <w:spacing w:after="0"/>
        <w:jc w:val="center"/>
        <w:rPr>
          <w:rFonts w:ascii="Times New Roman" w:hAnsi="Times New Roman" w:cs="Times New Roman"/>
          <w:noProof/>
          <w:sz w:val="24"/>
          <w:szCs w:val="24"/>
        </w:rPr>
      </w:pPr>
    </w:p>
    <w:p w14:paraId="696937A7" w14:textId="77777777" w:rsidR="0095014E" w:rsidRPr="00C46F2A" w:rsidRDefault="0095014E" w:rsidP="00DC18DE">
      <w:pPr>
        <w:spacing w:after="0"/>
        <w:rPr>
          <w:rFonts w:ascii="Times New Roman" w:hAnsi="Times New Roman" w:cs="Times New Roman"/>
          <w:noProof/>
          <w:sz w:val="24"/>
          <w:szCs w:val="24"/>
        </w:rPr>
      </w:pPr>
    </w:p>
    <w:p w14:paraId="0D7D424A" w14:textId="59D6AE40" w:rsidR="00643020" w:rsidRPr="00C46F2A" w:rsidRDefault="00643020" w:rsidP="00643020">
      <w:pPr>
        <w:spacing w:after="0"/>
        <w:jc w:val="center"/>
        <w:rPr>
          <w:rFonts w:ascii="Times New Roman" w:hAnsi="Times New Roman" w:cs="Times New Roman"/>
          <w:noProof/>
          <w:sz w:val="24"/>
          <w:szCs w:val="24"/>
        </w:rPr>
      </w:pPr>
    </w:p>
    <w:p w14:paraId="4AC503F9" w14:textId="456EED37" w:rsidR="00643020" w:rsidRPr="00C46F2A" w:rsidRDefault="00DC18DE"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DOCENTE</w:t>
      </w:r>
    </w:p>
    <w:p w14:paraId="5B9CBF94" w14:textId="03FA11F7" w:rsidR="00643020" w:rsidRPr="00C46F2A" w:rsidRDefault="002952B4" w:rsidP="00643020">
      <w:pPr>
        <w:spacing w:after="0"/>
        <w:jc w:val="center"/>
        <w:rPr>
          <w:rFonts w:ascii="Times New Roman" w:hAnsi="Times New Roman" w:cs="Times New Roman"/>
          <w:noProof/>
          <w:sz w:val="24"/>
          <w:szCs w:val="24"/>
        </w:rPr>
      </w:pPr>
      <w:r>
        <w:rPr>
          <w:rFonts w:ascii="Times New Roman" w:hAnsi="Times New Roman" w:cs="Times New Roman"/>
          <w:noProof/>
          <w:sz w:val="24"/>
          <w:szCs w:val="24"/>
        </w:rPr>
        <w:t xml:space="preserve">ELIECER </w:t>
      </w:r>
      <w:r w:rsidR="007C012F">
        <w:rPr>
          <w:rFonts w:ascii="Times New Roman" w:hAnsi="Times New Roman" w:cs="Times New Roman"/>
          <w:noProof/>
          <w:sz w:val="24"/>
          <w:szCs w:val="24"/>
        </w:rPr>
        <w:t>M</w:t>
      </w:r>
      <w:r w:rsidR="00B255D4">
        <w:rPr>
          <w:rFonts w:ascii="Times New Roman" w:hAnsi="Times New Roman" w:cs="Times New Roman"/>
          <w:noProof/>
          <w:sz w:val="24"/>
          <w:szCs w:val="24"/>
        </w:rPr>
        <w:t>ONTERO OJEDA</w:t>
      </w:r>
    </w:p>
    <w:p w14:paraId="2B571004" w14:textId="16819AA2" w:rsidR="00643020" w:rsidRPr="00C46F2A" w:rsidRDefault="00643020" w:rsidP="00643020">
      <w:pPr>
        <w:spacing w:after="0"/>
        <w:jc w:val="center"/>
        <w:rPr>
          <w:rFonts w:ascii="Times New Roman" w:hAnsi="Times New Roman" w:cs="Times New Roman"/>
          <w:noProof/>
          <w:sz w:val="24"/>
          <w:szCs w:val="24"/>
        </w:rPr>
      </w:pPr>
    </w:p>
    <w:p w14:paraId="0515FFAA" w14:textId="7D98507D" w:rsidR="00AD49D4" w:rsidRPr="00C46F2A" w:rsidRDefault="00AD49D4" w:rsidP="00643020">
      <w:pPr>
        <w:spacing w:after="0"/>
        <w:jc w:val="center"/>
        <w:rPr>
          <w:rFonts w:ascii="Times New Roman" w:hAnsi="Times New Roman" w:cs="Times New Roman"/>
          <w:noProof/>
          <w:sz w:val="24"/>
          <w:szCs w:val="24"/>
        </w:rPr>
      </w:pPr>
    </w:p>
    <w:p w14:paraId="5754CAA3" w14:textId="77777777" w:rsidR="00C73942" w:rsidRPr="00C46F2A" w:rsidRDefault="00C73942" w:rsidP="00643020">
      <w:pPr>
        <w:spacing w:after="0"/>
        <w:jc w:val="center"/>
        <w:rPr>
          <w:rFonts w:ascii="Times New Roman" w:hAnsi="Times New Roman" w:cs="Times New Roman"/>
          <w:noProof/>
          <w:sz w:val="24"/>
          <w:szCs w:val="24"/>
          <w:u w:val="single"/>
        </w:rPr>
      </w:pPr>
    </w:p>
    <w:p w14:paraId="5B899A5A" w14:textId="77777777" w:rsidR="00EC4C13" w:rsidRPr="00C46F2A" w:rsidRDefault="00EC4C13" w:rsidP="00643020">
      <w:pPr>
        <w:spacing w:after="0"/>
        <w:jc w:val="center"/>
        <w:rPr>
          <w:rFonts w:ascii="Times New Roman" w:hAnsi="Times New Roman" w:cs="Times New Roman"/>
          <w:noProof/>
          <w:sz w:val="24"/>
          <w:szCs w:val="24"/>
        </w:rPr>
      </w:pPr>
    </w:p>
    <w:p w14:paraId="2C32A62E" w14:textId="12FBCEB1" w:rsidR="00643020" w:rsidRPr="00C46F2A" w:rsidRDefault="0095014E" w:rsidP="00643020">
      <w:pPr>
        <w:spacing w:after="0"/>
        <w:jc w:val="center"/>
        <w:rPr>
          <w:rFonts w:ascii="Times New Roman" w:hAnsi="Times New Roman" w:cs="Times New Roman"/>
          <w:noProof/>
          <w:sz w:val="24"/>
          <w:szCs w:val="24"/>
        </w:rPr>
      </w:pPr>
      <w:r w:rsidRPr="00C46F2A">
        <w:rPr>
          <w:rFonts w:ascii="Times New Roman" w:hAnsi="Times New Roman" w:cs="Times New Roman"/>
          <w:noProof/>
          <w:szCs w:val="24"/>
        </w:rPr>
        <w:drawing>
          <wp:anchor distT="0" distB="0" distL="114300" distR="114300" simplePos="0" relativeHeight="251670528" behindDoc="0" locked="0" layoutInCell="1" allowOverlap="1" wp14:anchorId="6EE04D76" wp14:editId="6135214F">
            <wp:simplePos x="0" y="0"/>
            <wp:positionH relativeFrom="margin">
              <wp:align>center</wp:align>
            </wp:positionH>
            <wp:positionV relativeFrom="paragraph">
              <wp:posOffset>7620</wp:posOffset>
            </wp:positionV>
            <wp:extent cx="2566035" cy="1661795"/>
            <wp:effectExtent l="0" t="0" r="5715"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6035"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0F4D8" w14:textId="77777777" w:rsidR="0095014E" w:rsidRPr="00C46F2A" w:rsidRDefault="0095014E" w:rsidP="00643020">
      <w:pPr>
        <w:spacing w:after="0"/>
        <w:jc w:val="center"/>
        <w:rPr>
          <w:rFonts w:ascii="Times New Roman" w:hAnsi="Times New Roman" w:cs="Times New Roman"/>
          <w:noProof/>
          <w:sz w:val="24"/>
          <w:szCs w:val="24"/>
        </w:rPr>
      </w:pPr>
    </w:p>
    <w:p w14:paraId="3285FDF1" w14:textId="17281964" w:rsidR="0095014E" w:rsidRPr="00C46F2A" w:rsidRDefault="0095014E" w:rsidP="00643020">
      <w:pPr>
        <w:spacing w:after="0"/>
        <w:jc w:val="center"/>
        <w:rPr>
          <w:rFonts w:ascii="Times New Roman" w:hAnsi="Times New Roman" w:cs="Times New Roman"/>
          <w:noProof/>
          <w:sz w:val="24"/>
          <w:szCs w:val="24"/>
        </w:rPr>
      </w:pPr>
    </w:p>
    <w:p w14:paraId="185BA739" w14:textId="0F2AE6B7" w:rsidR="0095014E" w:rsidRPr="00C46F2A" w:rsidRDefault="0095014E" w:rsidP="00643020">
      <w:pPr>
        <w:spacing w:after="0"/>
        <w:jc w:val="center"/>
        <w:rPr>
          <w:rFonts w:ascii="Times New Roman" w:hAnsi="Times New Roman" w:cs="Times New Roman"/>
          <w:noProof/>
          <w:sz w:val="24"/>
          <w:szCs w:val="24"/>
        </w:rPr>
      </w:pPr>
    </w:p>
    <w:p w14:paraId="7BE1A603" w14:textId="77777777" w:rsidR="0095014E" w:rsidRPr="00C46F2A" w:rsidRDefault="0095014E" w:rsidP="00643020">
      <w:pPr>
        <w:spacing w:after="0"/>
        <w:jc w:val="center"/>
        <w:rPr>
          <w:rFonts w:ascii="Times New Roman" w:hAnsi="Times New Roman" w:cs="Times New Roman"/>
          <w:noProof/>
          <w:sz w:val="24"/>
          <w:szCs w:val="24"/>
        </w:rPr>
      </w:pPr>
    </w:p>
    <w:p w14:paraId="232F388D" w14:textId="2D560B77" w:rsidR="006E6E01" w:rsidRPr="00C46F2A" w:rsidRDefault="006E6E01" w:rsidP="00643020">
      <w:pPr>
        <w:spacing w:after="0"/>
        <w:jc w:val="center"/>
        <w:rPr>
          <w:rFonts w:ascii="Times New Roman" w:hAnsi="Times New Roman" w:cs="Times New Roman"/>
          <w:noProof/>
          <w:sz w:val="24"/>
          <w:szCs w:val="24"/>
        </w:rPr>
      </w:pPr>
    </w:p>
    <w:p w14:paraId="44E3AC31" w14:textId="77777777" w:rsidR="006E6E01" w:rsidRPr="00C46F2A" w:rsidRDefault="006E6E01" w:rsidP="00643020">
      <w:pPr>
        <w:spacing w:after="0"/>
        <w:jc w:val="center"/>
        <w:rPr>
          <w:rFonts w:ascii="Times New Roman" w:hAnsi="Times New Roman" w:cs="Times New Roman"/>
          <w:noProof/>
          <w:sz w:val="24"/>
          <w:szCs w:val="24"/>
        </w:rPr>
      </w:pPr>
    </w:p>
    <w:p w14:paraId="4D3F83A9" w14:textId="18AABD31" w:rsidR="00643020" w:rsidRPr="00C46F2A" w:rsidRDefault="00643020" w:rsidP="00643020">
      <w:pPr>
        <w:spacing w:after="0"/>
        <w:jc w:val="center"/>
        <w:rPr>
          <w:rFonts w:ascii="Times New Roman" w:hAnsi="Times New Roman" w:cs="Times New Roman"/>
          <w:noProof/>
          <w:sz w:val="24"/>
          <w:szCs w:val="24"/>
        </w:rPr>
      </w:pPr>
    </w:p>
    <w:p w14:paraId="6928CFA0" w14:textId="5DB20A42" w:rsidR="00643020" w:rsidRPr="00C46F2A" w:rsidRDefault="00643020" w:rsidP="00643020">
      <w:pPr>
        <w:spacing w:after="0"/>
        <w:jc w:val="center"/>
        <w:rPr>
          <w:rFonts w:ascii="Times New Roman" w:hAnsi="Times New Roman" w:cs="Times New Roman"/>
          <w:noProof/>
          <w:sz w:val="24"/>
          <w:szCs w:val="24"/>
        </w:rPr>
      </w:pPr>
    </w:p>
    <w:p w14:paraId="12407DB7" w14:textId="10489F3B" w:rsidR="00643020" w:rsidRPr="00C46F2A" w:rsidRDefault="00B255D4" w:rsidP="00643020">
      <w:pPr>
        <w:spacing w:after="0"/>
        <w:jc w:val="center"/>
        <w:rPr>
          <w:rFonts w:ascii="Times New Roman" w:hAnsi="Times New Roman" w:cs="Times New Roman"/>
          <w:b/>
          <w:bCs/>
          <w:noProof/>
          <w:sz w:val="24"/>
          <w:szCs w:val="24"/>
        </w:rPr>
      </w:pPr>
      <w:r>
        <w:rPr>
          <w:rFonts w:ascii="Times New Roman" w:hAnsi="Times New Roman" w:cs="Times New Roman"/>
          <w:b/>
          <w:bCs/>
          <w:noProof/>
          <w:sz w:val="24"/>
          <w:szCs w:val="24"/>
        </w:rPr>
        <w:t>INSTITUCIÓN UNIVERSITARIA</w:t>
      </w:r>
      <w:r w:rsidR="00643020" w:rsidRPr="00C46F2A">
        <w:rPr>
          <w:rFonts w:ascii="Times New Roman" w:hAnsi="Times New Roman" w:cs="Times New Roman"/>
          <w:b/>
          <w:bCs/>
          <w:noProof/>
          <w:sz w:val="24"/>
          <w:szCs w:val="24"/>
        </w:rPr>
        <w:t xml:space="preserve"> TECNOLOGICA DE SANTANDER</w:t>
      </w:r>
    </w:p>
    <w:p w14:paraId="5BDF5F46" w14:textId="7E00CBF6" w:rsidR="00643020" w:rsidRPr="00C46F2A" w:rsidRDefault="00DC18DE"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INGENIERÍA DE SISTEMAS</w:t>
      </w:r>
    </w:p>
    <w:p w14:paraId="739A07FD" w14:textId="27FBEE35" w:rsidR="00643020" w:rsidRPr="00C46F2A" w:rsidRDefault="00643020"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 xml:space="preserve">FACULTAD DE </w:t>
      </w:r>
      <w:r w:rsidR="006E6E01" w:rsidRPr="00C46F2A">
        <w:rPr>
          <w:rFonts w:ascii="Times New Roman" w:hAnsi="Times New Roman" w:cs="Times New Roman"/>
          <w:b/>
          <w:bCs/>
          <w:noProof/>
          <w:sz w:val="24"/>
          <w:szCs w:val="24"/>
        </w:rPr>
        <w:t>CIENCIAS NATURALES E INGENIERIAS</w:t>
      </w:r>
    </w:p>
    <w:p w14:paraId="06EE2586" w14:textId="2E874C04" w:rsidR="006E6E01" w:rsidRPr="00C46F2A" w:rsidRDefault="006E6E01"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BUCARAMANGA, SANTANDER</w:t>
      </w:r>
    </w:p>
    <w:p w14:paraId="47F59459" w14:textId="0208944A" w:rsidR="005E505F" w:rsidRPr="008E2290" w:rsidRDefault="006E6E01" w:rsidP="008E2290">
      <w:pPr>
        <w:spacing w:after="0" w:line="48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202</w:t>
      </w:r>
      <w:r w:rsidR="000E241C">
        <w:rPr>
          <w:rFonts w:ascii="Times New Roman" w:hAnsi="Times New Roman" w:cs="Times New Roman"/>
          <w:b/>
          <w:bCs/>
          <w:noProof/>
          <w:sz w:val="24"/>
          <w:szCs w:val="24"/>
        </w:rPr>
        <w:t>6</w:t>
      </w:r>
      <w:r w:rsidR="00031B27" w:rsidRPr="00C46F2A">
        <w:rPr>
          <w:rFonts w:ascii="Times New Roman" w:hAnsi="Times New Roman" w:cs="Times New Roman"/>
          <w:b/>
          <w:bCs/>
          <w:noProof/>
          <w:sz w:val="24"/>
          <w:szCs w:val="24"/>
        </w:rPr>
        <w:t xml:space="preserve"> - </w:t>
      </w:r>
      <w:r w:rsidR="000E241C">
        <w:rPr>
          <w:rFonts w:ascii="Times New Roman" w:hAnsi="Times New Roman" w:cs="Times New Roman"/>
          <w:b/>
          <w:bCs/>
          <w:noProof/>
          <w:sz w:val="24"/>
          <w:szCs w:val="24"/>
        </w:rPr>
        <w:t>1</w:t>
      </w:r>
    </w:p>
    <w:p w14:paraId="702383F4" w14:textId="27D0E494" w:rsidR="003970A4" w:rsidRDefault="004254F8" w:rsidP="00F063A3">
      <w:pPr>
        <w:spacing w:after="0" w:line="480" w:lineRule="auto"/>
        <w:jc w:val="center"/>
        <w:rPr>
          <w:rFonts w:ascii="Times New Roman" w:hAnsi="Times New Roman" w:cs="Times New Roman"/>
          <w:b/>
          <w:bCs/>
          <w:noProof/>
          <w:sz w:val="24"/>
          <w:szCs w:val="24"/>
        </w:rPr>
      </w:pPr>
      <w:r w:rsidRPr="004254F8">
        <w:rPr>
          <w:rFonts w:ascii="Times New Roman" w:hAnsi="Times New Roman" w:cs="Times New Roman"/>
          <w:b/>
          <w:bCs/>
          <w:noProof/>
          <w:sz w:val="24"/>
          <w:szCs w:val="24"/>
        </w:rPr>
        <w:lastRenderedPageBreak/>
        <w:t xml:space="preserve">PATRON </w:t>
      </w:r>
      <w:r w:rsidR="008E2290">
        <w:rPr>
          <w:rFonts w:ascii="Times New Roman" w:hAnsi="Times New Roman" w:cs="Times New Roman"/>
          <w:b/>
          <w:bCs/>
          <w:noProof/>
          <w:sz w:val="24"/>
          <w:szCs w:val="24"/>
        </w:rPr>
        <w:t>ABSTRACT FACTORY</w:t>
      </w:r>
    </w:p>
    <w:p w14:paraId="00B79EF7" w14:textId="77777777" w:rsidR="00FB6305" w:rsidRPr="00FB6305" w:rsidRDefault="00FB6305" w:rsidP="00F063A3">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El patrón Abstract Factory es un patrón de diseño creacional que permite crear familias de objetos relacionados entre sí sin especificar sus clases concretas. Este patrón define una interfaz para la creación de distintos tipos de objetos que pertenecen a una misma categoría o familia, permitiendo que las implementaciones concretas generen los objetos correspondientes.</w:t>
      </w:r>
    </w:p>
    <w:p w14:paraId="1F5A21DB" w14:textId="77777777" w:rsidR="00FB6305" w:rsidRPr="00FB6305" w:rsidRDefault="00FB6305" w:rsidP="00FB6305">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En el proyecto Smart Grid, el patrón Abstract Factory se utiliza para gestionar diferentes componentes relacionados con la gestión energética de fuentes renovables, permitiendo crear de manera conjunta los elementos necesarios para monitorear, balancear y analizar la eficiencia de una fuente de energía.</w:t>
      </w:r>
    </w:p>
    <w:p w14:paraId="5FD19AE7" w14:textId="77777777" w:rsidR="00FB6305" w:rsidRPr="00FB6305" w:rsidRDefault="00FB6305" w:rsidP="00FB6305">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Para implementar este patrón se define la interfaz EnergiaFactory, la cual actúa como la fábrica abstracta y establece los métodos necesarios para crear los diferentes componentes energéticos del sistema:</w:t>
      </w:r>
    </w:p>
    <w:p w14:paraId="07308080" w14:textId="77777777" w:rsidR="00FB6305" w:rsidRPr="00FB6305" w:rsidRDefault="00FB6305" w:rsidP="00FB6305">
      <w:pPr>
        <w:numPr>
          <w:ilvl w:val="0"/>
          <w:numId w:val="33"/>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crearMonitor()</w:t>
      </w:r>
    </w:p>
    <w:p w14:paraId="6ABE71EF" w14:textId="77777777" w:rsidR="00FB6305" w:rsidRPr="00FB6305" w:rsidRDefault="00FB6305" w:rsidP="00FB6305">
      <w:pPr>
        <w:numPr>
          <w:ilvl w:val="0"/>
          <w:numId w:val="33"/>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crearBalanceador()</w:t>
      </w:r>
    </w:p>
    <w:p w14:paraId="2725C9F3" w14:textId="77777777" w:rsidR="00FB6305" w:rsidRPr="00FB6305" w:rsidRDefault="00FB6305" w:rsidP="00FB6305">
      <w:pPr>
        <w:numPr>
          <w:ilvl w:val="0"/>
          <w:numId w:val="33"/>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crearCalculador()</w:t>
      </w:r>
    </w:p>
    <w:p w14:paraId="6FC126DF" w14:textId="77777777" w:rsidR="00FB6305" w:rsidRPr="00FB6305" w:rsidRDefault="00FB6305" w:rsidP="00FB6305">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Estos métodos permiten generar los diferentes objetos que forman parte de la gestión energética dentro del sistema.</w:t>
      </w:r>
    </w:p>
    <w:p w14:paraId="5FFD30AC" w14:textId="77777777" w:rsidR="00FB6305" w:rsidRPr="00FB6305" w:rsidRDefault="00FB6305" w:rsidP="00FB6305">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Además, se definen las interfaces que representan cada uno de los tipos de objetos que pueden ser creados:</w:t>
      </w:r>
    </w:p>
    <w:p w14:paraId="0F411379" w14:textId="77777777" w:rsidR="00FB6305" w:rsidRPr="00FB6305" w:rsidRDefault="00FB6305" w:rsidP="00FB6305">
      <w:pPr>
        <w:numPr>
          <w:ilvl w:val="0"/>
          <w:numId w:val="34"/>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MonitorEnergia, encargado de monitorear la producción o consumo energético.</w:t>
      </w:r>
    </w:p>
    <w:p w14:paraId="4E94CC64" w14:textId="77777777" w:rsidR="00FB6305" w:rsidRPr="00FB6305" w:rsidRDefault="00FB6305" w:rsidP="00FB6305">
      <w:pPr>
        <w:numPr>
          <w:ilvl w:val="0"/>
          <w:numId w:val="34"/>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lastRenderedPageBreak/>
        <w:t>BalanceadorEnergia, responsable de equilibrar la carga energética dentro de la red.</w:t>
      </w:r>
    </w:p>
    <w:p w14:paraId="3D720473" w14:textId="77777777" w:rsidR="00FB6305" w:rsidRPr="00FB6305" w:rsidRDefault="00FB6305" w:rsidP="00FB6305">
      <w:pPr>
        <w:numPr>
          <w:ilvl w:val="0"/>
          <w:numId w:val="34"/>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CalculadorEficiencia, encargado de analizar el rendimiento energético de una fuente de energía.</w:t>
      </w:r>
    </w:p>
    <w:p w14:paraId="5A218DBC" w14:textId="77777777" w:rsidR="00FB6305" w:rsidRPr="00FB6305" w:rsidRDefault="00FB6305" w:rsidP="00FB6305">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A partir de estas interfaces se implementa la fábrica concreta SolarFactory, la cual genera los componentes específicos para el manejo de energía solar dentro del sistema. Esta fábrica crea los siguientes objetos concretos:</w:t>
      </w:r>
    </w:p>
    <w:p w14:paraId="54475CF5" w14:textId="77777777" w:rsidR="00FB6305" w:rsidRPr="00FB6305" w:rsidRDefault="00FB6305" w:rsidP="00FB6305">
      <w:pPr>
        <w:numPr>
          <w:ilvl w:val="0"/>
          <w:numId w:val="35"/>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SolarMonitor, que monitorea la producción de energía solar.</w:t>
      </w:r>
    </w:p>
    <w:p w14:paraId="50C5FFEA" w14:textId="77777777" w:rsidR="00FB6305" w:rsidRPr="00FB6305" w:rsidRDefault="00FB6305" w:rsidP="00FB6305">
      <w:pPr>
        <w:numPr>
          <w:ilvl w:val="0"/>
          <w:numId w:val="35"/>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SolarBalanceador, que gestiona el balance de carga utilizando paneles solares.</w:t>
      </w:r>
    </w:p>
    <w:p w14:paraId="56F796D6" w14:textId="77777777" w:rsidR="00FB6305" w:rsidRPr="00FB6305" w:rsidRDefault="00FB6305" w:rsidP="00FB6305">
      <w:pPr>
        <w:numPr>
          <w:ilvl w:val="0"/>
          <w:numId w:val="35"/>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SolarEficiencia, que calcula la eficiencia de los paneles solares.</w:t>
      </w:r>
    </w:p>
    <w:p w14:paraId="73627FFB" w14:textId="77777777" w:rsidR="00FB6305" w:rsidRPr="00FB6305" w:rsidRDefault="00FB6305" w:rsidP="00FB6305">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De esta manera, cuando el sistema necesita trabajar con energía solar, puede obtener todos los componentes necesarios a través de la fábrica correspondiente sin depender directamente de las clases concretas.</w:t>
      </w:r>
    </w:p>
    <w:p w14:paraId="4F6C48FE" w14:textId="4495FE19" w:rsidR="003F7EE6" w:rsidRPr="004E4A05" w:rsidRDefault="00DF4535" w:rsidP="00DF4535">
      <w:pPr>
        <w:spacing w:line="360" w:lineRule="auto"/>
        <w:jc w:val="center"/>
        <w:rPr>
          <w:rFonts w:ascii="Times New Roman" w:hAnsi="Times New Roman" w:cs="Times New Roman"/>
          <w:noProof/>
          <w:sz w:val="24"/>
          <w:szCs w:val="24"/>
        </w:rPr>
      </w:pPr>
      <w:r w:rsidRPr="00DF4535">
        <w:rPr>
          <w:rFonts w:ascii="Times New Roman" w:hAnsi="Times New Roman" w:cs="Times New Roman"/>
          <w:noProof/>
          <w:sz w:val="24"/>
          <w:szCs w:val="24"/>
        </w:rPr>
        <w:drawing>
          <wp:inline distT="0" distB="0" distL="0" distR="0" wp14:anchorId="4941E451" wp14:editId="5628E1EA">
            <wp:extent cx="5272640" cy="2518913"/>
            <wp:effectExtent l="38100" t="38100" r="42545" b="34290"/>
            <wp:docPr id="165982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2848" name=""/>
                    <pic:cNvPicPr/>
                  </pic:nvPicPr>
                  <pic:blipFill>
                    <a:blip r:embed="rId9"/>
                    <a:stretch>
                      <a:fillRect/>
                    </a:stretch>
                  </pic:blipFill>
                  <pic:spPr>
                    <a:xfrm>
                      <a:off x="0" y="0"/>
                      <a:ext cx="5275533" cy="2520295"/>
                    </a:xfrm>
                    <a:prstGeom prst="rect">
                      <a:avLst/>
                    </a:prstGeom>
                    <a:ln w="28575">
                      <a:solidFill>
                        <a:schemeClr val="accent6">
                          <a:lumMod val="60000"/>
                          <a:lumOff val="40000"/>
                        </a:schemeClr>
                      </a:solidFill>
                    </a:ln>
                  </pic:spPr>
                </pic:pic>
              </a:graphicData>
            </a:graphic>
          </wp:inline>
        </w:drawing>
      </w:r>
    </w:p>
    <w:p w14:paraId="070B315F" w14:textId="77777777" w:rsidR="00C025B7" w:rsidRDefault="00C025B7" w:rsidP="00C025B7">
      <w:pPr>
        <w:spacing w:after="0" w:line="360" w:lineRule="auto"/>
        <w:rPr>
          <w:rFonts w:ascii="Times New Roman" w:hAnsi="Times New Roman" w:cs="Times New Roman"/>
          <w:noProof/>
          <w:sz w:val="24"/>
          <w:szCs w:val="24"/>
        </w:rPr>
      </w:pPr>
    </w:p>
    <w:p w14:paraId="75723F12" w14:textId="77777777" w:rsidR="001B0B2E" w:rsidRPr="001B0B2E" w:rsidRDefault="001B0B2E" w:rsidP="001B0B2E">
      <w:p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lastRenderedPageBreak/>
        <w:t>En un sistema Smart Grid, diferentes fuentes de energía pueden requerir distintos métodos de monitoreo, balanceo y análisis de eficiencia. El uso del patrón Abstract Factory permite que el sistema genere familias completas de componentes energéticos según el tipo de fuente utilizada.</w:t>
      </w:r>
    </w:p>
    <w:p w14:paraId="3AEA91FF" w14:textId="77777777" w:rsidR="001B0B2E" w:rsidRPr="001B0B2E" w:rsidRDefault="001B0B2E" w:rsidP="00B72B38">
      <w:p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Por ejemplo, en el caso de la energía solar, el sistema utiliza la SolarFactory para crear todos los componentes necesarios para gestionar esta fuente de energía dentro de la red inteligente.</w:t>
      </w:r>
    </w:p>
    <w:p w14:paraId="53EFB23C" w14:textId="77777777" w:rsidR="001B0B2E" w:rsidRPr="001B0B2E" w:rsidRDefault="001B0B2E" w:rsidP="00B72B38">
      <w:p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Esto permite que en el futuro se puedan agregar nuevas fábricas para otros tipos de energía, como por ejemplo:</w:t>
      </w:r>
    </w:p>
    <w:p w14:paraId="2D959664" w14:textId="77777777" w:rsidR="001B0B2E" w:rsidRPr="001B0B2E" w:rsidRDefault="001B0B2E" w:rsidP="00B72B38">
      <w:pPr>
        <w:numPr>
          <w:ilvl w:val="0"/>
          <w:numId w:val="36"/>
        </w:num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WindFactory para energía eólica</w:t>
      </w:r>
    </w:p>
    <w:p w14:paraId="5EB75810" w14:textId="77777777" w:rsidR="001B0B2E" w:rsidRPr="001B0B2E" w:rsidRDefault="001B0B2E" w:rsidP="00B72B38">
      <w:pPr>
        <w:numPr>
          <w:ilvl w:val="0"/>
          <w:numId w:val="36"/>
        </w:num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HydroFactory para energía hidroeléctrica</w:t>
      </w:r>
    </w:p>
    <w:p w14:paraId="3ABA4092" w14:textId="77777777" w:rsidR="001B0B2E" w:rsidRPr="001B0B2E" w:rsidRDefault="001B0B2E" w:rsidP="00B72B38">
      <w:pPr>
        <w:numPr>
          <w:ilvl w:val="0"/>
          <w:numId w:val="36"/>
        </w:num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BatteryFactory para almacenamiento energético</w:t>
      </w:r>
    </w:p>
    <w:p w14:paraId="164BE3F4" w14:textId="0BD774CE" w:rsidR="001B0B2E" w:rsidRPr="001B0B2E" w:rsidRDefault="00843EA1" w:rsidP="00B72B38">
      <w:pPr>
        <w:spacing w:after="0" w:line="480" w:lineRule="auto"/>
        <w:rPr>
          <w:rFonts w:ascii="Times New Roman" w:hAnsi="Times New Roman" w:cs="Times New Roman"/>
          <w:noProof/>
          <w:sz w:val="24"/>
          <w:szCs w:val="24"/>
        </w:rPr>
      </w:pPr>
      <w:r>
        <w:rPr>
          <w:rFonts w:ascii="Times New Roman" w:hAnsi="Times New Roman" w:cs="Times New Roman"/>
          <w:noProof/>
          <w:sz w:val="24"/>
          <w:szCs w:val="24"/>
        </w:rPr>
        <w:t>S</w:t>
      </w:r>
      <w:r w:rsidR="001B0B2E" w:rsidRPr="001B0B2E">
        <w:rPr>
          <w:rFonts w:ascii="Times New Roman" w:hAnsi="Times New Roman" w:cs="Times New Roman"/>
          <w:noProof/>
          <w:sz w:val="24"/>
          <w:szCs w:val="24"/>
        </w:rPr>
        <w:t>in modificar la lógica existente del sistema.</w:t>
      </w:r>
    </w:p>
    <w:p w14:paraId="4E51FD3C" w14:textId="3A214728" w:rsidR="00C025B7" w:rsidRDefault="00B72B38" w:rsidP="00B72B38">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EXPLICACIÓN ARCHIVOS</w:t>
      </w:r>
    </w:p>
    <w:p w14:paraId="6836ABB8" w14:textId="094D9FC8" w:rsidR="00B72B38" w:rsidRDefault="009C088F" w:rsidP="005A7FE2">
      <w:pPr>
        <w:spacing w:after="0" w:line="480" w:lineRule="auto"/>
        <w:jc w:val="both"/>
        <w:rPr>
          <w:rFonts w:ascii="Times New Roman" w:hAnsi="Times New Roman" w:cs="Times New Roman"/>
          <w:b/>
          <w:bCs/>
          <w:noProof/>
          <w:sz w:val="24"/>
          <w:szCs w:val="24"/>
        </w:rPr>
      </w:pPr>
      <w:r w:rsidRPr="009C088F">
        <w:rPr>
          <w:rFonts w:ascii="Times New Roman" w:hAnsi="Times New Roman" w:cs="Times New Roman"/>
          <w:b/>
          <w:bCs/>
          <w:noProof/>
          <w:sz w:val="24"/>
          <w:szCs w:val="24"/>
        </w:rPr>
        <w:t>SolarMonitor:</w:t>
      </w:r>
    </w:p>
    <w:p w14:paraId="56E86F13" w14:textId="65136EAC" w:rsidR="009C088F" w:rsidRDefault="005A7FE2" w:rsidP="005A7FE2">
      <w:pPr>
        <w:spacing w:after="0" w:line="480" w:lineRule="auto"/>
        <w:jc w:val="both"/>
        <w:rPr>
          <w:rFonts w:ascii="Times New Roman" w:hAnsi="Times New Roman" w:cs="Times New Roman"/>
          <w:noProof/>
          <w:sz w:val="24"/>
          <w:szCs w:val="24"/>
        </w:rPr>
      </w:pPr>
      <w:r w:rsidRPr="005A7FE2">
        <w:rPr>
          <w:rFonts w:ascii="Times New Roman" w:hAnsi="Times New Roman" w:cs="Times New Roman"/>
          <w:noProof/>
          <w:sz w:val="24"/>
          <w:szCs w:val="24"/>
        </w:rPr>
        <w:t>Su función es encargarse del monitoreo de la producción energética proveniente de los paneles solares dentro del sistema Smart Grid. Esta clase representa uno de los componentes que forman parte de la familia de objetos relacionados con la energía solar.</w:t>
      </w:r>
    </w:p>
    <w:p w14:paraId="49C06A37" w14:textId="0F7D49BF" w:rsidR="005A7FE2" w:rsidRPr="009C088F" w:rsidRDefault="00BD1775" w:rsidP="001E50E5">
      <w:pPr>
        <w:spacing w:after="0" w:line="480" w:lineRule="auto"/>
        <w:jc w:val="center"/>
        <w:rPr>
          <w:rFonts w:ascii="Times New Roman" w:hAnsi="Times New Roman" w:cs="Times New Roman"/>
          <w:noProof/>
          <w:sz w:val="24"/>
          <w:szCs w:val="24"/>
        </w:rPr>
      </w:pPr>
      <w:r w:rsidRPr="00BD1775">
        <w:rPr>
          <w:rFonts w:ascii="Times New Roman" w:hAnsi="Times New Roman" w:cs="Times New Roman"/>
          <w:noProof/>
          <w:sz w:val="24"/>
          <w:szCs w:val="24"/>
        </w:rPr>
        <w:lastRenderedPageBreak/>
        <w:drawing>
          <wp:inline distT="0" distB="0" distL="0" distR="0" wp14:anchorId="5482ED11" wp14:editId="7BE760D7">
            <wp:extent cx="5612130" cy="1978025"/>
            <wp:effectExtent l="38100" t="38100" r="45720" b="41275"/>
            <wp:docPr id="371188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8966" name=""/>
                    <pic:cNvPicPr/>
                  </pic:nvPicPr>
                  <pic:blipFill>
                    <a:blip r:embed="rId10"/>
                    <a:stretch>
                      <a:fillRect/>
                    </a:stretch>
                  </pic:blipFill>
                  <pic:spPr>
                    <a:xfrm>
                      <a:off x="0" y="0"/>
                      <a:ext cx="5612130" cy="1978025"/>
                    </a:xfrm>
                    <a:prstGeom prst="rect">
                      <a:avLst/>
                    </a:prstGeom>
                    <a:ln w="28575">
                      <a:solidFill>
                        <a:schemeClr val="accent6">
                          <a:lumMod val="60000"/>
                          <a:lumOff val="40000"/>
                        </a:schemeClr>
                      </a:solidFill>
                    </a:ln>
                  </pic:spPr>
                </pic:pic>
              </a:graphicData>
            </a:graphic>
          </wp:inline>
        </w:drawing>
      </w:r>
    </w:p>
    <w:p w14:paraId="2592A1C6" w14:textId="613159FF" w:rsidR="009C088F" w:rsidRDefault="009C088F" w:rsidP="005A7FE2">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SolarFactory:</w:t>
      </w:r>
    </w:p>
    <w:p w14:paraId="771D3EC5" w14:textId="242BA3AA" w:rsidR="00BD1775" w:rsidRDefault="00BD1775" w:rsidP="005A7FE2">
      <w:pPr>
        <w:spacing w:after="0" w:line="480" w:lineRule="auto"/>
        <w:jc w:val="both"/>
        <w:rPr>
          <w:rFonts w:ascii="Times New Roman" w:hAnsi="Times New Roman" w:cs="Times New Roman"/>
          <w:noProof/>
          <w:sz w:val="24"/>
          <w:szCs w:val="24"/>
        </w:rPr>
      </w:pPr>
      <w:r w:rsidRPr="00BD1775">
        <w:rPr>
          <w:rFonts w:ascii="Times New Roman" w:hAnsi="Times New Roman" w:cs="Times New Roman"/>
          <w:noProof/>
          <w:sz w:val="24"/>
          <w:szCs w:val="24"/>
        </w:rPr>
        <w:t>Esta clase actúa como la fábrica encargada de crear los diferentes componentes relacionados con la gestión de energía solar. A través de sus métodos, se generan las instancias de SolarMonitor, SolarBalanceador y SolarEficiencia, permitiendo así la creación de una familia completa de objetos especializados en el manejo de energía solar dentro del sistema.</w:t>
      </w:r>
    </w:p>
    <w:p w14:paraId="20390B41" w14:textId="56D7F039" w:rsidR="00BD1775" w:rsidRPr="00BD1775" w:rsidRDefault="0085074D" w:rsidP="004B35E6">
      <w:pPr>
        <w:spacing w:after="0" w:line="480" w:lineRule="auto"/>
        <w:jc w:val="center"/>
        <w:rPr>
          <w:rFonts w:ascii="Times New Roman" w:hAnsi="Times New Roman" w:cs="Times New Roman"/>
          <w:noProof/>
          <w:sz w:val="24"/>
          <w:szCs w:val="24"/>
        </w:rPr>
      </w:pPr>
      <w:r w:rsidRPr="0085074D">
        <w:rPr>
          <w:rFonts w:ascii="Times New Roman" w:hAnsi="Times New Roman" w:cs="Times New Roman"/>
          <w:noProof/>
          <w:sz w:val="24"/>
          <w:szCs w:val="24"/>
        </w:rPr>
        <w:drawing>
          <wp:inline distT="0" distB="0" distL="0" distR="0" wp14:anchorId="3527A721" wp14:editId="0E2AB303">
            <wp:extent cx="5039428" cy="3858163"/>
            <wp:effectExtent l="38100" t="38100" r="46990" b="47625"/>
            <wp:docPr id="402210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10258" name=""/>
                    <pic:cNvPicPr/>
                  </pic:nvPicPr>
                  <pic:blipFill>
                    <a:blip r:embed="rId11"/>
                    <a:stretch>
                      <a:fillRect/>
                    </a:stretch>
                  </pic:blipFill>
                  <pic:spPr>
                    <a:xfrm>
                      <a:off x="0" y="0"/>
                      <a:ext cx="5039428" cy="3858163"/>
                    </a:xfrm>
                    <a:prstGeom prst="rect">
                      <a:avLst/>
                    </a:prstGeom>
                    <a:ln w="28575">
                      <a:solidFill>
                        <a:schemeClr val="accent6">
                          <a:lumMod val="60000"/>
                          <a:lumOff val="40000"/>
                        </a:schemeClr>
                      </a:solidFill>
                    </a:ln>
                  </pic:spPr>
                </pic:pic>
              </a:graphicData>
            </a:graphic>
          </wp:inline>
        </w:drawing>
      </w:r>
    </w:p>
    <w:p w14:paraId="3803D989" w14:textId="1B8CA57B" w:rsidR="009C088F" w:rsidRDefault="009C088F" w:rsidP="005A7FE2">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lastRenderedPageBreak/>
        <w:t>SolarEficiencia:</w:t>
      </w:r>
    </w:p>
    <w:p w14:paraId="0AB6D4E9" w14:textId="5E4FD9CA" w:rsidR="00F872E4" w:rsidRPr="00F872E4" w:rsidRDefault="00F872E4" w:rsidP="005A7FE2">
      <w:pPr>
        <w:spacing w:after="0" w:line="480" w:lineRule="auto"/>
        <w:jc w:val="both"/>
        <w:rPr>
          <w:rFonts w:ascii="Times New Roman" w:hAnsi="Times New Roman" w:cs="Times New Roman"/>
          <w:noProof/>
          <w:sz w:val="24"/>
          <w:szCs w:val="24"/>
        </w:rPr>
      </w:pPr>
      <w:r w:rsidRPr="00F872E4">
        <w:rPr>
          <w:rFonts w:ascii="Times New Roman" w:hAnsi="Times New Roman" w:cs="Times New Roman"/>
          <w:noProof/>
          <w:sz w:val="24"/>
          <w:szCs w:val="24"/>
        </w:rPr>
        <w:t>I</w:t>
      </w:r>
      <w:r w:rsidRPr="00F872E4">
        <w:rPr>
          <w:rFonts w:ascii="Times New Roman" w:hAnsi="Times New Roman" w:cs="Times New Roman"/>
          <w:noProof/>
          <w:sz w:val="24"/>
          <w:szCs w:val="24"/>
        </w:rPr>
        <w:t>mplementa la interfaz CalculadorEficiencia y se encarga de calcular o analizar la eficiencia energética de los paneles solares dentro del sistema. Esta clase forma parte de los componentes específicos utilizados para evaluar el rendimiento de las fuentes de energía solar en la red inteligente.</w:t>
      </w:r>
    </w:p>
    <w:p w14:paraId="7D52349E" w14:textId="612CEBC0" w:rsidR="0085074D" w:rsidRPr="0085074D" w:rsidRDefault="00FA0AFE" w:rsidP="00A15735">
      <w:pPr>
        <w:spacing w:after="0" w:line="480" w:lineRule="auto"/>
        <w:jc w:val="center"/>
        <w:rPr>
          <w:rFonts w:ascii="Times New Roman" w:hAnsi="Times New Roman" w:cs="Times New Roman"/>
          <w:noProof/>
          <w:sz w:val="24"/>
          <w:szCs w:val="24"/>
        </w:rPr>
      </w:pPr>
      <w:r w:rsidRPr="00FA0AFE">
        <w:rPr>
          <w:rFonts w:ascii="Times New Roman" w:hAnsi="Times New Roman" w:cs="Times New Roman"/>
          <w:noProof/>
          <w:sz w:val="24"/>
          <w:szCs w:val="24"/>
        </w:rPr>
        <w:drawing>
          <wp:inline distT="0" distB="0" distL="0" distR="0" wp14:anchorId="135CFDC5" wp14:editId="21FB7B17">
            <wp:extent cx="5612130" cy="2244725"/>
            <wp:effectExtent l="38100" t="38100" r="45720" b="41275"/>
            <wp:docPr id="60514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252" name=""/>
                    <pic:cNvPicPr/>
                  </pic:nvPicPr>
                  <pic:blipFill>
                    <a:blip r:embed="rId12"/>
                    <a:stretch>
                      <a:fillRect/>
                    </a:stretch>
                  </pic:blipFill>
                  <pic:spPr>
                    <a:xfrm>
                      <a:off x="0" y="0"/>
                      <a:ext cx="5612130" cy="2244725"/>
                    </a:xfrm>
                    <a:prstGeom prst="rect">
                      <a:avLst/>
                    </a:prstGeom>
                    <a:ln w="28575">
                      <a:solidFill>
                        <a:schemeClr val="accent6">
                          <a:lumMod val="60000"/>
                          <a:lumOff val="40000"/>
                        </a:schemeClr>
                      </a:solidFill>
                    </a:ln>
                  </pic:spPr>
                </pic:pic>
              </a:graphicData>
            </a:graphic>
          </wp:inline>
        </w:drawing>
      </w:r>
    </w:p>
    <w:p w14:paraId="28F74330" w14:textId="55A2C11A" w:rsidR="009C088F" w:rsidRDefault="009C088F" w:rsidP="005A7FE2">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SolarBalanceador:</w:t>
      </w:r>
    </w:p>
    <w:p w14:paraId="7136E960" w14:textId="4B57A37C" w:rsidR="00FA0AFE" w:rsidRDefault="00FA0AFE" w:rsidP="005A7FE2">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I</w:t>
      </w:r>
      <w:r w:rsidRPr="00FA0AFE">
        <w:rPr>
          <w:rFonts w:ascii="Times New Roman" w:hAnsi="Times New Roman" w:cs="Times New Roman"/>
          <w:noProof/>
          <w:sz w:val="24"/>
          <w:szCs w:val="24"/>
        </w:rPr>
        <w:t>mplementa la interfaz BalanceadorEnergia y tiene como responsabilidad gestionar el balance de carga energética utilizando paneles solares. Su función dentro del sistema es contribuir a mantener una distribución adecuada de la energía dentro de la red inteligente.</w:t>
      </w:r>
    </w:p>
    <w:p w14:paraId="1A752BB9" w14:textId="5B891838" w:rsidR="00FA0AFE" w:rsidRPr="00FA0AFE" w:rsidRDefault="0064702E" w:rsidP="00A15735">
      <w:pPr>
        <w:spacing w:after="0" w:line="480" w:lineRule="auto"/>
        <w:jc w:val="center"/>
        <w:rPr>
          <w:rFonts w:ascii="Times New Roman" w:hAnsi="Times New Roman" w:cs="Times New Roman"/>
          <w:noProof/>
          <w:sz w:val="24"/>
          <w:szCs w:val="24"/>
        </w:rPr>
      </w:pPr>
      <w:r w:rsidRPr="0064702E">
        <w:rPr>
          <w:rFonts w:ascii="Times New Roman" w:hAnsi="Times New Roman" w:cs="Times New Roman"/>
          <w:noProof/>
          <w:sz w:val="24"/>
          <w:szCs w:val="24"/>
        </w:rPr>
        <w:drawing>
          <wp:inline distT="0" distB="0" distL="0" distR="0" wp14:anchorId="3572F24A" wp14:editId="638F81D3">
            <wp:extent cx="5612130" cy="1937385"/>
            <wp:effectExtent l="38100" t="38100" r="45720" b="43815"/>
            <wp:docPr id="1784468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68521" name=""/>
                    <pic:cNvPicPr/>
                  </pic:nvPicPr>
                  <pic:blipFill>
                    <a:blip r:embed="rId13"/>
                    <a:stretch>
                      <a:fillRect/>
                    </a:stretch>
                  </pic:blipFill>
                  <pic:spPr>
                    <a:xfrm>
                      <a:off x="0" y="0"/>
                      <a:ext cx="5612130" cy="1937385"/>
                    </a:xfrm>
                    <a:prstGeom prst="rect">
                      <a:avLst/>
                    </a:prstGeom>
                    <a:ln w="28575">
                      <a:solidFill>
                        <a:schemeClr val="accent6">
                          <a:lumMod val="60000"/>
                          <a:lumOff val="40000"/>
                        </a:schemeClr>
                      </a:solidFill>
                    </a:ln>
                  </pic:spPr>
                </pic:pic>
              </a:graphicData>
            </a:graphic>
          </wp:inline>
        </w:drawing>
      </w:r>
    </w:p>
    <w:p w14:paraId="504C5403" w14:textId="5B6C88DB" w:rsidR="009C088F" w:rsidRDefault="009C088F" w:rsidP="005A7FE2">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MonitorEnergia:</w:t>
      </w:r>
    </w:p>
    <w:p w14:paraId="15AD8001" w14:textId="02997A2B" w:rsidR="0064702E" w:rsidRDefault="0064702E" w:rsidP="005A7FE2">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t>D</w:t>
      </w:r>
      <w:r w:rsidRPr="0064702E">
        <w:rPr>
          <w:rFonts w:ascii="Times New Roman" w:hAnsi="Times New Roman" w:cs="Times New Roman"/>
          <w:noProof/>
          <w:sz w:val="24"/>
          <w:szCs w:val="24"/>
        </w:rPr>
        <w:t>efine el contrato para las clases encargadas de monitorear la producción o consumo de energía dentro del sistema. Esta interfaz establece el método monitorear, el cual debe ser implementado por las clases concretas que gestionan el monitoreo energético.</w:t>
      </w:r>
    </w:p>
    <w:p w14:paraId="29C7D83B" w14:textId="23DB52C1" w:rsidR="0064702E" w:rsidRPr="0064702E" w:rsidRDefault="00790414" w:rsidP="00A15735">
      <w:pPr>
        <w:spacing w:after="0" w:line="480" w:lineRule="auto"/>
        <w:jc w:val="center"/>
        <w:rPr>
          <w:rFonts w:ascii="Times New Roman" w:hAnsi="Times New Roman" w:cs="Times New Roman"/>
          <w:noProof/>
          <w:sz w:val="24"/>
          <w:szCs w:val="24"/>
        </w:rPr>
      </w:pPr>
      <w:r w:rsidRPr="00790414">
        <w:rPr>
          <w:rFonts w:ascii="Times New Roman" w:hAnsi="Times New Roman" w:cs="Times New Roman"/>
          <w:noProof/>
          <w:sz w:val="24"/>
          <w:szCs w:val="24"/>
        </w:rPr>
        <w:drawing>
          <wp:inline distT="0" distB="0" distL="0" distR="0" wp14:anchorId="30026AB7" wp14:editId="64997BBE">
            <wp:extent cx="4591691" cy="1476581"/>
            <wp:effectExtent l="38100" t="38100" r="37465" b="47625"/>
            <wp:docPr id="356124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4926" name=""/>
                    <pic:cNvPicPr/>
                  </pic:nvPicPr>
                  <pic:blipFill>
                    <a:blip r:embed="rId14"/>
                    <a:stretch>
                      <a:fillRect/>
                    </a:stretch>
                  </pic:blipFill>
                  <pic:spPr>
                    <a:xfrm>
                      <a:off x="0" y="0"/>
                      <a:ext cx="4591691" cy="1476581"/>
                    </a:xfrm>
                    <a:prstGeom prst="rect">
                      <a:avLst/>
                    </a:prstGeom>
                    <a:ln w="28575">
                      <a:solidFill>
                        <a:schemeClr val="accent6">
                          <a:lumMod val="60000"/>
                          <a:lumOff val="40000"/>
                        </a:schemeClr>
                      </a:solidFill>
                    </a:ln>
                  </pic:spPr>
                </pic:pic>
              </a:graphicData>
            </a:graphic>
          </wp:inline>
        </w:drawing>
      </w:r>
    </w:p>
    <w:p w14:paraId="2582A166" w14:textId="5E22A8AE" w:rsidR="009C088F" w:rsidRDefault="009C088F" w:rsidP="005A7FE2">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EnergiaFactory:</w:t>
      </w:r>
    </w:p>
    <w:p w14:paraId="75A4F697" w14:textId="0CBBC316" w:rsidR="00790414" w:rsidRDefault="00790414" w:rsidP="005A7FE2">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R</w:t>
      </w:r>
      <w:r w:rsidRPr="00790414">
        <w:rPr>
          <w:rFonts w:ascii="Times New Roman" w:hAnsi="Times New Roman" w:cs="Times New Roman"/>
          <w:noProof/>
          <w:sz w:val="24"/>
          <w:szCs w:val="24"/>
        </w:rPr>
        <w:t>epresenta la fábrica abstracta del patrón Abstract Factory. Esta interfaz define los métodos necesarios para crear los diferentes componentes relacionados con la gestión energética del sistema, como el monitor de energía, el balanceador de carga y el calculador de eficiencia. Las fábricas concretas implementan esta interfaz para generar los objetos específicos de cada tipo de energía.</w:t>
      </w:r>
    </w:p>
    <w:p w14:paraId="6EAC62EA" w14:textId="09E98C5E" w:rsidR="00790414" w:rsidRPr="00790414" w:rsidRDefault="00FA3F27" w:rsidP="00A15735">
      <w:pPr>
        <w:spacing w:after="0" w:line="480" w:lineRule="auto"/>
        <w:jc w:val="center"/>
        <w:rPr>
          <w:rFonts w:ascii="Times New Roman" w:hAnsi="Times New Roman" w:cs="Times New Roman"/>
          <w:noProof/>
          <w:sz w:val="24"/>
          <w:szCs w:val="24"/>
        </w:rPr>
      </w:pPr>
      <w:r w:rsidRPr="00FA3F27">
        <w:rPr>
          <w:rFonts w:ascii="Times New Roman" w:hAnsi="Times New Roman" w:cs="Times New Roman"/>
          <w:noProof/>
          <w:sz w:val="24"/>
          <w:szCs w:val="24"/>
        </w:rPr>
        <w:drawing>
          <wp:inline distT="0" distB="0" distL="0" distR="0" wp14:anchorId="5FBAB210" wp14:editId="4F531556">
            <wp:extent cx="4572638" cy="2191056"/>
            <wp:effectExtent l="38100" t="38100" r="37465" b="38100"/>
            <wp:docPr id="876146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6681" name=""/>
                    <pic:cNvPicPr/>
                  </pic:nvPicPr>
                  <pic:blipFill>
                    <a:blip r:embed="rId15"/>
                    <a:stretch>
                      <a:fillRect/>
                    </a:stretch>
                  </pic:blipFill>
                  <pic:spPr>
                    <a:xfrm>
                      <a:off x="0" y="0"/>
                      <a:ext cx="4572638" cy="2191056"/>
                    </a:xfrm>
                    <a:prstGeom prst="rect">
                      <a:avLst/>
                    </a:prstGeom>
                    <a:ln w="28575">
                      <a:solidFill>
                        <a:schemeClr val="accent6">
                          <a:lumMod val="60000"/>
                          <a:lumOff val="40000"/>
                        </a:schemeClr>
                      </a:solidFill>
                    </a:ln>
                  </pic:spPr>
                </pic:pic>
              </a:graphicData>
            </a:graphic>
          </wp:inline>
        </w:drawing>
      </w:r>
    </w:p>
    <w:p w14:paraId="2C937963" w14:textId="77777777" w:rsidR="00FA3F27" w:rsidRDefault="009C088F" w:rsidP="00B72B38">
      <w:pPr>
        <w:spacing w:after="0" w:line="480" w:lineRule="auto"/>
        <w:rPr>
          <w:rFonts w:ascii="Times New Roman" w:hAnsi="Times New Roman" w:cs="Times New Roman"/>
          <w:b/>
          <w:bCs/>
          <w:noProof/>
          <w:sz w:val="24"/>
          <w:szCs w:val="24"/>
        </w:rPr>
      </w:pPr>
      <w:r>
        <w:rPr>
          <w:rFonts w:ascii="Times New Roman" w:hAnsi="Times New Roman" w:cs="Times New Roman"/>
          <w:b/>
          <w:bCs/>
          <w:noProof/>
          <w:sz w:val="24"/>
          <w:szCs w:val="24"/>
        </w:rPr>
        <w:t>CalculadorEficiencia:</w:t>
      </w:r>
    </w:p>
    <w:p w14:paraId="080DEE96" w14:textId="4E65DF4A" w:rsidR="00FA3F27" w:rsidRPr="00FA3F27" w:rsidRDefault="00FA3F27" w:rsidP="00FA3F27">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t>D</w:t>
      </w:r>
      <w:r w:rsidRPr="00FA3F27">
        <w:rPr>
          <w:rFonts w:ascii="Times New Roman" w:hAnsi="Times New Roman" w:cs="Times New Roman"/>
          <w:noProof/>
          <w:sz w:val="24"/>
          <w:szCs w:val="24"/>
        </w:rPr>
        <w:t>efine el comportamiento que deben tener las clases encargadas de calcular la eficiencia energética dentro del sistema. A través del método calcular, las implementaciones concretas pueden realizar diferentes tipos de análisis dependiendo de la fuente de energía utilizada.</w:t>
      </w:r>
    </w:p>
    <w:p w14:paraId="1099303D" w14:textId="77777777" w:rsidR="00A15735" w:rsidRDefault="00994099" w:rsidP="00A15735">
      <w:pPr>
        <w:spacing w:after="0" w:line="480" w:lineRule="auto"/>
        <w:jc w:val="center"/>
        <w:rPr>
          <w:rFonts w:ascii="Times New Roman" w:hAnsi="Times New Roman" w:cs="Times New Roman"/>
          <w:b/>
          <w:bCs/>
          <w:noProof/>
          <w:sz w:val="24"/>
          <w:szCs w:val="24"/>
        </w:rPr>
      </w:pPr>
      <w:r w:rsidRPr="00994099">
        <w:rPr>
          <w:rFonts w:ascii="Times New Roman" w:hAnsi="Times New Roman" w:cs="Times New Roman"/>
          <w:b/>
          <w:bCs/>
          <w:noProof/>
          <w:sz w:val="24"/>
          <w:szCs w:val="24"/>
        </w:rPr>
        <w:drawing>
          <wp:inline distT="0" distB="0" distL="0" distR="0" wp14:anchorId="59161268" wp14:editId="17FEA6D5">
            <wp:extent cx="4572638" cy="1457528"/>
            <wp:effectExtent l="38100" t="38100" r="37465" b="47625"/>
            <wp:docPr id="1139722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22506" name=""/>
                    <pic:cNvPicPr/>
                  </pic:nvPicPr>
                  <pic:blipFill>
                    <a:blip r:embed="rId16"/>
                    <a:stretch>
                      <a:fillRect/>
                    </a:stretch>
                  </pic:blipFill>
                  <pic:spPr>
                    <a:xfrm>
                      <a:off x="0" y="0"/>
                      <a:ext cx="4572638" cy="1457528"/>
                    </a:xfrm>
                    <a:prstGeom prst="rect">
                      <a:avLst/>
                    </a:prstGeom>
                    <a:ln w="28575">
                      <a:solidFill>
                        <a:schemeClr val="accent6">
                          <a:lumMod val="60000"/>
                          <a:lumOff val="40000"/>
                        </a:schemeClr>
                      </a:solidFill>
                    </a:ln>
                  </pic:spPr>
                </pic:pic>
              </a:graphicData>
            </a:graphic>
          </wp:inline>
        </w:drawing>
      </w:r>
    </w:p>
    <w:p w14:paraId="19BB0193" w14:textId="5FDC3B92" w:rsidR="009C088F" w:rsidRPr="009C088F" w:rsidRDefault="009C088F" w:rsidP="00B72B38">
      <w:pPr>
        <w:spacing w:after="0" w:line="480" w:lineRule="auto"/>
        <w:rPr>
          <w:rFonts w:ascii="Times New Roman" w:hAnsi="Times New Roman" w:cs="Times New Roman"/>
          <w:b/>
          <w:bCs/>
          <w:noProof/>
          <w:sz w:val="24"/>
          <w:szCs w:val="24"/>
        </w:rPr>
      </w:pPr>
      <w:r>
        <w:rPr>
          <w:rFonts w:ascii="Times New Roman" w:hAnsi="Times New Roman" w:cs="Times New Roman"/>
          <w:b/>
          <w:bCs/>
          <w:noProof/>
          <w:sz w:val="24"/>
          <w:szCs w:val="24"/>
        </w:rPr>
        <w:t>BalanceadorEnergia:</w:t>
      </w:r>
    </w:p>
    <w:p w14:paraId="0F495C2E" w14:textId="1D7CD486" w:rsidR="009C088F" w:rsidRPr="00B72B38" w:rsidRDefault="00994099" w:rsidP="00994099">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E</w:t>
      </w:r>
      <w:r w:rsidRPr="00994099">
        <w:rPr>
          <w:rFonts w:ascii="Times New Roman" w:hAnsi="Times New Roman" w:cs="Times New Roman"/>
          <w:noProof/>
          <w:sz w:val="24"/>
          <w:szCs w:val="24"/>
        </w:rPr>
        <w:t>stablece el contrato para las clases responsables de equilibrar la distribución de energía dentro del sistema Smart Grid. El método balancear permite que las implementaciones concretas gestionen la carga energética de acuerdo con el tipo de fuente energética utilizada.</w:t>
      </w:r>
    </w:p>
    <w:p w14:paraId="7B6BA4C2" w14:textId="52219C3D" w:rsidR="00C025B7" w:rsidRDefault="000E02EC" w:rsidP="00A15735">
      <w:pPr>
        <w:spacing w:after="0" w:line="480" w:lineRule="auto"/>
        <w:jc w:val="center"/>
        <w:rPr>
          <w:rFonts w:ascii="Times New Roman" w:hAnsi="Times New Roman" w:cs="Times New Roman"/>
          <w:noProof/>
          <w:sz w:val="24"/>
          <w:szCs w:val="24"/>
        </w:rPr>
      </w:pPr>
      <w:r w:rsidRPr="000E02EC">
        <w:rPr>
          <w:rFonts w:ascii="Times New Roman" w:hAnsi="Times New Roman" w:cs="Times New Roman"/>
          <w:noProof/>
          <w:sz w:val="24"/>
          <w:szCs w:val="24"/>
        </w:rPr>
        <w:drawing>
          <wp:inline distT="0" distB="0" distL="0" distR="0" wp14:anchorId="6E739F22" wp14:editId="0F66588C">
            <wp:extent cx="4601217" cy="1495634"/>
            <wp:effectExtent l="38100" t="38100" r="27940" b="47625"/>
            <wp:docPr id="1546741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1347" name=""/>
                    <pic:cNvPicPr/>
                  </pic:nvPicPr>
                  <pic:blipFill>
                    <a:blip r:embed="rId17"/>
                    <a:stretch>
                      <a:fillRect/>
                    </a:stretch>
                  </pic:blipFill>
                  <pic:spPr>
                    <a:xfrm>
                      <a:off x="0" y="0"/>
                      <a:ext cx="4601217" cy="1495634"/>
                    </a:xfrm>
                    <a:prstGeom prst="rect">
                      <a:avLst/>
                    </a:prstGeom>
                    <a:ln w="28575">
                      <a:solidFill>
                        <a:schemeClr val="accent6">
                          <a:lumMod val="60000"/>
                          <a:lumOff val="40000"/>
                        </a:schemeClr>
                      </a:solidFill>
                    </a:ln>
                  </pic:spPr>
                </pic:pic>
              </a:graphicData>
            </a:graphic>
          </wp:inline>
        </w:drawing>
      </w:r>
    </w:p>
    <w:p w14:paraId="755C9FD1" w14:textId="77777777" w:rsidR="00C025B7" w:rsidRDefault="00C025B7" w:rsidP="00B72B38">
      <w:pPr>
        <w:spacing w:after="0" w:line="480" w:lineRule="auto"/>
        <w:rPr>
          <w:rFonts w:ascii="Times New Roman" w:hAnsi="Times New Roman" w:cs="Times New Roman"/>
          <w:noProof/>
          <w:sz w:val="24"/>
          <w:szCs w:val="24"/>
        </w:rPr>
      </w:pPr>
    </w:p>
    <w:p w14:paraId="324614D8" w14:textId="77777777" w:rsidR="00C025B7" w:rsidRDefault="00C025B7" w:rsidP="00C025B7">
      <w:pPr>
        <w:spacing w:after="0" w:line="360" w:lineRule="auto"/>
        <w:rPr>
          <w:rFonts w:ascii="Times New Roman" w:hAnsi="Times New Roman" w:cs="Times New Roman"/>
          <w:noProof/>
          <w:sz w:val="24"/>
          <w:szCs w:val="24"/>
        </w:rPr>
      </w:pPr>
    </w:p>
    <w:p w14:paraId="53632B93" w14:textId="77777777" w:rsidR="00C025B7" w:rsidRDefault="00C025B7" w:rsidP="00C025B7">
      <w:pPr>
        <w:spacing w:after="0" w:line="360" w:lineRule="auto"/>
        <w:rPr>
          <w:rFonts w:ascii="Times New Roman" w:hAnsi="Times New Roman" w:cs="Times New Roman"/>
          <w:noProof/>
          <w:sz w:val="24"/>
          <w:szCs w:val="24"/>
        </w:rPr>
      </w:pPr>
    </w:p>
    <w:p w14:paraId="6CB1AEEE" w14:textId="77777777" w:rsidR="00C025B7" w:rsidRDefault="00C025B7" w:rsidP="00C025B7">
      <w:pPr>
        <w:spacing w:after="0" w:line="360" w:lineRule="auto"/>
        <w:rPr>
          <w:rFonts w:ascii="Times New Roman" w:hAnsi="Times New Roman" w:cs="Times New Roman"/>
          <w:noProof/>
          <w:sz w:val="24"/>
          <w:szCs w:val="24"/>
        </w:rPr>
      </w:pPr>
    </w:p>
    <w:p w14:paraId="1B090012" w14:textId="77777777" w:rsidR="000E02EC" w:rsidRDefault="000E02EC" w:rsidP="00C025B7">
      <w:pPr>
        <w:spacing w:after="0" w:line="360" w:lineRule="auto"/>
        <w:rPr>
          <w:rFonts w:ascii="Times New Roman" w:hAnsi="Times New Roman" w:cs="Times New Roman"/>
          <w:noProof/>
          <w:sz w:val="24"/>
          <w:szCs w:val="24"/>
        </w:rPr>
      </w:pPr>
    </w:p>
    <w:p w14:paraId="1CA8C1C7" w14:textId="77777777" w:rsidR="000E02EC" w:rsidRDefault="000E02EC" w:rsidP="00C025B7">
      <w:pPr>
        <w:spacing w:after="0" w:line="360" w:lineRule="auto"/>
        <w:rPr>
          <w:rFonts w:ascii="Times New Roman" w:hAnsi="Times New Roman" w:cs="Times New Roman"/>
          <w:noProof/>
          <w:sz w:val="24"/>
          <w:szCs w:val="24"/>
        </w:rPr>
      </w:pPr>
    </w:p>
    <w:p w14:paraId="5F687076" w14:textId="77777777" w:rsidR="000E02EC" w:rsidRDefault="000E02EC" w:rsidP="00C025B7">
      <w:pPr>
        <w:spacing w:after="0" w:line="360" w:lineRule="auto"/>
        <w:rPr>
          <w:rFonts w:ascii="Times New Roman" w:hAnsi="Times New Roman" w:cs="Times New Roman"/>
          <w:noProof/>
          <w:sz w:val="24"/>
          <w:szCs w:val="24"/>
        </w:rPr>
      </w:pPr>
    </w:p>
    <w:sdt>
      <w:sdtPr>
        <w:rPr>
          <w:rFonts w:asciiTheme="minorHAnsi" w:eastAsiaTheme="minorHAnsi" w:hAnsiTheme="minorHAnsi" w:cstheme="minorBidi"/>
          <w:color w:val="auto"/>
          <w:sz w:val="22"/>
          <w:szCs w:val="22"/>
          <w:lang w:val="es-ES" w:eastAsia="en-US"/>
        </w:rPr>
        <w:id w:val="191729094"/>
        <w:docPartObj>
          <w:docPartGallery w:val="Bibliographies"/>
          <w:docPartUnique/>
        </w:docPartObj>
      </w:sdtPr>
      <w:sdtEndPr>
        <w:rPr>
          <w:lang w:val="es-CO"/>
        </w:rPr>
      </w:sdtEndPr>
      <w:sdtContent>
        <w:p w14:paraId="30F8DBF5" w14:textId="59F0CB5D" w:rsidR="00C025B7" w:rsidRDefault="00C025B7">
          <w:pPr>
            <w:pStyle w:val="Ttulo1"/>
          </w:pPr>
          <w:r>
            <w:rPr>
              <w:lang w:val="es-ES"/>
            </w:rPr>
            <w:t>Referencias</w:t>
          </w:r>
        </w:p>
        <w:sdt>
          <w:sdtPr>
            <w:id w:val="-573587230"/>
            <w:bibliography/>
          </w:sdtPr>
          <w:sdtEndPr/>
          <w:sdtContent>
            <w:p w14:paraId="2A0347DA" w14:textId="77777777" w:rsidR="00753296" w:rsidRDefault="00C025B7" w:rsidP="00753296">
              <w:pPr>
                <w:pStyle w:val="Bibliografa"/>
                <w:ind w:left="720" w:hanging="720"/>
                <w:rPr>
                  <w:noProof/>
                  <w:sz w:val="24"/>
                  <w:szCs w:val="24"/>
                  <w:lang w:val="es-ES"/>
                </w:rPr>
              </w:pPr>
              <w:r>
                <w:fldChar w:fldCharType="begin"/>
              </w:r>
              <w:r w:rsidRPr="00753296">
                <w:rPr>
                  <w:lang w:val="en-US"/>
                </w:rPr>
                <w:instrText>BIBLIOGRAPHY</w:instrText>
              </w:r>
              <w:r>
                <w:fldChar w:fldCharType="separate"/>
              </w:r>
              <w:r w:rsidR="00753296" w:rsidRPr="00753296">
                <w:rPr>
                  <w:noProof/>
                  <w:lang w:val="en-US"/>
                </w:rPr>
                <w:t xml:space="preserve">Guru, R. (s.f.). </w:t>
              </w:r>
              <w:r w:rsidR="00753296" w:rsidRPr="00753296">
                <w:rPr>
                  <w:i/>
                  <w:iCs/>
                  <w:noProof/>
                  <w:lang w:val="en-US"/>
                </w:rPr>
                <w:t>Refactoring</w:t>
              </w:r>
              <w:r w:rsidR="00753296" w:rsidRPr="00753296">
                <w:rPr>
                  <w:noProof/>
                  <w:lang w:val="en-US"/>
                </w:rPr>
                <w:t xml:space="preserve">. </w:t>
              </w:r>
              <w:r w:rsidR="00753296">
                <w:rPr>
                  <w:noProof/>
                  <w:lang w:val="es-ES"/>
                </w:rPr>
                <w:t>Obtenido de https://refactoring.guru/es/design-patterns/singleton</w:t>
              </w:r>
            </w:p>
            <w:p w14:paraId="5AE838E1" w14:textId="77777777" w:rsidR="00753296" w:rsidRDefault="00753296" w:rsidP="00753296">
              <w:pPr>
                <w:pStyle w:val="Bibliografa"/>
                <w:ind w:left="720" w:hanging="720"/>
                <w:rPr>
                  <w:noProof/>
                  <w:lang w:val="es-ES"/>
                </w:rPr>
              </w:pPr>
              <w:r>
                <w:rPr>
                  <w:noProof/>
                  <w:lang w:val="es-ES"/>
                </w:rPr>
                <w:t xml:space="preserve">Parra, D. (13 de 09 de 2025). </w:t>
              </w:r>
              <w:r>
                <w:rPr>
                  <w:i/>
                  <w:iCs/>
                  <w:noProof/>
                  <w:lang w:val="es-ES"/>
                </w:rPr>
                <w:t>The power ups</w:t>
              </w:r>
              <w:r>
                <w:rPr>
                  <w:noProof/>
                  <w:lang w:val="es-ES"/>
                </w:rPr>
                <w:t>. Obtenido de https://thepowerups-learning.com/patrones-de-diseno-abstract-factory/</w:t>
              </w:r>
            </w:p>
            <w:p w14:paraId="19DB02E8" w14:textId="77777777" w:rsidR="00753296" w:rsidRDefault="00753296" w:rsidP="00753296">
              <w:pPr>
                <w:pStyle w:val="Bibliografa"/>
                <w:ind w:left="720" w:hanging="720"/>
                <w:rPr>
                  <w:noProof/>
                  <w:lang w:val="es-ES"/>
                </w:rPr>
              </w:pPr>
              <w:r>
                <w:rPr>
                  <w:noProof/>
                  <w:lang w:val="es-ES"/>
                </w:rPr>
                <w:t xml:space="preserve">patterns. (s.f.). </w:t>
              </w:r>
              <w:r>
                <w:rPr>
                  <w:i/>
                  <w:iCs/>
                  <w:noProof/>
                  <w:lang w:val="es-ES"/>
                </w:rPr>
                <w:t>Patterns</w:t>
              </w:r>
              <w:r>
                <w:rPr>
                  <w:noProof/>
                  <w:lang w:val="es-ES"/>
                </w:rPr>
                <w:t>. Obtenido de https://www.patterns.dev/vanilla/singleton-pattern/</w:t>
              </w:r>
            </w:p>
            <w:p w14:paraId="020B38BB" w14:textId="77777777" w:rsidR="00753296" w:rsidRDefault="00753296" w:rsidP="00753296">
              <w:pPr>
                <w:pStyle w:val="Bibliografa"/>
                <w:ind w:left="720" w:hanging="720"/>
                <w:rPr>
                  <w:noProof/>
                  <w:lang w:val="es-ES"/>
                </w:rPr>
              </w:pPr>
              <w:r>
                <w:rPr>
                  <w:noProof/>
                  <w:lang w:val="es-ES"/>
                </w:rPr>
                <w:t xml:space="preserve">Repsol. (11 de 09 de 2023). </w:t>
              </w:r>
              <w:r>
                <w:rPr>
                  <w:i/>
                  <w:iCs/>
                  <w:noProof/>
                  <w:lang w:val="es-ES"/>
                </w:rPr>
                <w:t>Repsol</w:t>
              </w:r>
              <w:r>
                <w:rPr>
                  <w:noProof/>
                  <w:lang w:val="es-ES"/>
                </w:rPr>
                <w:t>. Obtenido de https://www.repsol.com/es/energia-avanzar/innovacion/smart-grids/index.cshtml</w:t>
              </w:r>
            </w:p>
            <w:p w14:paraId="038C0520" w14:textId="77777777" w:rsidR="00753296" w:rsidRDefault="00753296" w:rsidP="00753296">
              <w:pPr>
                <w:pStyle w:val="Bibliografa"/>
                <w:ind w:left="720" w:hanging="720"/>
                <w:rPr>
                  <w:noProof/>
                  <w:lang w:val="es-ES"/>
                </w:rPr>
              </w:pPr>
              <w:r>
                <w:rPr>
                  <w:noProof/>
                  <w:lang w:val="es-ES"/>
                </w:rPr>
                <w:t xml:space="preserve">Zapata, M. (21 de 06 de 2023). </w:t>
              </w:r>
              <w:r>
                <w:rPr>
                  <w:i/>
                  <w:iCs/>
                  <w:noProof/>
                  <w:lang w:val="es-ES"/>
                </w:rPr>
                <w:t>Platzi</w:t>
              </w:r>
              <w:r>
                <w:rPr>
                  <w:noProof/>
                  <w:lang w:val="es-ES"/>
                </w:rPr>
                <w:t>. Obtenido de https://platzi.com/blog/arquitectura-hexagonal/</w:t>
              </w:r>
            </w:p>
            <w:p w14:paraId="561B114E" w14:textId="2EE31D89" w:rsidR="00C025B7" w:rsidRDefault="00C025B7" w:rsidP="00753296">
              <w:r>
                <w:rPr>
                  <w:b/>
                  <w:bCs/>
                </w:rPr>
                <w:fldChar w:fldCharType="end"/>
              </w:r>
            </w:p>
          </w:sdtContent>
        </w:sdt>
      </w:sdtContent>
    </w:sdt>
    <w:p w14:paraId="0886D3DC" w14:textId="77777777" w:rsidR="00C025B7" w:rsidRDefault="00C025B7" w:rsidP="00C025B7">
      <w:pPr>
        <w:spacing w:after="0" w:line="360" w:lineRule="auto"/>
        <w:rPr>
          <w:rFonts w:ascii="Times New Roman" w:hAnsi="Times New Roman" w:cs="Times New Roman"/>
          <w:noProof/>
          <w:sz w:val="24"/>
          <w:szCs w:val="24"/>
        </w:rPr>
      </w:pPr>
    </w:p>
    <w:p w14:paraId="583B7A62" w14:textId="77777777" w:rsidR="003970A4" w:rsidRDefault="003970A4" w:rsidP="00D839F8">
      <w:pPr>
        <w:spacing w:after="0" w:line="360" w:lineRule="auto"/>
        <w:rPr>
          <w:rFonts w:ascii="Times New Roman" w:hAnsi="Times New Roman" w:cs="Times New Roman"/>
          <w:noProof/>
          <w:sz w:val="24"/>
          <w:szCs w:val="24"/>
        </w:rPr>
      </w:pPr>
    </w:p>
    <w:p w14:paraId="1ECCD2E0" w14:textId="77777777" w:rsidR="00C025B7" w:rsidRDefault="00C025B7" w:rsidP="00C025B7">
      <w:pPr>
        <w:rPr>
          <w:rFonts w:ascii="Times New Roman" w:hAnsi="Times New Roman" w:cs="Times New Roman"/>
          <w:noProof/>
          <w:sz w:val="24"/>
          <w:szCs w:val="24"/>
        </w:rPr>
      </w:pPr>
    </w:p>
    <w:p w14:paraId="6CBB5531" w14:textId="69C03601" w:rsidR="00C025B7" w:rsidRPr="00C025B7" w:rsidRDefault="00C025B7" w:rsidP="00C025B7">
      <w:pPr>
        <w:tabs>
          <w:tab w:val="left" w:pos="3042"/>
        </w:tabs>
        <w:rPr>
          <w:rFonts w:ascii="Times New Roman" w:hAnsi="Times New Roman" w:cs="Times New Roman"/>
          <w:sz w:val="24"/>
          <w:szCs w:val="24"/>
        </w:rPr>
      </w:pPr>
      <w:r>
        <w:rPr>
          <w:rFonts w:ascii="Times New Roman" w:hAnsi="Times New Roman" w:cs="Times New Roman"/>
          <w:sz w:val="24"/>
          <w:szCs w:val="24"/>
        </w:rPr>
        <w:tab/>
      </w:r>
    </w:p>
    <w:sectPr w:rsidR="00C025B7" w:rsidRPr="00C025B7" w:rsidSect="00DC18DE">
      <w:headerReference w:type="default"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B28F7" w14:textId="77777777" w:rsidR="00997353" w:rsidRDefault="00997353" w:rsidP="00EA02D1">
      <w:pPr>
        <w:spacing w:after="0" w:line="240" w:lineRule="auto"/>
      </w:pPr>
      <w:r>
        <w:separator/>
      </w:r>
    </w:p>
  </w:endnote>
  <w:endnote w:type="continuationSeparator" w:id="0">
    <w:p w14:paraId="7E73C228" w14:textId="77777777" w:rsidR="00997353" w:rsidRDefault="00997353" w:rsidP="00EA0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B980" w14:textId="017B1BD8" w:rsidR="004C281C" w:rsidRDefault="00C3429F">
    <w:pPr>
      <w:pStyle w:val="Piedepgina"/>
    </w:pPr>
    <w:r>
      <w:rPr>
        <w:noProof/>
      </w:rPr>
      <w:drawing>
        <wp:anchor distT="0" distB="0" distL="114300" distR="114300" simplePos="0" relativeHeight="251660288" behindDoc="1" locked="0" layoutInCell="1" allowOverlap="1" wp14:anchorId="6444B0AA" wp14:editId="4ED5A722">
          <wp:simplePos x="0" y="0"/>
          <wp:positionH relativeFrom="margin">
            <wp:align>center</wp:align>
          </wp:positionH>
          <wp:positionV relativeFrom="paragraph">
            <wp:posOffset>-211637</wp:posOffset>
          </wp:positionV>
          <wp:extent cx="5105400" cy="3310533"/>
          <wp:effectExtent l="0" t="0" r="0" b="4445"/>
          <wp:wrapNone/>
          <wp:docPr id="123072692" name="Imagen 123072692"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48ED8" w14:textId="77777777" w:rsidR="00997353" w:rsidRDefault="00997353" w:rsidP="00EA02D1">
      <w:pPr>
        <w:spacing w:after="0" w:line="240" w:lineRule="auto"/>
      </w:pPr>
      <w:r>
        <w:separator/>
      </w:r>
    </w:p>
  </w:footnote>
  <w:footnote w:type="continuationSeparator" w:id="0">
    <w:p w14:paraId="23D6329F" w14:textId="77777777" w:rsidR="00997353" w:rsidRDefault="00997353" w:rsidP="00EA0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D427" w14:textId="029CC17C" w:rsidR="00EA02D1" w:rsidRDefault="00DC18DE">
    <w:pPr>
      <w:pStyle w:val="Encabezado"/>
    </w:pPr>
    <w:r>
      <w:rPr>
        <w:noProof/>
      </w:rPr>
      <w:drawing>
        <wp:anchor distT="0" distB="0" distL="114300" distR="114300" simplePos="0" relativeHeight="251666432" behindDoc="1" locked="0" layoutInCell="1" allowOverlap="1" wp14:anchorId="52B76E97" wp14:editId="69ABDC83">
          <wp:simplePos x="0" y="0"/>
          <wp:positionH relativeFrom="margin">
            <wp:posOffset>5016819</wp:posOffset>
          </wp:positionH>
          <wp:positionV relativeFrom="paragraph">
            <wp:posOffset>2503487</wp:posOffset>
          </wp:positionV>
          <wp:extent cx="5105400" cy="3310255"/>
          <wp:effectExtent l="2222" t="0" r="2223" b="2222"/>
          <wp:wrapNone/>
          <wp:docPr id="421263995" name="Imagen 421263995"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7D5ED062" wp14:editId="7D9A2015">
          <wp:simplePos x="0" y="0"/>
          <wp:positionH relativeFrom="margin">
            <wp:posOffset>-4569142</wp:posOffset>
          </wp:positionH>
          <wp:positionV relativeFrom="paragraph">
            <wp:posOffset>2435542</wp:posOffset>
          </wp:positionV>
          <wp:extent cx="5105400" cy="3310255"/>
          <wp:effectExtent l="2222" t="0" r="2223" b="2222"/>
          <wp:wrapNone/>
          <wp:docPr id="485839577" name="Imagen 485839577"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52A5">
      <w:rPr>
        <w:noProof/>
      </w:rPr>
      <w:drawing>
        <wp:anchor distT="0" distB="0" distL="114300" distR="114300" simplePos="0" relativeHeight="251664384" behindDoc="1" locked="0" layoutInCell="1" allowOverlap="1" wp14:anchorId="00954355" wp14:editId="784539E0">
          <wp:simplePos x="0" y="0"/>
          <wp:positionH relativeFrom="margin">
            <wp:posOffset>5745237</wp:posOffset>
          </wp:positionH>
          <wp:positionV relativeFrom="paragraph">
            <wp:posOffset>2487612</wp:posOffset>
          </wp:positionV>
          <wp:extent cx="5105400" cy="3310533"/>
          <wp:effectExtent l="2222" t="0" r="2223" b="2222"/>
          <wp:wrapNone/>
          <wp:docPr id="1690312580" name="Imagen 1690312580"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281C">
      <w:rPr>
        <w:noProof/>
      </w:rPr>
      <w:drawing>
        <wp:anchor distT="0" distB="0" distL="114300" distR="114300" simplePos="0" relativeHeight="251658240" behindDoc="1" locked="0" layoutInCell="1" allowOverlap="1" wp14:anchorId="05AB5A45" wp14:editId="4E965855">
          <wp:simplePos x="0" y="0"/>
          <wp:positionH relativeFrom="margin">
            <wp:align>center</wp:align>
          </wp:positionH>
          <wp:positionV relativeFrom="paragraph">
            <wp:posOffset>-2961005</wp:posOffset>
          </wp:positionV>
          <wp:extent cx="5105400" cy="3310533"/>
          <wp:effectExtent l="0" t="0" r="0" b="4445"/>
          <wp:wrapNone/>
          <wp:docPr id="1034809371" name="Imagen 1034809371"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69C7"/>
    <w:multiLevelType w:val="hybridMultilevel"/>
    <w:tmpl w:val="6C3E15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E6428B"/>
    <w:multiLevelType w:val="hybridMultilevel"/>
    <w:tmpl w:val="DC265DA4"/>
    <w:lvl w:ilvl="0" w:tplc="240A0001">
      <w:start w:val="1"/>
      <w:numFmt w:val="bullet"/>
      <w:lvlText w:val=""/>
      <w:lvlJc w:val="left"/>
      <w:pPr>
        <w:ind w:left="1574" w:hanging="360"/>
      </w:pPr>
      <w:rPr>
        <w:rFonts w:ascii="Symbol" w:hAnsi="Symbol" w:hint="default"/>
      </w:rPr>
    </w:lvl>
    <w:lvl w:ilvl="1" w:tplc="240A0003" w:tentative="1">
      <w:start w:val="1"/>
      <w:numFmt w:val="bullet"/>
      <w:lvlText w:val="o"/>
      <w:lvlJc w:val="left"/>
      <w:pPr>
        <w:ind w:left="2294" w:hanging="360"/>
      </w:pPr>
      <w:rPr>
        <w:rFonts w:ascii="Courier New" w:hAnsi="Courier New" w:cs="Courier New" w:hint="default"/>
      </w:rPr>
    </w:lvl>
    <w:lvl w:ilvl="2" w:tplc="240A0005" w:tentative="1">
      <w:start w:val="1"/>
      <w:numFmt w:val="bullet"/>
      <w:lvlText w:val=""/>
      <w:lvlJc w:val="left"/>
      <w:pPr>
        <w:ind w:left="3014" w:hanging="360"/>
      </w:pPr>
      <w:rPr>
        <w:rFonts w:ascii="Wingdings" w:hAnsi="Wingdings" w:hint="default"/>
      </w:rPr>
    </w:lvl>
    <w:lvl w:ilvl="3" w:tplc="240A0001" w:tentative="1">
      <w:start w:val="1"/>
      <w:numFmt w:val="bullet"/>
      <w:lvlText w:val=""/>
      <w:lvlJc w:val="left"/>
      <w:pPr>
        <w:ind w:left="3734" w:hanging="360"/>
      </w:pPr>
      <w:rPr>
        <w:rFonts w:ascii="Symbol" w:hAnsi="Symbol" w:hint="default"/>
      </w:rPr>
    </w:lvl>
    <w:lvl w:ilvl="4" w:tplc="240A0003" w:tentative="1">
      <w:start w:val="1"/>
      <w:numFmt w:val="bullet"/>
      <w:lvlText w:val="o"/>
      <w:lvlJc w:val="left"/>
      <w:pPr>
        <w:ind w:left="4454" w:hanging="360"/>
      </w:pPr>
      <w:rPr>
        <w:rFonts w:ascii="Courier New" w:hAnsi="Courier New" w:cs="Courier New" w:hint="default"/>
      </w:rPr>
    </w:lvl>
    <w:lvl w:ilvl="5" w:tplc="240A0005" w:tentative="1">
      <w:start w:val="1"/>
      <w:numFmt w:val="bullet"/>
      <w:lvlText w:val=""/>
      <w:lvlJc w:val="left"/>
      <w:pPr>
        <w:ind w:left="5174" w:hanging="360"/>
      </w:pPr>
      <w:rPr>
        <w:rFonts w:ascii="Wingdings" w:hAnsi="Wingdings" w:hint="default"/>
      </w:rPr>
    </w:lvl>
    <w:lvl w:ilvl="6" w:tplc="240A0001" w:tentative="1">
      <w:start w:val="1"/>
      <w:numFmt w:val="bullet"/>
      <w:lvlText w:val=""/>
      <w:lvlJc w:val="left"/>
      <w:pPr>
        <w:ind w:left="5894" w:hanging="360"/>
      </w:pPr>
      <w:rPr>
        <w:rFonts w:ascii="Symbol" w:hAnsi="Symbol" w:hint="default"/>
      </w:rPr>
    </w:lvl>
    <w:lvl w:ilvl="7" w:tplc="240A0003" w:tentative="1">
      <w:start w:val="1"/>
      <w:numFmt w:val="bullet"/>
      <w:lvlText w:val="o"/>
      <w:lvlJc w:val="left"/>
      <w:pPr>
        <w:ind w:left="6614" w:hanging="360"/>
      </w:pPr>
      <w:rPr>
        <w:rFonts w:ascii="Courier New" w:hAnsi="Courier New" w:cs="Courier New" w:hint="default"/>
      </w:rPr>
    </w:lvl>
    <w:lvl w:ilvl="8" w:tplc="240A0005" w:tentative="1">
      <w:start w:val="1"/>
      <w:numFmt w:val="bullet"/>
      <w:lvlText w:val=""/>
      <w:lvlJc w:val="left"/>
      <w:pPr>
        <w:ind w:left="7334" w:hanging="360"/>
      </w:pPr>
      <w:rPr>
        <w:rFonts w:ascii="Wingdings" w:hAnsi="Wingdings" w:hint="default"/>
      </w:rPr>
    </w:lvl>
  </w:abstractNum>
  <w:abstractNum w:abstractNumId="2" w15:restartNumberingAfterBreak="0">
    <w:nsid w:val="0AE65003"/>
    <w:multiLevelType w:val="hybridMultilevel"/>
    <w:tmpl w:val="CBFAD8A2"/>
    <w:lvl w:ilvl="0" w:tplc="240A000F">
      <w:start w:val="1"/>
      <w:numFmt w:val="decimal"/>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3" w15:restartNumberingAfterBreak="0">
    <w:nsid w:val="145E00D0"/>
    <w:multiLevelType w:val="hybridMultilevel"/>
    <w:tmpl w:val="7944C558"/>
    <w:lvl w:ilvl="0" w:tplc="EED874A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791DC7"/>
    <w:multiLevelType w:val="hybridMultilevel"/>
    <w:tmpl w:val="09B47E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C1C2085"/>
    <w:multiLevelType w:val="hybridMultilevel"/>
    <w:tmpl w:val="B0AC5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8E3441"/>
    <w:multiLevelType w:val="multilevel"/>
    <w:tmpl w:val="AE8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94052"/>
    <w:multiLevelType w:val="hybridMultilevel"/>
    <w:tmpl w:val="A3A8DE50"/>
    <w:lvl w:ilvl="0" w:tplc="240A0017">
      <w:start w:val="1"/>
      <w:numFmt w:val="lowerLetter"/>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8" w15:restartNumberingAfterBreak="0">
    <w:nsid w:val="25501527"/>
    <w:multiLevelType w:val="hybridMultilevel"/>
    <w:tmpl w:val="45460D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AE40D6"/>
    <w:multiLevelType w:val="hybridMultilevel"/>
    <w:tmpl w:val="3EBE8A14"/>
    <w:lvl w:ilvl="0" w:tplc="AADA0FF4">
      <w:start w:val="2025"/>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6E2D88"/>
    <w:multiLevelType w:val="multilevel"/>
    <w:tmpl w:val="F0F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1132E"/>
    <w:multiLevelType w:val="multilevel"/>
    <w:tmpl w:val="149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B55B4"/>
    <w:multiLevelType w:val="hybridMultilevel"/>
    <w:tmpl w:val="57C0D0F2"/>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5BC2408"/>
    <w:multiLevelType w:val="hybridMultilevel"/>
    <w:tmpl w:val="239434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8A72B45"/>
    <w:multiLevelType w:val="hybridMultilevel"/>
    <w:tmpl w:val="458A17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EA20C07"/>
    <w:multiLevelType w:val="multilevel"/>
    <w:tmpl w:val="2F2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6379EA"/>
    <w:multiLevelType w:val="hybridMultilevel"/>
    <w:tmpl w:val="E4CAC7AC"/>
    <w:lvl w:ilvl="0" w:tplc="240A000F">
      <w:start w:val="1"/>
      <w:numFmt w:val="decimal"/>
      <w:lvlText w:val="%1."/>
      <w:lvlJc w:val="left"/>
      <w:pPr>
        <w:ind w:left="1146" w:hanging="360"/>
      </w:pPr>
    </w:lvl>
    <w:lvl w:ilvl="1" w:tplc="240A0019">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7" w15:restartNumberingAfterBreak="0">
    <w:nsid w:val="40484805"/>
    <w:multiLevelType w:val="hybridMultilevel"/>
    <w:tmpl w:val="4E0C9E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52979D8"/>
    <w:multiLevelType w:val="hybridMultilevel"/>
    <w:tmpl w:val="E4CAC7AC"/>
    <w:lvl w:ilvl="0" w:tplc="240A000F">
      <w:start w:val="1"/>
      <w:numFmt w:val="decimal"/>
      <w:lvlText w:val="%1."/>
      <w:lvlJc w:val="left"/>
      <w:pPr>
        <w:ind w:left="1146" w:hanging="360"/>
      </w:pPr>
    </w:lvl>
    <w:lvl w:ilvl="1" w:tplc="240A0019">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9" w15:restartNumberingAfterBreak="0">
    <w:nsid w:val="4ABB2E31"/>
    <w:multiLevelType w:val="hybridMultilevel"/>
    <w:tmpl w:val="179E51CC"/>
    <w:lvl w:ilvl="0" w:tplc="E326D65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AD927C1"/>
    <w:multiLevelType w:val="hybridMultilevel"/>
    <w:tmpl w:val="E3E8EF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F2A4F00"/>
    <w:multiLevelType w:val="hybridMultilevel"/>
    <w:tmpl w:val="676635EC"/>
    <w:lvl w:ilvl="0" w:tplc="EA7C3A54">
      <w:start w:val="1"/>
      <w:numFmt w:val="bullet"/>
      <w:lvlText w:val=""/>
      <w:lvlJc w:val="left"/>
      <w:pPr>
        <w:ind w:left="1785" w:hanging="360"/>
      </w:pPr>
      <w:rPr>
        <w:rFonts w:ascii="Wingdings" w:hAnsi="Wingdings" w:hint="default"/>
        <w:b/>
        <w:bCs/>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22" w15:restartNumberingAfterBreak="0">
    <w:nsid w:val="4FF11547"/>
    <w:multiLevelType w:val="hybridMultilevel"/>
    <w:tmpl w:val="C7489460"/>
    <w:lvl w:ilvl="0" w:tplc="F5EC0E2A">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3" w15:restartNumberingAfterBreak="0">
    <w:nsid w:val="53D71A2E"/>
    <w:multiLevelType w:val="hybridMultilevel"/>
    <w:tmpl w:val="3686F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AB75533"/>
    <w:multiLevelType w:val="hybridMultilevel"/>
    <w:tmpl w:val="B25260E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5" w15:restartNumberingAfterBreak="0">
    <w:nsid w:val="5D2E0346"/>
    <w:multiLevelType w:val="multilevel"/>
    <w:tmpl w:val="68DC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E2A6D"/>
    <w:multiLevelType w:val="multilevel"/>
    <w:tmpl w:val="9C38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92AED"/>
    <w:multiLevelType w:val="hybridMultilevel"/>
    <w:tmpl w:val="7B4EED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D331164"/>
    <w:multiLevelType w:val="multilevel"/>
    <w:tmpl w:val="B15C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E606E"/>
    <w:multiLevelType w:val="hybridMultilevel"/>
    <w:tmpl w:val="F872E0C4"/>
    <w:lvl w:ilvl="0" w:tplc="7416F59C">
      <w:start w:val="1"/>
      <w:numFmt w:val="decimal"/>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30" w15:restartNumberingAfterBreak="0">
    <w:nsid w:val="713264DA"/>
    <w:multiLevelType w:val="hybridMultilevel"/>
    <w:tmpl w:val="A5E4C3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4FA7A99"/>
    <w:multiLevelType w:val="hybridMultilevel"/>
    <w:tmpl w:val="14D2132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2" w15:restartNumberingAfterBreak="0">
    <w:nsid w:val="7A056F08"/>
    <w:multiLevelType w:val="hybridMultilevel"/>
    <w:tmpl w:val="ABA8C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A0B5624"/>
    <w:multiLevelType w:val="hybridMultilevel"/>
    <w:tmpl w:val="46A69D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D242E89"/>
    <w:multiLevelType w:val="hybridMultilevel"/>
    <w:tmpl w:val="0C009970"/>
    <w:lvl w:ilvl="0" w:tplc="240A0019">
      <w:start w:val="1"/>
      <w:numFmt w:val="lowerLetter"/>
      <w:lvlText w:val="%1."/>
      <w:lvlJc w:val="left"/>
      <w:pPr>
        <w:ind w:left="1866" w:hanging="360"/>
      </w:pPr>
    </w:lvl>
    <w:lvl w:ilvl="1" w:tplc="240A0019" w:tentative="1">
      <w:start w:val="1"/>
      <w:numFmt w:val="lowerLetter"/>
      <w:lvlText w:val="%2."/>
      <w:lvlJc w:val="left"/>
      <w:pPr>
        <w:ind w:left="2586" w:hanging="360"/>
      </w:pPr>
    </w:lvl>
    <w:lvl w:ilvl="2" w:tplc="240A001B" w:tentative="1">
      <w:start w:val="1"/>
      <w:numFmt w:val="lowerRoman"/>
      <w:lvlText w:val="%3."/>
      <w:lvlJc w:val="right"/>
      <w:pPr>
        <w:ind w:left="3306" w:hanging="180"/>
      </w:pPr>
    </w:lvl>
    <w:lvl w:ilvl="3" w:tplc="240A000F" w:tentative="1">
      <w:start w:val="1"/>
      <w:numFmt w:val="decimal"/>
      <w:lvlText w:val="%4."/>
      <w:lvlJc w:val="left"/>
      <w:pPr>
        <w:ind w:left="4026" w:hanging="360"/>
      </w:pPr>
    </w:lvl>
    <w:lvl w:ilvl="4" w:tplc="240A0019" w:tentative="1">
      <w:start w:val="1"/>
      <w:numFmt w:val="lowerLetter"/>
      <w:lvlText w:val="%5."/>
      <w:lvlJc w:val="left"/>
      <w:pPr>
        <w:ind w:left="4746" w:hanging="360"/>
      </w:pPr>
    </w:lvl>
    <w:lvl w:ilvl="5" w:tplc="240A001B" w:tentative="1">
      <w:start w:val="1"/>
      <w:numFmt w:val="lowerRoman"/>
      <w:lvlText w:val="%6."/>
      <w:lvlJc w:val="right"/>
      <w:pPr>
        <w:ind w:left="5466" w:hanging="180"/>
      </w:pPr>
    </w:lvl>
    <w:lvl w:ilvl="6" w:tplc="240A000F" w:tentative="1">
      <w:start w:val="1"/>
      <w:numFmt w:val="decimal"/>
      <w:lvlText w:val="%7."/>
      <w:lvlJc w:val="left"/>
      <w:pPr>
        <w:ind w:left="6186" w:hanging="360"/>
      </w:pPr>
    </w:lvl>
    <w:lvl w:ilvl="7" w:tplc="240A0019" w:tentative="1">
      <w:start w:val="1"/>
      <w:numFmt w:val="lowerLetter"/>
      <w:lvlText w:val="%8."/>
      <w:lvlJc w:val="left"/>
      <w:pPr>
        <w:ind w:left="6906" w:hanging="360"/>
      </w:pPr>
    </w:lvl>
    <w:lvl w:ilvl="8" w:tplc="240A001B" w:tentative="1">
      <w:start w:val="1"/>
      <w:numFmt w:val="lowerRoman"/>
      <w:lvlText w:val="%9."/>
      <w:lvlJc w:val="right"/>
      <w:pPr>
        <w:ind w:left="7626" w:hanging="180"/>
      </w:pPr>
    </w:lvl>
  </w:abstractNum>
  <w:abstractNum w:abstractNumId="35" w15:restartNumberingAfterBreak="0">
    <w:nsid w:val="7FC27B87"/>
    <w:multiLevelType w:val="hybridMultilevel"/>
    <w:tmpl w:val="377282A8"/>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336691365">
    <w:abstractNumId w:val="1"/>
  </w:num>
  <w:num w:numId="2" w16cid:durableId="1990596580">
    <w:abstractNumId w:val="11"/>
  </w:num>
  <w:num w:numId="3" w16cid:durableId="460422359">
    <w:abstractNumId w:val="7"/>
  </w:num>
  <w:num w:numId="4" w16cid:durableId="1305160694">
    <w:abstractNumId w:val="2"/>
  </w:num>
  <w:num w:numId="5" w16cid:durableId="899091738">
    <w:abstractNumId w:val="3"/>
  </w:num>
  <w:num w:numId="6" w16cid:durableId="1640764754">
    <w:abstractNumId w:val="19"/>
  </w:num>
  <w:num w:numId="7" w16cid:durableId="474689635">
    <w:abstractNumId w:val="30"/>
  </w:num>
  <w:num w:numId="8" w16cid:durableId="1457605356">
    <w:abstractNumId w:val="12"/>
  </w:num>
  <w:num w:numId="9" w16cid:durableId="1478451555">
    <w:abstractNumId w:val="5"/>
  </w:num>
  <w:num w:numId="10" w16cid:durableId="1603763763">
    <w:abstractNumId w:val="35"/>
  </w:num>
  <w:num w:numId="11" w16cid:durableId="1976566927">
    <w:abstractNumId w:val="20"/>
  </w:num>
  <w:num w:numId="12" w16cid:durableId="1292594795">
    <w:abstractNumId w:val="31"/>
  </w:num>
  <w:num w:numId="13" w16cid:durableId="1627196242">
    <w:abstractNumId w:val="22"/>
  </w:num>
  <w:num w:numId="14" w16cid:durableId="1978027222">
    <w:abstractNumId w:val="27"/>
  </w:num>
  <w:num w:numId="15" w16cid:durableId="2044672273">
    <w:abstractNumId w:val="29"/>
  </w:num>
  <w:num w:numId="16" w16cid:durableId="2129811444">
    <w:abstractNumId w:val="21"/>
  </w:num>
  <w:num w:numId="17" w16cid:durableId="1095784847">
    <w:abstractNumId w:val="16"/>
  </w:num>
  <w:num w:numId="18" w16cid:durableId="881743468">
    <w:abstractNumId w:val="34"/>
  </w:num>
  <w:num w:numId="19" w16cid:durableId="1852183236">
    <w:abstractNumId w:val="18"/>
  </w:num>
  <w:num w:numId="20" w16cid:durableId="143473467">
    <w:abstractNumId w:val="24"/>
  </w:num>
  <w:num w:numId="21" w16cid:durableId="681321783">
    <w:abstractNumId w:val="9"/>
  </w:num>
  <w:num w:numId="22" w16cid:durableId="1140728092">
    <w:abstractNumId w:val="10"/>
  </w:num>
  <w:num w:numId="23" w16cid:durableId="2118013908">
    <w:abstractNumId w:val="26"/>
  </w:num>
  <w:num w:numId="24" w16cid:durableId="2087191326">
    <w:abstractNumId w:val="23"/>
  </w:num>
  <w:num w:numId="25" w16cid:durableId="719790268">
    <w:abstractNumId w:val="32"/>
  </w:num>
  <w:num w:numId="26" w16cid:durableId="218250857">
    <w:abstractNumId w:val="0"/>
  </w:num>
  <w:num w:numId="27" w16cid:durableId="1987591712">
    <w:abstractNumId w:val="4"/>
  </w:num>
  <w:num w:numId="28" w16cid:durableId="511997964">
    <w:abstractNumId w:val="17"/>
  </w:num>
  <w:num w:numId="29" w16cid:durableId="498278682">
    <w:abstractNumId w:val="8"/>
  </w:num>
  <w:num w:numId="30" w16cid:durableId="2079279326">
    <w:abstractNumId w:val="14"/>
  </w:num>
  <w:num w:numId="31" w16cid:durableId="982081516">
    <w:abstractNumId w:val="33"/>
  </w:num>
  <w:num w:numId="32" w16cid:durableId="1365668482">
    <w:abstractNumId w:val="13"/>
  </w:num>
  <w:num w:numId="33" w16cid:durableId="120997237">
    <w:abstractNumId w:val="28"/>
  </w:num>
  <w:num w:numId="34" w16cid:durableId="458374568">
    <w:abstractNumId w:val="25"/>
  </w:num>
  <w:num w:numId="35" w16cid:durableId="1160346537">
    <w:abstractNumId w:val="6"/>
  </w:num>
  <w:num w:numId="36" w16cid:durableId="6316404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43"/>
    <w:rsid w:val="00000B3C"/>
    <w:rsid w:val="00001EEF"/>
    <w:rsid w:val="00004940"/>
    <w:rsid w:val="00004E6A"/>
    <w:rsid w:val="000058D7"/>
    <w:rsid w:val="00006CE3"/>
    <w:rsid w:val="00007FF8"/>
    <w:rsid w:val="0001527C"/>
    <w:rsid w:val="00026187"/>
    <w:rsid w:val="0003119B"/>
    <w:rsid w:val="00031B27"/>
    <w:rsid w:val="000345A1"/>
    <w:rsid w:val="00034E72"/>
    <w:rsid w:val="0003641A"/>
    <w:rsid w:val="00037406"/>
    <w:rsid w:val="0004064A"/>
    <w:rsid w:val="0004219C"/>
    <w:rsid w:val="000438A7"/>
    <w:rsid w:val="000449AE"/>
    <w:rsid w:val="000548B1"/>
    <w:rsid w:val="000557B4"/>
    <w:rsid w:val="00065E95"/>
    <w:rsid w:val="0006706B"/>
    <w:rsid w:val="00067F95"/>
    <w:rsid w:val="00070B7F"/>
    <w:rsid w:val="00073D85"/>
    <w:rsid w:val="00073F42"/>
    <w:rsid w:val="00075595"/>
    <w:rsid w:val="00077E5F"/>
    <w:rsid w:val="00085583"/>
    <w:rsid w:val="00090ADF"/>
    <w:rsid w:val="000910F5"/>
    <w:rsid w:val="00096C93"/>
    <w:rsid w:val="000B57C4"/>
    <w:rsid w:val="000C1932"/>
    <w:rsid w:val="000D16FD"/>
    <w:rsid w:val="000D6463"/>
    <w:rsid w:val="000D7E0F"/>
    <w:rsid w:val="000E02EC"/>
    <w:rsid w:val="000E16D0"/>
    <w:rsid w:val="000E241C"/>
    <w:rsid w:val="000F0178"/>
    <w:rsid w:val="000F1B7B"/>
    <w:rsid w:val="000F26E1"/>
    <w:rsid w:val="000F2776"/>
    <w:rsid w:val="000F2D01"/>
    <w:rsid w:val="000F4C9B"/>
    <w:rsid w:val="0010504E"/>
    <w:rsid w:val="00111D93"/>
    <w:rsid w:val="00116B68"/>
    <w:rsid w:val="001236C6"/>
    <w:rsid w:val="0012678C"/>
    <w:rsid w:val="00132D9E"/>
    <w:rsid w:val="00136711"/>
    <w:rsid w:val="00136970"/>
    <w:rsid w:val="00140DDF"/>
    <w:rsid w:val="001517DB"/>
    <w:rsid w:val="00155003"/>
    <w:rsid w:val="00157D32"/>
    <w:rsid w:val="00166D1E"/>
    <w:rsid w:val="00171F8E"/>
    <w:rsid w:val="00176805"/>
    <w:rsid w:val="00183079"/>
    <w:rsid w:val="00183B51"/>
    <w:rsid w:val="00184BC8"/>
    <w:rsid w:val="001A3A2E"/>
    <w:rsid w:val="001B0B2E"/>
    <w:rsid w:val="001C058A"/>
    <w:rsid w:val="001D4C35"/>
    <w:rsid w:val="001E2C26"/>
    <w:rsid w:val="001E50E5"/>
    <w:rsid w:val="001E66C0"/>
    <w:rsid w:val="001E6865"/>
    <w:rsid w:val="001F27C5"/>
    <w:rsid w:val="001F4359"/>
    <w:rsid w:val="001F73CD"/>
    <w:rsid w:val="002066BE"/>
    <w:rsid w:val="00216BD7"/>
    <w:rsid w:val="0022068E"/>
    <w:rsid w:val="00221715"/>
    <w:rsid w:val="002234A8"/>
    <w:rsid w:val="0022370D"/>
    <w:rsid w:val="002277EB"/>
    <w:rsid w:val="00230B93"/>
    <w:rsid w:val="002319B5"/>
    <w:rsid w:val="0023241A"/>
    <w:rsid w:val="00242229"/>
    <w:rsid w:val="00243223"/>
    <w:rsid w:val="00244404"/>
    <w:rsid w:val="002467F8"/>
    <w:rsid w:val="00253149"/>
    <w:rsid w:val="00254422"/>
    <w:rsid w:val="002560B9"/>
    <w:rsid w:val="00265489"/>
    <w:rsid w:val="00267537"/>
    <w:rsid w:val="002723D8"/>
    <w:rsid w:val="00272D3C"/>
    <w:rsid w:val="00275C23"/>
    <w:rsid w:val="0028085D"/>
    <w:rsid w:val="002853FA"/>
    <w:rsid w:val="002952B4"/>
    <w:rsid w:val="002B5409"/>
    <w:rsid w:val="002C07A9"/>
    <w:rsid w:val="002C7E47"/>
    <w:rsid w:val="002D3113"/>
    <w:rsid w:val="002D6A6A"/>
    <w:rsid w:val="002D73CF"/>
    <w:rsid w:val="002E0F83"/>
    <w:rsid w:val="002E20CC"/>
    <w:rsid w:val="002E4F2C"/>
    <w:rsid w:val="002E5240"/>
    <w:rsid w:val="002F2B9B"/>
    <w:rsid w:val="002F59B9"/>
    <w:rsid w:val="003051DE"/>
    <w:rsid w:val="00306043"/>
    <w:rsid w:val="0031210A"/>
    <w:rsid w:val="00312C12"/>
    <w:rsid w:val="003137AD"/>
    <w:rsid w:val="00316988"/>
    <w:rsid w:val="00317A94"/>
    <w:rsid w:val="00330E79"/>
    <w:rsid w:val="00330F36"/>
    <w:rsid w:val="0033342A"/>
    <w:rsid w:val="00333AA8"/>
    <w:rsid w:val="00334668"/>
    <w:rsid w:val="00344A3E"/>
    <w:rsid w:val="00350436"/>
    <w:rsid w:val="00356AD5"/>
    <w:rsid w:val="00356DAA"/>
    <w:rsid w:val="00356DF6"/>
    <w:rsid w:val="00360127"/>
    <w:rsid w:val="00372A4C"/>
    <w:rsid w:val="0038400E"/>
    <w:rsid w:val="003850BA"/>
    <w:rsid w:val="003872A1"/>
    <w:rsid w:val="00387D58"/>
    <w:rsid w:val="0039176E"/>
    <w:rsid w:val="0039217F"/>
    <w:rsid w:val="003970A4"/>
    <w:rsid w:val="003A6AE7"/>
    <w:rsid w:val="003A713A"/>
    <w:rsid w:val="003C0180"/>
    <w:rsid w:val="003C47C4"/>
    <w:rsid w:val="003C642D"/>
    <w:rsid w:val="003C72E6"/>
    <w:rsid w:val="003C72FD"/>
    <w:rsid w:val="003C7438"/>
    <w:rsid w:val="003D3F46"/>
    <w:rsid w:val="003D490E"/>
    <w:rsid w:val="003E567C"/>
    <w:rsid w:val="003E7034"/>
    <w:rsid w:val="003F13CC"/>
    <w:rsid w:val="003F1DCE"/>
    <w:rsid w:val="003F51D1"/>
    <w:rsid w:val="003F73DA"/>
    <w:rsid w:val="003F75F9"/>
    <w:rsid w:val="003F7EE6"/>
    <w:rsid w:val="004063AD"/>
    <w:rsid w:val="0040744C"/>
    <w:rsid w:val="00410D07"/>
    <w:rsid w:val="00413F27"/>
    <w:rsid w:val="0042089E"/>
    <w:rsid w:val="00421949"/>
    <w:rsid w:val="004252B9"/>
    <w:rsid w:val="004254F8"/>
    <w:rsid w:val="00431C90"/>
    <w:rsid w:val="00440CB3"/>
    <w:rsid w:val="004429A7"/>
    <w:rsid w:val="00444DD3"/>
    <w:rsid w:val="00447859"/>
    <w:rsid w:val="004565D0"/>
    <w:rsid w:val="004569A9"/>
    <w:rsid w:val="004577D2"/>
    <w:rsid w:val="00460A79"/>
    <w:rsid w:val="00470230"/>
    <w:rsid w:val="00476195"/>
    <w:rsid w:val="004766AB"/>
    <w:rsid w:val="00480893"/>
    <w:rsid w:val="00480FAF"/>
    <w:rsid w:val="0048619C"/>
    <w:rsid w:val="0048729E"/>
    <w:rsid w:val="004915EF"/>
    <w:rsid w:val="00492B99"/>
    <w:rsid w:val="00494459"/>
    <w:rsid w:val="00495978"/>
    <w:rsid w:val="00497524"/>
    <w:rsid w:val="004A407F"/>
    <w:rsid w:val="004A704F"/>
    <w:rsid w:val="004B2692"/>
    <w:rsid w:val="004B29B7"/>
    <w:rsid w:val="004B35E6"/>
    <w:rsid w:val="004B4A1A"/>
    <w:rsid w:val="004C281C"/>
    <w:rsid w:val="004D05DF"/>
    <w:rsid w:val="004D2DAD"/>
    <w:rsid w:val="004D35DB"/>
    <w:rsid w:val="004D6CF8"/>
    <w:rsid w:val="004E370C"/>
    <w:rsid w:val="004E4A05"/>
    <w:rsid w:val="004E62D5"/>
    <w:rsid w:val="004F60BF"/>
    <w:rsid w:val="005143F5"/>
    <w:rsid w:val="005223B6"/>
    <w:rsid w:val="005276B1"/>
    <w:rsid w:val="00532AA3"/>
    <w:rsid w:val="00535329"/>
    <w:rsid w:val="00537A2E"/>
    <w:rsid w:val="00541A39"/>
    <w:rsid w:val="00543673"/>
    <w:rsid w:val="0055215E"/>
    <w:rsid w:val="00557BFC"/>
    <w:rsid w:val="0056269C"/>
    <w:rsid w:val="00564C22"/>
    <w:rsid w:val="005713D3"/>
    <w:rsid w:val="0057677D"/>
    <w:rsid w:val="00576E1E"/>
    <w:rsid w:val="00582343"/>
    <w:rsid w:val="0058300C"/>
    <w:rsid w:val="005A11F5"/>
    <w:rsid w:val="005A26A2"/>
    <w:rsid w:val="005A7FE2"/>
    <w:rsid w:val="005B3FEC"/>
    <w:rsid w:val="005B4337"/>
    <w:rsid w:val="005B454A"/>
    <w:rsid w:val="005C0E70"/>
    <w:rsid w:val="005C3892"/>
    <w:rsid w:val="005C3EFC"/>
    <w:rsid w:val="005C7F41"/>
    <w:rsid w:val="005D442D"/>
    <w:rsid w:val="005D7317"/>
    <w:rsid w:val="005E0260"/>
    <w:rsid w:val="005E1183"/>
    <w:rsid w:val="005E39BB"/>
    <w:rsid w:val="005E505F"/>
    <w:rsid w:val="005F14D1"/>
    <w:rsid w:val="005F2654"/>
    <w:rsid w:val="005F4FB1"/>
    <w:rsid w:val="005F70D6"/>
    <w:rsid w:val="005F737C"/>
    <w:rsid w:val="005F7C06"/>
    <w:rsid w:val="0061704F"/>
    <w:rsid w:val="006301CC"/>
    <w:rsid w:val="006301D5"/>
    <w:rsid w:val="00640BDB"/>
    <w:rsid w:val="00643020"/>
    <w:rsid w:val="00643024"/>
    <w:rsid w:val="006436DE"/>
    <w:rsid w:val="006452A5"/>
    <w:rsid w:val="00645C20"/>
    <w:rsid w:val="0064702E"/>
    <w:rsid w:val="006504B0"/>
    <w:rsid w:val="00651C6E"/>
    <w:rsid w:val="00655E14"/>
    <w:rsid w:val="00656817"/>
    <w:rsid w:val="00672F86"/>
    <w:rsid w:val="0067300E"/>
    <w:rsid w:val="00675074"/>
    <w:rsid w:val="0067664D"/>
    <w:rsid w:val="006823FF"/>
    <w:rsid w:val="00684EC5"/>
    <w:rsid w:val="00685B31"/>
    <w:rsid w:val="006918D4"/>
    <w:rsid w:val="00692F87"/>
    <w:rsid w:val="00696459"/>
    <w:rsid w:val="006971F9"/>
    <w:rsid w:val="00697D77"/>
    <w:rsid w:val="006A21F4"/>
    <w:rsid w:val="006A34E6"/>
    <w:rsid w:val="006A580B"/>
    <w:rsid w:val="006A59C8"/>
    <w:rsid w:val="006A7F43"/>
    <w:rsid w:val="006B212F"/>
    <w:rsid w:val="006B6330"/>
    <w:rsid w:val="006B7ECD"/>
    <w:rsid w:val="006C2E31"/>
    <w:rsid w:val="006C44C5"/>
    <w:rsid w:val="006D0D36"/>
    <w:rsid w:val="006E4189"/>
    <w:rsid w:val="006E6A0E"/>
    <w:rsid w:val="006E6E01"/>
    <w:rsid w:val="006E7048"/>
    <w:rsid w:val="006F5199"/>
    <w:rsid w:val="007031B8"/>
    <w:rsid w:val="007057C2"/>
    <w:rsid w:val="00711990"/>
    <w:rsid w:val="00714773"/>
    <w:rsid w:val="00716D8C"/>
    <w:rsid w:val="007175E8"/>
    <w:rsid w:val="00722208"/>
    <w:rsid w:val="00723A52"/>
    <w:rsid w:val="00725069"/>
    <w:rsid w:val="00727C6C"/>
    <w:rsid w:val="0073198F"/>
    <w:rsid w:val="007416E6"/>
    <w:rsid w:val="00741E90"/>
    <w:rsid w:val="007504AA"/>
    <w:rsid w:val="00753296"/>
    <w:rsid w:val="00757DE2"/>
    <w:rsid w:val="00763AA7"/>
    <w:rsid w:val="00767537"/>
    <w:rsid w:val="007675C5"/>
    <w:rsid w:val="00767E3E"/>
    <w:rsid w:val="00790414"/>
    <w:rsid w:val="00791200"/>
    <w:rsid w:val="00791CAE"/>
    <w:rsid w:val="007928D7"/>
    <w:rsid w:val="00792E70"/>
    <w:rsid w:val="00794D6E"/>
    <w:rsid w:val="00795943"/>
    <w:rsid w:val="00796B66"/>
    <w:rsid w:val="007970BE"/>
    <w:rsid w:val="007A1151"/>
    <w:rsid w:val="007A30EF"/>
    <w:rsid w:val="007A3909"/>
    <w:rsid w:val="007B5F6B"/>
    <w:rsid w:val="007C012F"/>
    <w:rsid w:val="007C4CA4"/>
    <w:rsid w:val="007D7D4B"/>
    <w:rsid w:val="007E1495"/>
    <w:rsid w:val="007E2A91"/>
    <w:rsid w:val="007F4AC1"/>
    <w:rsid w:val="007F4D4F"/>
    <w:rsid w:val="00802326"/>
    <w:rsid w:val="00802824"/>
    <w:rsid w:val="008054E0"/>
    <w:rsid w:val="0080799C"/>
    <w:rsid w:val="0081414D"/>
    <w:rsid w:val="00814155"/>
    <w:rsid w:val="00816C73"/>
    <w:rsid w:val="00821976"/>
    <w:rsid w:val="0082300D"/>
    <w:rsid w:val="00830352"/>
    <w:rsid w:val="008308D7"/>
    <w:rsid w:val="008316AF"/>
    <w:rsid w:val="0083518E"/>
    <w:rsid w:val="00840DF0"/>
    <w:rsid w:val="0084211B"/>
    <w:rsid w:val="00843EA1"/>
    <w:rsid w:val="0085074D"/>
    <w:rsid w:val="008509AF"/>
    <w:rsid w:val="00852E73"/>
    <w:rsid w:val="008541E6"/>
    <w:rsid w:val="0086028D"/>
    <w:rsid w:val="008603B2"/>
    <w:rsid w:val="008605BD"/>
    <w:rsid w:val="008620E3"/>
    <w:rsid w:val="008624E2"/>
    <w:rsid w:val="008724F1"/>
    <w:rsid w:val="00874B84"/>
    <w:rsid w:val="00876527"/>
    <w:rsid w:val="00884AFB"/>
    <w:rsid w:val="008868C9"/>
    <w:rsid w:val="00886ABA"/>
    <w:rsid w:val="00886DF5"/>
    <w:rsid w:val="008908BC"/>
    <w:rsid w:val="008914D6"/>
    <w:rsid w:val="008A4E5D"/>
    <w:rsid w:val="008A6E7B"/>
    <w:rsid w:val="008B060A"/>
    <w:rsid w:val="008B14A9"/>
    <w:rsid w:val="008B2DEB"/>
    <w:rsid w:val="008C1D90"/>
    <w:rsid w:val="008C2F80"/>
    <w:rsid w:val="008C5686"/>
    <w:rsid w:val="008C5DE7"/>
    <w:rsid w:val="008C7D09"/>
    <w:rsid w:val="008D1A02"/>
    <w:rsid w:val="008D1CEB"/>
    <w:rsid w:val="008D2FD7"/>
    <w:rsid w:val="008D3841"/>
    <w:rsid w:val="008D3AE7"/>
    <w:rsid w:val="008D437C"/>
    <w:rsid w:val="008E2290"/>
    <w:rsid w:val="008E3630"/>
    <w:rsid w:val="008E4CBF"/>
    <w:rsid w:val="008F085C"/>
    <w:rsid w:val="008F1D5B"/>
    <w:rsid w:val="008F3E96"/>
    <w:rsid w:val="008F7D2E"/>
    <w:rsid w:val="00910B45"/>
    <w:rsid w:val="00916034"/>
    <w:rsid w:val="009172A8"/>
    <w:rsid w:val="00921CAE"/>
    <w:rsid w:val="00923FF2"/>
    <w:rsid w:val="00926BA5"/>
    <w:rsid w:val="0093347E"/>
    <w:rsid w:val="00936F76"/>
    <w:rsid w:val="009402E1"/>
    <w:rsid w:val="0095014E"/>
    <w:rsid w:val="0095293A"/>
    <w:rsid w:val="00966762"/>
    <w:rsid w:val="00972125"/>
    <w:rsid w:val="00976333"/>
    <w:rsid w:val="0099394E"/>
    <w:rsid w:val="00994099"/>
    <w:rsid w:val="00997353"/>
    <w:rsid w:val="009A0D94"/>
    <w:rsid w:val="009A0F91"/>
    <w:rsid w:val="009A3872"/>
    <w:rsid w:val="009B0D92"/>
    <w:rsid w:val="009B1AEF"/>
    <w:rsid w:val="009B2CAC"/>
    <w:rsid w:val="009B7ABD"/>
    <w:rsid w:val="009C088F"/>
    <w:rsid w:val="009C1B89"/>
    <w:rsid w:val="009C39CC"/>
    <w:rsid w:val="009C5B5B"/>
    <w:rsid w:val="009E25BB"/>
    <w:rsid w:val="009E4265"/>
    <w:rsid w:val="009F0873"/>
    <w:rsid w:val="009F5E66"/>
    <w:rsid w:val="009F75FA"/>
    <w:rsid w:val="00A05361"/>
    <w:rsid w:val="00A06D5B"/>
    <w:rsid w:val="00A077DC"/>
    <w:rsid w:val="00A10F58"/>
    <w:rsid w:val="00A14072"/>
    <w:rsid w:val="00A14157"/>
    <w:rsid w:val="00A14FD8"/>
    <w:rsid w:val="00A15735"/>
    <w:rsid w:val="00A2098C"/>
    <w:rsid w:val="00A22753"/>
    <w:rsid w:val="00A31BE6"/>
    <w:rsid w:val="00A334CF"/>
    <w:rsid w:val="00A34E05"/>
    <w:rsid w:val="00A40F45"/>
    <w:rsid w:val="00A43C5F"/>
    <w:rsid w:val="00A47E8E"/>
    <w:rsid w:val="00A513F2"/>
    <w:rsid w:val="00A53080"/>
    <w:rsid w:val="00A60051"/>
    <w:rsid w:val="00A71BC9"/>
    <w:rsid w:val="00A72454"/>
    <w:rsid w:val="00A73AAB"/>
    <w:rsid w:val="00A73BB8"/>
    <w:rsid w:val="00A73CF3"/>
    <w:rsid w:val="00A84156"/>
    <w:rsid w:val="00A87C78"/>
    <w:rsid w:val="00AA4B2D"/>
    <w:rsid w:val="00AA5908"/>
    <w:rsid w:val="00AB2A8C"/>
    <w:rsid w:val="00AB46B6"/>
    <w:rsid w:val="00AC4256"/>
    <w:rsid w:val="00AC65E2"/>
    <w:rsid w:val="00AD3194"/>
    <w:rsid w:val="00AD49D4"/>
    <w:rsid w:val="00AD67A5"/>
    <w:rsid w:val="00AE2B9D"/>
    <w:rsid w:val="00AE7B53"/>
    <w:rsid w:val="00B01042"/>
    <w:rsid w:val="00B16932"/>
    <w:rsid w:val="00B22CF2"/>
    <w:rsid w:val="00B255D4"/>
    <w:rsid w:val="00B256A4"/>
    <w:rsid w:val="00B31E32"/>
    <w:rsid w:val="00B3367A"/>
    <w:rsid w:val="00B4342B"/>
    <w:rsid w:val="00B4693C"/>
    <w:rsid w:val="00B532EA"/>
    <w:rsid w:val="00B53C25"/>
    <w:rsid w:val="00B53ED4"/>
    <w:rsid w:val="00B54C25"/>
    <w:rsid w:val="00B653A3"/>
    <w:rsid w:val="00B672CF"/>
    <w:rsid w:val="00B67489"/>
    <w:rsid w:val="00B6769E"/>
    <w:rsid w:val="00B72B38"/>
    <w:rsid w:val="00B751FB"/>
    <w:rsid w:val="00B75782"/>
    <w:rsid w:val="00B75F3A"/>
    <w:rsid w:val="00B81D6A"/>
    <w:rsid w:val="00B825E2"/>
    <w:rsid w:val="00B8648D"/>
    <w:rsid w:val="00B92476"/>
    <w:rsid w:val="00BA309E"/>
    <w:rsid w:val="00BA4C28"/>
    <w:rsid w:val="00BA5273"/>
    <w:rsid w:val="00BB333D"/>
    <w:rsid w:val="00BC2D11"/>
    <w:rsid w:val="00BC6216"/>
    <w:rsid w:val="00BC62EE"/>
    <w:rsid w:val="00BD1382"/>
    <w:rsid w:val="00BD1775"/>
    <w:rsid w:val="00BE155D"/>
    <w:rsid w:val="00BE5898"/>
    <w:rsid w:val="00BE7E95"/>
    <w:rsid w:val="00BF1B0D"/>
    <w:rsid w:val="00BF1FC9"/>
    <w:rsid w:val="00BF2F36"/>
    <w:rsid w:val="00BF6EF5"/>
    <w:rsid w:val="00C01358"/>
    <w:rsid w:val="00C025B7"/>
    <w:rsid w:val="00C042DE"/>
    <w:rsid w:val="00C073CD"/>
    <w:rsid w:val="00C10F3E"/>
    <w:rsid w:val="00C11CB2"/>
    <w:rsid w:val="00C22B6B"/>
    <w:rsid w:val="00C25A77"/>
    <w:rsid w:val="00C3069D"/>
    <w:rsid w:val="00C30BCC"/>
    <w:rsid w:val="00C310CB"/>
    <w:rsid w:val="00C327C5"/>
    <w:rsid w:val="00C3392F"/>
    <w:rsid w:val="00C3429F"/>
    <w:rsid w:val="00C346C2"/>
    <w:rsid w:val="00C35329"/>
    <w:rsid w:val="00C42916"/>
    <w:rsid w:val="00C43AA8"/>
    <w:rsid w:val="00C46EA4"/>
    <w:rsid w:val="00C46F2A"/>
    <w:rsid w:val="00C54FB1"/>
    <w:rsid w:val="00C60AC5"/>
    <w:rsid w:val="00C6216C"/>
    <w:rsid w:val="00C62887"/>
    <w:rsid w:val="00C70265"/>
    <w:rsid w:val="00C724FC"/>
    <w:rsid w:val="00C737F6"/>
    <w:rsid w:val="00C73942"/>
    <w:rsid w:val="00C74CAF"/>
    <w:rsid w:val="00C7603F"/>
    <w:rsid w:val="00C83D98"/>
    <w:rsid w:val="00C868EB"/>
    <w:rsid w:val="00C91190"/>
    <w:rsid w:val="00C91D11"/>
    <w:rsid w:val="00C9768D"/>
    <w:rsid w:val="00CA0203"/>
    <w:rsid w:val="00CB3D23"/>
    <w:rsid w:val="00CC0E2D"/>
    <w:rsid w:val="00CC1662"/>
    <w:rsid w:val="00CC194B"/>
    <w:rsid w:val="00CC2903"/>
    <w:rsid w:val="00CC4DA2"/>
    <w:rsid w:val="00CC658B"/>
    <w:rsid w:val="00CC6D24"/>
    <w:rsid w:val="00CC7343"/>
    <w:rsid w:val="00CC7DB3"/>
    <w:rsid w:val="00CD10E8"/>
    <w:rsid w:val="00CD3B1D"/>
    <w:rsid w:val="00CD60E6"/>
    <w:rsid w:val="00CE0629"/>
    <w:rsid w:val="00CE0842"/>
    <w:rsid w:val="00CE46B2"/>
    <w:rsid w:val="00CE53BD"/>
    <w:rsid w:val="00CF3CC6"/>
    <w:rsid w:val="00CF44E8"/>
    <w:rsid w:val="00D04320"/>
    <w:rsid w:val="00D055DC"/>
    <w:rsid w:val="00D06375"/>
    <w:rsid w:val="00D11C4E"/>
    <w:rsid w:val="00D12586"/>
    <w:rsid w:val="00D1393B"/>
    <w:rsid w:val="00D178B7"/>
    <w:rsid w:val="00D232F6"/>
    <w:rsid w:val="00D254AE"/>
    <w:rsid w:val="00D2727C"/>
    <w:rsid w:val="00D2732E"/>
    <w:rsid w:val="00D3571A"/>
    <w:rsid w:val="00D44288"/>
    <w:rsid w:val="00D47079"/>
    <w:rsid w:val="00D4797A"/>
    <w:rsid w:val="00D47FCE"/>
    <w:rsid w:val="00D5153F"/>
    <w:rsid w:val="00D561F2"/>
    <w:rsid w:val="00D60379"/>
    <w:rsid w:val="00D6400B"/>
    <w:rsid w:val="00D64255"/>
    <w:rsid w:val="00D77118"/>
    <w:rsid w:val="00D8101D"/>
    <w:rsid w:val="00D81207"/>
    <w:rsid w:val="00D839F8"/>
    <w:rsid w:val="00D91BBB"/>
    <w:rsid w:val="00D93E27"/>
    <w:rsid w:val="00D969E7"/>
    <w:rsid w:val="00DA59E9"/>
    <w:rsid w:val="00DB29AD"/>
    <w:rsid w:val="00DB7890"/>
    <w:rsid w:val="00DC0F6A"/>
    <w:rsid w:val="00DC18DE"/>
    <w:rsid w:val="00DC507A"/>
    <w:rsid w:val="00DC74B4"/>
    <w:rsid w:val="00DF4535"/>
    <w:rsid w:val="00DF7550"/>
    <w:rsid w:val="00E0455C"/>
    <w:rsid w:val="00E05938"/>
    <w:rsid w:val="00E24A32"/>
    <w:rsid w:val="00E34CE3"/>
    <w:rsid w:val="00E36AE6"/>
    <w:rsid w:val="00E50403"/>
    <w:rsid w:val="00E53933"/>
    <w:rsid w:val="00E54035"/>
    <w:rsid w:val="00E55AB0"/>
    <w:rsid w:val="00E604EF"/>
    <w:rsid w:val="00E711A6"/>
    <w:rsid w:val="00E71AFE"/>
    <w:rsid w:val="00E72646"/>
    <w:rsid w:val="00E75E67"/>
    <w:rsid w:val="00E81397"/>
    <w:rsid w:val="00E83B1A"/>
    <w:rsid w:val="00E926C5"/>
    <w:rsid w:val="00EA02D1"/>
    <w:rsid w:val="00EA154E"/>
    <w:rsid w:val="00EB44BD"/>
    <w:rsid w:val="00EB6AB7"/>
    <w:rsid w:val="00EB6D46"/>
    <w:rsid w:val="00EB7FD9"/>
    <w:rsid w:val="00EC01BF"/>
    <w:rsid w:val="00EC1AC1"/>
    <w:rsid w:val="00EC28D9"/>
    <w:rsid w:val="00EC4C13"/>
    <w:rsid w:val="00EC7A13"/>
    <w:rsid w:val="00ED0A9C"/>
    <w:rsid w:val="00ED1B86"/>
    <w:rsid w:val="00EE1ABF"/>
    <w:rsid w:val="00EE269C"/>
    <w:rsid w:val="00EE2C1E"/>
    <w:rsid w:val="00EF1E2E"/>
    <w:rsid w:val="00EF7998"/>
    <w:rsid w:val="00F00573"/>
    <w:rsid w:val="00F00D99"/>
    <w:rsid w:val="00F031EE"/>
    <w:rsid w:val="00F063A3"/>
    <w:rsid w:val="00F07D01"/>
    <w:rsid w:val="00F14AA3"/>
    <w:rsid w:val="00F2304B"/>
    <w:rsid w:val="00F235AE"/>
    <w:rsid w:val="00F2438B"/>
    <w:rsid w:val="00F27A3D"/>
    <w:rsid w:val="00F43832"/>
    <w:rsid w:val="00F44B01"/>
    <w:rsid w:val="00F46B9C"/>
    <w:rsid w:val="00F478B3"/>
    <w:rsid w:val="00F60F97"/>
    <w:rsid w:val="00F63F5B"/>
    <w:rsid w:val="00F65FC9"/>
    <w:rsid w:val="00F678CD"/>
    <w:rsid w:val="00F745B7"/>
    <w:rsid w:val="00F74E67"/>
    <w:rsid w:val="00F855D2"/>
    <w:rsid w:val="00F872E4"/>
    <w:rsid w:val="00F91349"/>
    <w:rsid w:val="00F97729"/>
    <w:rsid w:val="00FA0AFE"/>
    <w:rsid w:val="00FA31A2"/>
    <w:rsid w:val="00FA3559"/>
    <w:rsid w:val="00FA3F27"/>
    <w:rsid w:val="00FA7402"/>
    <w:rsid w:val="00FB0567"/>
    <w:rsid w:val="00FB3106"/>
    <w:rsid w:val="00FB3157"/>
    <w:rsid w:val="00FB6305"/>
    <w:rsid w:val="00FD5C3D"/>
    <w:rsid w:val="00FE46E2"/>
    <w:rsid w:val="00FE4F9B"/>
    <w:rsid w:val="00FE5249"/>
    <w:rsid w:val="00FE6954"/>
    <w:rsid w:val="00FE7F55"/>
    <w:rsid w:val="00FF12E2"/>
    <w:rsid w:val="00FF3A86"/>
    <w:rsid w:val="00FF3F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C74DD"/>
  <w15:chartTrackingRefBased/>
  <w15:docId w15:val="{BE0FF786-E618-4DF7-ACA8-5172ABC3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50"/>
  </w:style>
  <w:style w:type="paragraph" w:styleId="Ttulo1">
    <w:name w:val="heading 1"/>
    <w:basedOn w:val="Normal"/>
    <w:next w:val="Normal"/>
    <w:link w:val="Ttulo1Car"/>
    <w:uiPriority w:val="9"/>
    <w:qFormat/>
    <w:rsid w:val="00840DF0"/>
    <w:pPr>
      <w:keepNext/>
      <w:keepLines/>
      <w:spacing w:before="240" w:after="0"/>
      <w:outlineLvl w:val="0"/>
    </w:pPr>
    <w:rPr>
      <w:rFonts w:asciiTheme="majorHAnsi" w:eastAsiaTheme="majorEastAsia" w:hAnsiTheme="majorHAnsi" w:cstheme="majorBidi"/>
      <w:color w:val="2F5496" w:themeColor="accent1" w:themeShade="BF"/>
      <w:sz w:val="32"/>
      <w:szCs w:val="32"/>
      <w:lang w:eastAsia="es-CO"/>
    </w:rPr>
  </w:style>
  <w:style w:type="paragraph" w:styleId="Ttulo3">
    <w:name w:val="heading 3"/>
    <w:basedOn w:val="Normal"/>
    <w:next w:val="Normal"/>
    <w:link w:val="Ttulo3Car"/>
    <w:uiPriority w:val="9"/>
    <w:semiHidden/>
    <w:unhideWhenUsed/>
    <w:qFormat/>
    <w:rsid w:val="008765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B2DEB"/>
    <w:pPr>
      <w:widowControl w:val="0"/>
      <w:autoSpaceDE w:val="0"/>
      <w:autoSpaceDN w:val="0"/>
      <w:spacing w:after="0" w:line="240" w:lineRule="auto"/>
      <w:ind w:left="57" w:right="57"/>
      <w:jc w:val="both"/>
    </w:pPr>
    <w:rPr>
      <w:rFonts w:ascii="Arial" w:eastAsia="Arial" w:hAnsi="Arial" w:cs="Arial"/>
      <w:lang w:eastAsia="es-CO" w:bidi="es-CO"/>
    </w:rPr>
  </w:style>
  <w:style w:type="character" w:customStyle="1" w:styleId="PrrafodelistaCar">
    <w:name w:val="Párrafo de lista Car"/>
    <w:link w:val="Prrafodelista"/>
    <w:uiPriority w:val="34"/>
    <w:rsid w:val="008B2DEB"/>
    <w:rPr>
      <w:rFonts w:ascii="Arial" w:eastAsia="Arial" w:hAnsi="Arial" w:cs="Arial"/>
      <w:lang w:eastAsia="es-CO" w:bidi="es-CO"/>
    </w:rPr>
  </w:style>
  <w:style w:type="paragraph" w:customStyle="1" w:styleId="trt0xe">
    <w:name w:val="trt0xe"/>
    <w:basedOn w:val="Normal"/>
    <w:rsid w:val="00BE155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EA02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02D1"/>
  </w:style>
  <w:style w:type="paragraph" w:styleId="Piedepgina">
    <w:name w:val="footer"/>
    <w:basedOn w:val="Normal"/>
    <w:link w:val="PiedepginaCar"/>
    <w:uiPriority w:val="99"/>
    <w:unhideWhenUsed/>
    <w:rsid w:val="00EA02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02D1"/>
  </w:style>
  <w:style w:type="character" w:styleId="Textodelmarcadordeposicin">
    <w:name w:val="Placeholder Text"/>
    <w:basedOn w:val="Fuentedeprrafopredeter"/>
    <w:uiPriority w:val="99"/>
    <w:semiHidden/>
    <w:rsid w:val="00C62887"/>
    <w:rPr>
      <w:color w:val="808080"/>
    </w:rPr>
  </w:style>
  <w:style w:type="table" w:styleId="Tablaconcuadrcula">
    <w:name w:val="Table Grid"/>
    <w:basedOn w:val="Tablanormal"/>
    <w:uiPriority w:val="39"/>
    <w:rsid w:val="00557BF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40DF0"/>
    <w:rPr>
      <w:rFonts w:asciiTheme="majorHAnsi" w:eastAsiaTheme="majorEastAsia" w:hAnsiTheme="majorHAnsi" w:cstheme="majorBidi"/>
      <w:color w:val="2F5496" w:themeColor="accent1" w:themeShade="BF"/>
      <w:sz w:val="32"/>
      <w:szCs w:val="32"/>
      <w:lang w:eastAsia="es-CO"/>
    </w:rPr>
  </w:style>
  <w:style w:type="paragraph" w:styleId="Bibliografa">
    <w:name w:val="Bibliography"/>
    <w:basedOn w:val="Normal"/>
    <w:next w:val="Normal"/>
    <w:uiPriority w:val="37"/>
    <w:unhideWhenUsed/>
    <w:rsid w:val="00840DF0"/>
  </w:style>
  <w:style w:type="character" w:styleId="Hipervnculo">
    <w:name w:val="Hyperlink"/>
    <w:basedOn w:val="Fuentedeprrafopredeter"/>
    <w:uiPriority w:val="99"/>
    <w:unhideWhenUsed/>
    <w:rsid w:val="008908BC"/>
    <w:rPr>
      <w:color w:val="0563C1" w:themeColor="hyperlink"/>
      <w:u w:val="single"/>
    </w:rPr>
  </w:style>
  <w:style w:type="character" w:styleId="Mencinsinresolver">
    <w:name w:val="Unresolved Mention"/>
    <w:basedOn w:val="Fuentedeprrafopredeter"/>
    <w:uiPriority w:val="99"/>
    <w:semiHidden/>
    <w:unhideWhenUsed/>
    <w:rsid w:val="008908BC"/>
    <w:rPr>
      <w:color w:val="605E5C"/>
      <w:shd w:val="clear" w:color="auto" w:fill="E1DFDD"/>
    </w:rPr>
  </w:style>
  <w:style w:type="character" w:styleId="Hipervnculovisitado">
    <w:name w:val="FollowedHyperlink"/>
    <w:basedOn w:val="Fuentedeprrafopredeter"/>
    <w:uiPriority w:val="99"/>
    <w:semiHidden/>
    <w:unhideWhenUsed/>
    <w:rsid w:val="00C310CB"/>
    <w:rPr>
      <w:color w:val="954F72" w:themeColor="followedHyperlink"/>
      <w:u w:val="single"/>
    </w:rPr>
  </w:style>
  <w:style w:type="paragraph" w:styleId="Descripcin">
    <w:name w:val="caption"/>
    <w:basedOn w:val="Normal"/>
    <w:next w:val="Normal"/>
    <w:uiPriority w:val="35"/>
    <w:unhideWhenUsed/>
    <w:qFormat/>
    <w:rsid w:val="0083035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B53C25"/>
    <w:pPr>
      <w:spacing w:after="0"/>
    </w:pPr>
  </w:style>
  <w:style w:type="paragraph" w:styleId="NormalWeb">
    <w:name w:val="Normal (Web)"/>
    <w:basedOn w:val="Normal"/>
    <w:uiPriority w:val="99"/>
    <w:unhideWhenUsed/>
    <w:rsid w:val="00444DD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44DD3"/>
    <w:rPr>
      <w:b/>
      <w:bCs/>
    </w:rPr>
  </w:style>
  <w:style w:type="character" w:customStyle="1" w:styleId="Ttulo3Car">
    <w:name w:val="Título 3 Car"/>
    <w:basedOn w:val="Fuentedeprrafopredeter"/>
    <w:link w:val="Ttulo3"/>
    <w:uiPriority w:val="9"/>
    <w:semiHidden/>
    <w:rsid w:val="0087652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7477">
      <w:bodyDiv w:val="1"/>
      <w:marLeft w:val="0"/>
      <w:marRight w:val="0"/>
      <w:marTop w:val="0"/>
      <w:marBottom w:val="0"/>
      <w:divBdr>
        <w:top w:val="none" w:sz="0" w:space="0" w:color="auto"/>
        <w:left w:val="none" w:sz="0" w:space="0" w:color="auto"/>
        <w:bottom w:val="none" w:sz="0" w:space="0" w:color="auto"/>
        <w:right w:val="none" w:sz="0" w:space="0" w:color="auto"/>
      </w:divBdr>
    </w:div>
    <w:div w:id="99958703">
      <w:bodyDiv w:val="1"/>
      <w:marLeft w:val="0"/>
      <w:marRight w:val="0"/>
      <w:marTop w:val="0"/>
      <w:marBottom w:val="0"/>
      <w:divBdr>
        <w:top w:val="none" w:sz="0" w:space="0" w:color="auto"/>
        <w:left w:val="none" w:sz="0" w:space="0" w:color="auto"/>
        <w:bottom w:val="none" w:sz="0" w:space="0" w:color="auto"/>
        <w:right w:val="none" w:sz="0" w:space="0" w:color="auto"/>
      </w:divBdr>
    </w:div>
    <w:div w:id="149254536">
      <w:bodyDiv w:val="1"/>
      <w:marLeft w:val="0"/>
      <w:marRight w:val="0"/>
      <w:marTop w:val="0"/>
      <w:marBottom w:val="0"/>
      <w:divBdr>
        <w:top w:val="none" w:sz="0" w:space="0" w:color="auto"/>
        <w:left w:val="none" w:sz="0" w:space="0" w:color="auto"/>
        <w:bottom w:val="none" w:sz="0" w:space="0" w:color="auto"/>
        <w:right w:val="none" w:sz="0" w:space="0" w:color="auto"/>
      </w:divBdr>
    </w:div>
    <w:div w:id="201594911">
      <w:bodyDiv w:val="1"/>
      <w:marLeft w:val="0"/>
      <w:marRight w:val="0"/>
      <w:marTop w:val="0"/>
      <w:marBottom w:val="0"/>
      <w:divBdr>
        <w:top w:val="none" w:sz="0" w:space="0" w:color="auto"/>
        <w:left w:val="none" w:sz="0" w:space="0" w:color="auto"/>
        <w:bottom w:val="none" w:sz="0" w:space="0" w:color="auto"/>
        <w:right w:val="none" w:sz="0" w:space="0" w:color="auto"/>
      </w:divBdr>
    </w:div>
    <w:div w:id="364839478">
      <w:bodyDiv w:val="1"/>
      <w:marLeft w:val="0"/>
      <w:marRight w:val="0"/>
      <w:marTop w:val="0"/>
      <w:marBottom w:val="0"/>
      <w:divBdr>
        <w:top w:val="none" w:sz="0" w:space="0" w:color="auto"/>
        <w:left w:val="none" w:sz="0" w:space="0" w:color="auto"/>
        <w:bottom w:val="none" w:sz="0" w:space="0" w:color="auto"/>
        <w:right w:val="none" w:sz="0" w:space="0" w:color="auto"/>
      </w:divBdr>
    </w:div>
    <w:div w:id="412508468">
      <w:bodyDiv w:val="1"/>
      <w:marLeft w:val="0"/>
      <w:marRight w:val="0"/>
      <w:marTop w:val="0"/>
      <w:marBottom w:val="0"/>
      <w:divBdr>
        <w:top w:val="none" w:sz="0" w:space="0" w:color="auto"/>
        <w:left w:val="none" w:sz="0" w:space="0" w:color="auto"/>
        <w:bottom w:val="none" w:sz="0" w:space="0" w:color="auto"/>
        <w:right w:val="none" w:sz="0" w:space="0" w:color="auto"/>
      </w:divBdr>
    </w:div>
    <w:div w:id="429355211">
      <w:bodyDiv w:val="1"/>
      <w:marLeft w:val="0"/>
      <w:marRight w:val="0"/>
      <w:marTop w:val="0"/>
      <w:marBottom w:val="0"/>
      <w:divBdr>
        <w:top w:val="none" w:sz="0" w:space="0" w:color="auto"/>
        <w:left w:val="none" w:sz="0" w:space="0" w:color="auto"/>
        <w:bottom w:val="none" w:sz="0" w:space="0" w:color="auto"/>
        <w:right w:val="none" w:sz="0" w:space="0" w:color="auto"/>
      </w:divBdr>
    </w:div>
    <w:div w:id="539754786">
      <w:bodyDiv w:val="1"/>
      <w:marLeft w:val="0"/>
      <w:marRight w:val="0"/>
      <w:marTop w:val="0"/>
      <w:marBottom w:val="0"/>
      <w:divBdr>
        <w:top w:val="none" w:sz="0" w:space="0" w:color="auto"/>
        <w:left w:val="none" w:sz="0" w:space="0" w:color="auto"/>
        <w:bottom w:val="none" w:sz="0" w:space="0" w:color="auto"/>
        <w:right w:val="none" w:sz="0" w:space="0" w:color="auto"/>
      </w:divBdr>
    </w:div>
    <w:div w:id="852455528">
      <w:bodyDiv w:val="1"/>
      <w:marLeft w:val="0"/>
      <w:marRight w:val="0"/>
      <w:marTop w:val="0"/>
      <w:marBottom w:val="0"/>
      <w:divBdr>
        <w:top w:val="none" w:sz="0" w:space="0" w:color="auto"/>
        <w:left w:val="none" w:sz="0" w:space="0" w:color="auto"/>
        <w:bottom w:val="none" w:sz="0" w:space="0" w:color="auto"/>
        <w:right w:val="none" w:sz="0" w:space="0" w:color="auto"/>
      </w:divBdr>
    </w:div>
    <w:div w:id="921570645">
      <w:bodyDiv w:val="1"/>
      <w:marLeft w:val="0"/>
      <w:marRight w:val="0"/>
      <w:marTop w:val="0"/>
      <w:marBottom w:val="0"/>
      <w:divBdr>
        <w:top w:val="none" w:sz="0" w:space="0" w:color="auto"/>
        <w:left w:val="none" w:sz="0" w:space="0" w:color="auto"/>
        <w:bottom w:val="none" w:sz="0" w:space="0" w:color="auto"/>
        <w:right w:val="none" w:sz="0" w:space="0" w:color="auto"/>
      </w:divBdr>
    </w:div>
    <w:div w:id="969633324">
      <w:bodyDiv w:val="1"/>
      <w:marLeft w:val="0"/>
      <w:marRight w:val="0"/>
      <w:marTop w:val="0"/>
      <w:marBottom w:val="0"/>
      <w:divBdr>
        <w:top w:val="none" w:sz="0" w:space="0" w:color="auto"/>
        <w:left w:val="none" w:sz="0" w:space="0" w:color="auto"/>
        <w:bottom w:val="none" w:sz="0" w:space="0" w:color="auto"/>
        <w:right w:val="none" w:sz="0" w:space="0" w:color="auto"/>
      </w:divBdr>
    </w:div>
    <w:div w:id="1273168851">
      <w:bodyDiv w:val="1"/>
      <w:marLeft w:val="0"/>
      <w:marRight w:val="0"/>
      <w:marTop w:val="0"/>
      <w:marBottom w:val="0"/>
      <w:divBdr>
        <w:top w:val="none" w:sz="0" w:space="0" w:color="auto"/>
        <w:left w:val="none" w:sz="0" w:space="0" w:color="auto"/>
        <w:bottom w:val="none" w:sz="0" w:space="0" w:color="auto"/>
        <w:right w:val="none" w:sz="0" w:space="0" w:color="auto"/>
      </w:divBdr>
    </w:div>
    <w:div w:id="1353071150">
      <w:bodyDiv w:val="1"/>
      <w:marLeft w:val="0"/>
      <w:marRight w:val="0"/>
      <w:marTop w:val="0"/>
      <w:marBottom w:val="0"/>
      <w:divBdr>
        <w:top w:val="none" w:sz="0" w:space="0" w:color="auto"/>
        <w:left w:val="none" w:sz="0" w:space="0" w:color="auto"/>
        <w:bottom w:val="none" w:sz="0" w:space="0" w:color="auto"/>
        <w:right w:val="none" w:sz="0" w:space="0" w:color="auto"/>
      </w:divBdr>
    </w:div>
    <w:div w:id="1366367914">
      <w:bodyDiv w:val="1"/>
      <w:marLeft w:val="0"/>
      <w:marRight w:val="0"/>
      <w:marTop w:val="0"/>
      <w:marBottom w:val="0"/>
      <w:divBdr>
        <w:top w:val="none" w:sz="0" w:space="0" w:color="auto"/>
        <w:left w:val="none" w:sz="0" w:space="0" w:color="auto"/>
        <w:bottom w:val="none" w:sz="0" w:space="0" w:color="auto"/>
        <w:right w:val="none" w:sz="0" w:space="0" w:color="auto"/>
      </w:divBdr>
    </w:div>
    <w:div w:id="1402022507">
      <w:bodyDiv w:val="1"/>
      <w:marLeft w:val="0"/>
      <w:marRight w:val="0"/>
      <w:marTop w:val="0"/>
      <w:marBottom w:val="0"/>
      <w:divBdr>
        <w:top w:val="none" w:sz="0" w:space="0" w:color="auto"/>
        <w:left w:val="none" w:sz="0" w:space="0" w:color="auto"/>
        <w:bottom w:val="none" w:sz="0" w:space="0" w:color="auto"/>
        <w:right w:val="none" w:sz="0" w:space="0" w:color="auto"/>
      </w:divBdr>
    </w:div>
    <w:div w:id="1575628315">
      <w:bodyDiv w:val="1"/>
      <w:marLeft w:val="0"/>
      <w:marRight w:val="0"/>
      <w:marTop w:val="0"/>
      <w:marBottom w:val="0"/>
      <w:divBdr>
        <w:top w:val="none" w:sz="0" w:space="0" w:color="auto"/>
        <w:left w:val="none" w:sz="0" w:space="0" w:color="auto"/>
        <w:bottom w:val="none" w:sz="0" w:space="0" w:color="auto"/>
        <w:right w:val="none" w:sz="0" w:space="0" w:color="auto"/>
      </w:divBdr>
    </w:div>
    <w:div w:id="1589195817">
      <w:bodyDiv w:val="1"/>
      <w:marLeft w:val="0"/>
      <w:marRight w:val="0"/>
      <w:marTop w:val="0"/>
      <w:marBottom w:val="0"/>
      <w:divBdr>
        <w:top w:val="none" w:sz="0" w:space="0" w:color="auto"/>
        <w:left w:val="none" w:sz="0" w:space="0" w:color="auto"/>
        <w:bottom w:val="none" w:sz="0" w:space="0" w:color="auto"/>
        <w:right w:val="none" w:sz="0" w:space="0" w:color="auto"/>
      </w:divBdr>
    </w:div>
    <w:div w:id="1885368103">
      <w:bodyDiv w:val="1"/>
      <w:marLeft w:val="0"/>
      <w:marRight w:val="0"/>
      <w:marTop w:val="0"/>
      <w:marBottom w:val="0"/>
      <w:divBdr>
        <w:top w:val="none" w:sz="0" w:space="0" w:color="auto"/>
        <w:left w:val="none" w:sz="0" w:space="0" w:color="auto"/>
        <w:bottom w:val="none" w:sz="0" w:space="0" w:color="auto"/>
        <w:right w:val="none" w:sz="0" w:space="0" w:color="auto"/>
      </w:divBdr>
    </w:div>
    <w:div w:id="1891454678">
      <w:bodyDiv w:val="1"/>
      <w:marLeft w:val="0"/>
      <w:marRight w:val="0"/>
      <w:marTop w:val="0"/>
      <w:marBottom w:val="0"/>
      <w:divBdr>
        <w:top w:val="none" w:sz="0" w:space="0" w:color="auto"/>
        <w:left w:val="none" w:sz="0" w:space="0" w:color="auto"/>
        <w:bottom w:val="none" w:sz="0" w:space="0" w:color="auto"/>
        <w:right w:val="none" w:sz="0" w:space="0" w:color="auto"/>
      </w:divBdr>
    </w:div>
    <w:div w:id="212719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b:Tag>
    <b:SourceType>InternetSite</b:SourceType>
    <b:Guid>{8EEA0DB1-00D7-4932-AD2B-000CD6512E3C}</b:Guid>
    <b:Author>
      <b:Author>
        <b:NameList>
          <b:Person>
            <b:Last>patterns</b:Last>
          </b:Person>
        </b:NameList>
      </b:Author>
    </b:Author>
    <b:Title>Patterns</b:Title>
    <b:URL>https://www.patterns.dev/vanilla/singleton-pattern/</b:URL>
    <b:RefOrder>1</b:RefOrder>
  </b:Source>
  <b:Source>
    <b:Tag>Ref</b:Tag>
    <b:SourceType>InternetSite</b:SourceType>
    <b:Guid>{695F3A3B-A146-4060-A1B5-8B1D1087E164}</b:Guid>
    <b:Author>
      <b:Author>
        <b:NameList>
          <b:Person>
            <b:Last>Guru</b:Last>
            <b:First>Refactoring</b:First>
          </b:Person>
        </b:NameList>
      </b:Author>
    </b:Author>
    <b:Title>Refactoring</b:Title>
    <b:URL>https://refactoring.guru/es/design-patterns/singleton</b:URL>
    <b:RefOrder>2</b:RefOrder>
  </b:Source>
  <b:Source>
    <b:Tag>Man23</b:Tag>
    <b:SourceType>InternetSite</b:SourceType>
    <b:Guid>{3AD4496E-E747-4CDA-AB0F-E32E1D8BB9A0}</b:Guid>
    <b:Author>
      <b:Author>
        <b:NameList>
          <b:Person>
            <b:Last>Zapata</b:Last>
            <b:First>Manuel</b:First>
          </b:Person>
        </b:NameList>
      </b:Author>
    </b:Author>
    <b:Title>Platzi</b:Title>
    <b:Year>2023</b:Year>
    <b:Month>06</b:Month>
    <b:Day>21</b:Day>
    <b:URL>https://platzi.com/blog/arquitectura-hexagonal/</b:URL>
    <b:RefOrder>3</b:RefOrder>
  </b:Source>
  <b:Source>
    <b:Tag>Dan25</b:Tag>
    <b:SourceType>InternetSite</b:SourceType>
    <b:Guid>{39AD7139-77D9-49AF-AA68-4CC9BE055FDE}</b:Guid>
    <b:Author>
      <b:Author>
        <b:NameList>
          <b:Person>
            <b:Last>Parra</b:Last>
            <b:First>Daniel</b:First>
          </b:Person>
        </b:NameList>
      </b:Author>
    </b:Author>
    <b:Title>The power ups</b:Title>
    <b:Year>2025</b:Year>
    <b:Month>09</b:Month>
    <b:Day>13</b:Day>
    <b:URL>https://thepowerups-learning.com/patrones-de-diseno-abstract-factory/</b:URL>
    <b:RefOrder>4</b:RefOrder>
  </b:Source>
  <b:Source>
    <b:Tag>Rep231</b:Tag>
    <b:SourceType>InternetSite</b:SourceType>
    <b:Guid>{64A63F63-3B26-4D37-A400-B438BD8A62F4}</b:Guid>
    <b:Author>
      <b:Author>
        <b:NameList>
          <b:Person>
            <b:Last>Repsol</b:Last>
          </b:Person>
        </b:NameList>
      </b:Author>
    </b:Author>
    <b:Title>Repsol</b:Title>
    <b:Year>2023</b:Year>
    <b:Month>09</b:Month>
    <b:Day>11</b:Day>
    <b:URL>https://www.repsol.com/es/energia-avanzar/innovacion/smart-grids/index.cshtml</b:URL>
    <b:RefOrder>5</b:RefOrder>
  </b:Source>
</b:Sources>
</file>

<file path=customXml/itemProps1.xml><?xml version="1.0" encoding="utf-8"?>
<ds:datastoreItem xmlns:ds="http://schemas.openxmlformats.org/officeDocument/2006/customXml" ds:itemID="{7E7CA8AE-A570-4020-9D24-664CDE8D7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9</Pages>
  <Words>961</Words>
  <Characters>5288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YAIR PARDO PINEDA</dc:creator>
  <cp:keywords/>
  <dc:description/>
  <cp:lastModifiedBy>MARIA CAMILA PINZON CORREA</cp:lastModifiedBy>
  <cp:revision>30</cp:revision>
  <cp:lastPrinted>2025-08-26T20:08:00Z</cp:lastPrinted>
  <dcterms:created xsi:type="dcterms:W3CDTF">2026-03-07T17:49:00Z</dcterms:created>
  <dcterms:modified xsi:type="dcterms:W3CDTF">2026-03-09T16:32:00Z</dcterms:modified>
</cp:coreProperties>
</file>