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000000"/>
          <w:sz w:val="60"/>
        </w:rPr>
        <w:t>CodeMaster</w:t>
      </w:r>
    </w:p>
    <w:p>
      <w:pPr>
        <w:jc w:val="center"/>
      </w:pPr>
      <w:r>
        <w:rPr>
          <w:color w:val="5A5A5A"/>
          <w:sz w:val="30"/>
        </w:rPr>
        <w:t>Complete Project, Architecture, API, Database, and Code Documentation</w:t>
      </w:r>
    </w:p>
    <w:p>
      <w:pPr>
        <w:jc w:val="center"/>
      </w:pPr>
      <w:r>
        <w:rPr>
          <w:i/>
          <w:color w:val="5A5A5A"/>
          <w:sz w:val="20"/>
        </w:rPr>
        <w:t>Generated from repository source on 2026-06-29</w:t>
      </w:r>
    </w:p>
    <w:p/>
    <w:tbl>
      <w:tblPr>
        <w:tblStyle w:val="TableGrid"/>
        <w:tblW w:type="dxa" w:w="7500"/>
        <w:jc w:val="center"/>
        <w:tblLook w:firstColumn="1" w:firstRow="1" w:lastColumn="0" w:lastRow="0" w:noHBand="0" w:noVBand="1" w:val="04A0"/>
        <w:tblInd w:w="120" w:type="dxa"/>
      </w:tblPr>
      <w:tblGrid>
        <w:gridCol w:w="2300"/>
        <w:gridCol w:w="5200"/>
      </w:tblGrid>
      <w:tr>
        <w:tc>
          <w:tcPr>
            <w:tcW w:type="dxa" w:w="2300"/>
            <w:vAlign w:val="center"/>
            <w:shd w:fill="F2F4F7"/>
          </w:tcPr>
          <w:p>
            <w:r>
              <w:t>Project type</w:t>
            </w:r>
          </w:p>
        </w:tc>
        <w:tc>
          <w:tcPr>
            <w:tcW w:type="dxa" w:w="5200"/>
            <w:vAlign w:val="center"/>
          </w:tcPr>
          <w:p>
            <w:r>
              <w:t>Full-stack AI-powered Java learning platform</w:t>
            </w:r>
          </w:p>
        </w:tc>
      </w:tr>
      <w:tr>
        <w:tc>
          <w:tcPr>
            <w:tcW w:type="dxa" w:w="2300"/>
            <w:vAlign w:val="center"/>
            <w:shd w:fill="F2F4F7"/>
          </w:tcPr>
          <w:p>
            <w:r>
              <w:t>Frontend</w:t>
            </w:r>
          </w:p>
        </w:tc>
        <w:tc>
          <w:tcPr>
            <w:tcW w:type="dxa" w:w="5200"/>
            <w:vAlign w:val="center"/>
          </w:tcPr>
          <w:p>
            <w:r>
              <w:t>React 18, TypeScript, Vite, Tailwind CSS, shadcn/Radix UI, Monaco Editor</w:t>
            </w:r>
          </w:p>
        </w:tc>
      </w:tr>
      <w:tr>
        <w:tc>
          <w:tcPr>
            <w:tcW w:type="dxa" w:w="2300"/>
            <w:vAlign w:val="center"/>
            <w:shd w:fill="F2F4F7"/>
          </w:tcPr>
          <w:p>
            <w:r>
              <w:t>Backend</w:t>
            </w:r>
          </w:p>
        </w:tc>
        <w:tc>
          <w:tcPr>
            <w:tcW w:type="dxa" w:w="5200"/>
            <w:vAlign w:val="center"/>
          </w:tcPr>
          <w:p>
            <w:r>
              <w:t>Flask 3, SQLAlchemy, Flask-Migrate, Flask-JWT-Extended, Flask-Sock</w:t>
            </w:r>
          </w:p>
        </w:tc>
      </w:tr>
      <w:tr>
        <w:tc>
          <w:tcPr>
            <w:tcW w:type="dxa" w:w="2300"/>
            <w:vAlign w:val="center"/>
            <w:shd w:fill="F2F4F7"/>
          </w:tcPr>
          <w:p>
            <w:r>
              <w:t>Database</w:t>
            </w:r>
          </w:p>
        </w:tc>
        <w:tc>
          <w:tcPr>
            <w:tcW w:type="dxa" w:w="5200"/>
            <w:vAlign w:val="center"/>
          </w:tcPr>
          <w:p>
            <w:r>
              <w:t>SQLite by default; PostgreSQL supported through DATABASE_URL and Docker Compose</w:t>
            </w:r>
          </w:p>
        </w:tc>
      </w:tr>
      <w:tr>
        <w:tc>
          <w:tcPr>
            <w:tcW w:type="dxa" w:w="2300"/>
            <w:vAlign w:val="center"/>
            <w:shd w:fill="F2F4F7"/>
          </w:tcPr>
          <w:p>
            <w:r>
              <w:t>AI and compiler</w:t>
            </w:r>
          </w:p>
        </w:tc>
        <w:tc>
          <w:tcPr>
            <w:tcW w:type="dxa" w:w="5200"/>
            <w:vAlign w:val="center"/>
          </w:tcPr>
          <w:p>
            <w:r>
              <w:t>Local RAG model/LLM service, Java 17 execution through Docker or local subprocess</w:t>
            </w:r>
          </w:p>
        </w:tc>
      </w:tr>
    </w:tbl>
    <w:p>
      <w:r>
        <w:br w:type="page"/>
      </w:r>
    </w:p>
    <w:p>
      <w:pPr>
        <w:pStyle w:val="Heading1"/>
      </w:pPr>
      <w:r>
        <w:t>1. Project Overview</w:t>
      </w:r>
    </w:p>
    <w:p>
      <w:r>
        <w:t>CodeMaster is an AI-powered Java learning platform. It combines a browser-based Java IDE, AI code generation, AI explanations, structured practice problems, assessments, progress analytics, and profile/settings management into one full-stack educational application.</w:t>
      </w:r>
    </w:p>
    <w:p>
      <w:pPr>
        <w:pStyle w:val="ListBullet"/>
      </w:pPr>
      <w:r>
        <w:t>Learners can sign up, verify email, log in with password or OAuth, and maintain a profile with skill level and streak information.</w:t>
      </w:r>
    </w:p>
    <w:p>
      <w:pPr>
        <w:pStyle w:val="ListBullet"/>
      </w:pPr>
      <w:r>
        <w:t>The compiler page provides Monaco-based editing, persistent editor state, interactive terminal execution, compiler error display, and AI fix suggestions.</w:t>
      </w:r>
    </w:p>
    <w:p>
      <w:pPr>
        <w:pStyle w:val="ListBullet"/>
      </w:pPr>
      <w:r>
        <w:t>The generator and explainer pages use the local RAG/LLM layer to create Java code and explain Java source.</w:t>
      </w:r>
    </w:p>
    <w:p>
      <w:pPr>
        <w:pStyle w:val="ListBullet"/>
      </w:pPr>
      <w:r>
        <w:t>Practice and assessment workflows use seeded Java problems/questions, test-case validation, scoring, level progression, and points.</w:t>
      </w:r>
    </w:p>
    <w:p>
      <w:pPr>
        <w:pStyle w:val="ListBullet"/>
      </w:pPr>
      <w:r>
        <w:t>Dashboard and analytics screens aggregate activity, submissions, progress, streaks, time spent, and recent events.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b/>
                <w:color w:val="1F4D78"/>
              </w:rPr>
              <w:t>Important correction.</w:t>
            </w:r>
            <w:r>
              <w:t xml:space="preserve"> This repository does not use Firebase Authentication or Firestore. The actual implementation uses Flask, JWT, SQLAlchemy, SQLite/PostgreSQL, Google OAuth, and GitHub OAuth.</w:t>
            </w:r>
          </w:p>
        </w:tc>
      </w:tr>
    </w:tbl>
    <w:p>
      <w:pPr>
        <w:pStyle w:val="Heading1"/>
      </w:pPr>
      <w:r>
        <w:t>2. Technology Stack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4860"/>
      </w:tblGrid>
      <w:tr>
        <w:tc>
          <w:tcPr>
            <w:tcW w:type="dxa" w:w="1500"/>
            <w:vAlign w:val="center"/>
            <w:shd w:fill="F2F4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000"/>
            <w:vAlign w:val="center"/>
            <w:shd w:fill="F2F4F7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860"/>
            <w:vAlign w:val="center"/>
            <w:shd w:fill="F2F4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500"/>
            <w:vAlign w:val="center"/>
          </w:tcPr>
          <w:p>
            <w:r>
              <w:t>Frontend</w:t>
            </w:r>
          </w:p>
        </w:tc>
        <w:tc>
          <w:tcPr>
            <w:tcW w:type="dxa" w:w="3000"/>
            <w:vAlign w:val="center"/>
          </w:tcPr>
          <w:p>
            <w:r>
              <w:t>React 18, TypeScript, Vite</w:t>
            </w:r>
          </w:p>
        </w:tc>
        <w:tc>
          <w:tcPr>
            <w:tcW w:type="dxa" w:w="4860"/>
            <w:vAlign w:val="center"/>
          </w:tcPr>
          <w:p>
            <w:r>
              <w:t>Single-page application, typed UI, fast dev server/build pipeline.</w:t>
            </w:r>
          </w:p>
        </w:tc>
      </w:tr>
      <w:tr>
        <w:tc>
          <w:tcPr>
            <w:tcW w:type="dxa" w:w="1500"/>
            <w:vAlign w:val="center"/>
          </w:tcPr>
          <w:p>
            <w:r>
              <w:t>UI</w:t>
            </w:r>
          </w:p>
        </w:tc>
        <w:tc>
          <w:tcPr>
            <w:tcW w:type="dxa" w:w="3000"/>
            <w:vAlign w:val="center"/>
          </w:tcPr>
          <w:p>
            <w:r>
              <w:t>Tailwind CSS, Radix UI/shadcn components, lucide-react</w:t>
            </w:r>
          </w:p>
        </w:tc>
        <w:tc>
          <w:tcPr>
            <w:tcW w:type="dxa" w:w="4860"/>
            <w:vAlign w:val="center"/>
          </w:tcPr>
          <w:p>
            <w:r>
              <w:t>Reusable components, accessible primitives, icons, theme-aware styling.</w:t>
            </w:r>
          </w:p>
        </w:tc>
      </w:tr>
      <w:tr>
        <w:tc>
          <w:tcPr>
            <w:tcW w:type="dxa" w:w="1500"/>
            <w:vAlign w:val="center"/>
          </w:tcPr>
          <w:p>
            <w:r>
              <w:t>Editor/Terminal</w:t>
            </w:r>
          </w:p>
        </w:tc>
        <w:tc>
          <w:tcPr>
            <w:tcW w:type="dxa" w:w="3000"/>
            <w:vAlign w:val="center"/>
          </w:tcPr>
          <w:p>
            <w:r>
              <w:t>Monaco Editor, xterm.js</w:t>
            </w:r>
          </w:p>
        </w:tc>
        <w:tc>
          <w:tcPr>
            <w:tcW w:type="dxa" w:w="4860"/>
            <w:vAlign w:val="center"/>
          </w:tcPr>
          <w:p>
            <w:r>
              <w:t>Code editing and interactive terminal output/input.</w:t>
            </w:r>
          </w:p>
        </w:tc>
      </w:tr>
      <w:tr>
        <w:tc>
          <w:tcPr>
            <w:tcW w:type="dxa" w:w="1500"/>
            <w:vAlign w:val="center"/>
          </w:tcPr>
          <w:p>
            <w:r>
              <w:t>State/Data</w:t>
            </w:r>
          </w:p>
        </w:tc>
        <w:tc>
          <w:tcPr>
            <w:tcW w:type="dxa" w:w="3000"/>
            <w:vAlign w:val="center"/>
          </w:tcPr>
          <w:p>
            <w:r>
              <w:t>React hooks, localStorage/sessionStorage, TanStack Query provider</w:t>
            </w:r>
          </w:p>
        </w:tc>
        <w:tc>
          <w:tcPr>
            <w:tcW w:type="dxa" w:w="4860"/>
            <w:vAlign w:val="center"/>
          </w:tcPr>
          <w:p>
            <w:r>
              <w:t>Local persistence, profile synchronization, request lifecycle support.</w:t>
            </w:r>
          </w:p>
        </w:tc>
      </w:tr>
      <w:tr>
        <w:tc>
          <w:tcPr>
            <w:tcW w:type="dxa" w:w="1500"/>
            <w:vAlign w:val="center"/>
          </w:tcPr>
          <w:p>
            <w:r>
              <w:t>Backend</w:t>
            </w:r>
          </w:p>
        </w:tc>
        <w:tc>
          <w:tcPr>
            <w:tcW w:type="dxa" w:w="3000"/>
            <w:vAlign w:val="center"/>
          </w:tcPr>
          <w:p>
            <w:r>
              <w:t>Flask, Blueprints, SQLAlchemy, Flask-Migrate</w:t>
            </w:r>
          </w:p>
        </w:tc>
        <w:tc>
          <w:tcPr>
            <w:tcW w:type="dxa" w:w="4860"/>
            <w:vAlign w:val="center"/>
          </w:tcPr>
          <w:p>
            <w:r>
              <w:t>REST API, application factory, database ORM, migrations.</w:t>
            </w:r>
          </w:p>
        </w:tc>
      </w:tr>
      <w:tr>
        <w:tc>
          <w:tcPr>
            <w:tcW w:type="dxa" w:w="1500"/>
            <w:vAlign w:val="center"/>
          </w:tcPr>
          <w:p>
            <w:r>
              <w:t>Auth</w:t>
            </w:r>
          </w:p>
        </w:tc>
        <w:tc>
          <w:tcPr>
            <w:tcW w:type="dxa" w:w="3000"/>
            <w:vAlign w:val="center"/>
          </w:tcPr>
          <w:p>
            <w:r>
              <w:t>Flask-JWT-Extended, bcrypt, OAuth requests</w:t>
            </w:r>
          </w:p>
        </w:tc>
        <w:tc>
          <w:tcPr>
            <w:tcW w:type="dxa" w:w="4860"/>
            <w:vAlign w:val="center"/>
          </w:tcPr>
          <w:p>
            <w:r>
              <w:t>JWT login/refresh, password hashing, Google/GitHub OAuth.</w:t>
            </w:r>
          </w:p>
        </w:tc>
      </w:tr>
      <w:tr>
        <w:tc>
          <w:tcPr>
            <w:tcW w:type="dxa" w:w="1500"/>
            <w:vAlign w:val="center"/>
          </w:tcPr>
          <w:p>
            <w:r>
              <w:t>Database</w:t>
            </w:r>
          </w:p>
        </w:tc>
        <w:tc>
          <w:tcPr>
            <w:tcW w:type="dxa" w:w="3000"/>
            <w:vAlign w:val="center"/>
          </w:tcPr>
          <w:p>
            <w:r>
              <w:t>SQLite default; PostgreSQL optional</w:t>
            </w:r>
          </w:p>
        </w:tc>
        <w:tc>
          <w:tcPr>
            <w:tcW w:type="dxa" w:w="4860"/>
            <w:vAlign w:val="center"/>
          </w:tcPr>
          <w:p>
            <w:r>
              <w:t>Persistent users, submissions, questions, attempts, content, analytics.</w:t>
            </w:r>
          </w:p>
        </w:tc>
      </w:tr>
      <w:tr>
        <w:tc>
          <w:tcPr>
            <w:tcW w:type="dxa" w:w="1500"/>
            <w:vAlign w:val="center"/>
          </w:tcPr>
          <w:p>
            <w:r>
              <w:t>AI</w:t>
            </w:r>
          </w:p>
        </w:tc>
        <w:tc>
          <w:tcPr>
            <w:tcW w:type="dxa" w:w="3000"/>
            <w:vAlign w:val="center"/>
          </w:tcPr>
          <w:p>
            <w:r>
              <w:t>Local RAG model, optional LLM microservice</w:t>
            </w:r>
          </w:p>
        </w:tc>
        <w:tc>
          <w:tcPr>
            <w:tcW w:type="dxa" w:w="4860"/>
            <w:vAlign w:val="center"/>
          </w:tcPr>
          <w:p>
            <w:r>
              <w:t>Code generation, explanation, error fix suggestions.</w:t>
            </w:r>
          </w:p>
        </w:tc>
      </w:tr>
      <w:tr>
        <w:tc>
          <w:tcPr>
            <w:tcW w:type="dxa" w:w="1500"/>
            <w:vAlign w:val="center"/>
          </w:tcPr>
          <w:p>
            <w:r>
              <w:t>Execution</w:t>
            </w:r>
          </w:p>
        </w:tc>
        <w:tc>
          <w:tcPr>
            <w:tcW w:type="dxa" w:w="3000"/>
            <w:vAlign w:val="center"/>
          </w:tcPr>
          <w:p>
            <w:r>
              <w:t>Docker SDK or local subprocess with Java 17</w:t>
            </w:r>
          </w:p>
        </w:tc>
        <w:tc>
          <w:tcPr>
            <w:tcW w:type="dxa" w:w="4860"/>
            <w:vAlign w:val="center"/>
          </w:tcPr>
          <w:p>
            <w:r>
              <w:t>Compile/run Java safely with limits and timeouts.</w:t>
            </w:r>
          </w:p>
        </w:tc>
      </w:tr>
      <w:tr>
        <w:tc>
          <w:tcPr>
            <w:tcW w:type="dxa" w:w="1500"/>
            <w:vAlign w:val="center"/>
          </w:tcPr>
          <w:p>
            <w:r>
              <w:t>Tests</w:t>
            </w:r>
          </w:p>
        </w:tc>
        <w:tc>
          <w:tcPr>
            <w:tcW w:type="dxa" w:w="3000"/>
            <w:vAlign w:val="center"/>
          </w:tcPr>
          <w:p>
            <w:r>
              <w:t>pytest, Vitest, Playwright config, Node test runner</w:t>
            </w:r>
          </w:p>
        </w:tc>
        <w:tc>
          <w:tcPr>
            <w:tcW w:type="dxa" w:w="4860"/>
            <w:vAlign w:val="center"/>
          </w:tcPr>
          <w:p>
            <w:r>
              <w:t>Backend tests, frontend tests, standalone testing report logic.</w:t>
            </w:r>
          </w:p>
        </w:tc>
      </w:tr>
    </w:tbl>
    <w:p/>
    <w:p>
      <w:pPr>
        <w:pStyle w:val="Heading1"/>
      </w:pPr>
      <w:r>
        <w:t>3. Repository and Folder Structure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shd w:fill="F2F4F7"/>
          </w:tcPr>
          <w:p>
            <w:r>
              <w:rPr>
                <w:b/>
              </w:rPr>
              <w:t>Path</w:t>
            </w:r>
          </w:p>
        </w:tc>
        <w:tc>
          <w:tcPr>
            <w:tcW w:type="dxa" w:w="6760"/>
            <w:vAlign w:val="center"/>
            <w:shd w:fill="F2F4F7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600"/>
            <w:vAlign w:val="center"/>
          </w:tcPr>
          <w:p>
            <w:r>
              <w:t>backend/app</w:t>
            </w:r>
          </w:p>
        </w:tc>
        <w:tc>
          <w:tcPr>
            <w:tcW w:type="dxa" w:w="6760"/>
            <w:vAlign w:val="center"/>
          </w:tcPr>
          <w:p>
            <w:r>
              <w:t>Main Flask application package: config, models, routes, services, middleware, static avatars.</w:t>
            </w:r>
          </w:p>
        </w:tc>
      </w:tr>
      <w:tr>
        <w:tc>
          <w:tcPr>
            <w:tcW w:type="dxa" w:w="2600"/>
            <w:vAlign w:val="center"/>
          </w:tcPr>
          <w:p>
            <w:r>
              <w:t>backend/app/routes</w:t>
            </w:r>
          </w:p>
        </w:tc>
        <w:tc>
          <w:tcPr>
            <w:tcW w:type="dxa" w:w="6760"/>
            <w:vAlign w:val="center"/>
          </w:tcPr>
          <w:p>
            <w:r>
              <w:t>Feature blueprints. Each file owns API endpoints for one product area.</w:t>
            </w:r>
          </w:p>
        </w:tc>
      </w:tr>
      <w:tr>
        <w:tc>
          <w:tcPr>
            <w:tcW w:type="dxa" w:w="2600"/>
            <w:vAlign w:val="center"/>
          </w:tcPr>
          <w:p>
            <w:r>
              <w:t>backend/app/models</w:t>
            </w:r>
          </w:p>
        </w:tc>
        <w:tc>
          <w:tcPr>
            <w:tcW w:type="dxa" w:w="6760"/>
            <w:vAlign w:val="center"/>
          </w:tcPr>
          <w:p>
            <w:r>
              <w:t>SQLAlchemy database models and serialization helpers.</w:t>
            </w:r>
          </w:p>
        </w:tc>
      </w:tr>
      <w:tr>
        <w:tc>
          <w:tcPr>
            <w:tcW w:type="dxa" w:w="2600"/>
            <w:vAlign w:val="center"/>
          </w:tcPr>
          <w:p>
            <w:r>
              <w:t>backend/app/services</w:t>
            </w:r>
          </w:p>
        </w:tc>
        <w:tc>
          <w:tcPr>
            <w:tcW w:type="dxa" w:w="6760"/>
            <w:vAlign w:val="center"/>
          </w:tcPr>
          <w:p>
            <w:r>
              <w:t>Business and infrastructure services: AI, Java execution, terminal sessions, assessment scoring, skill points.</w:t>
            </w:r>
          </w:p>
        </w:tc>
      </w:tr>
      <w:tr>
        <w:tc>
          <w:tcPr>
            <w:tcW w:type="dxa" w:w="2600"/>
            <w:vAlign w:val="center"/>
          </w:tcPr>
          <w:p>
            <w:r>
              <w:t>backend/migrations</w:t>
            </w:r>
          </w:p>
        </w:tc>
        <w:tc>
          <w:tcPr>
            <w:tcW w:type="dxa" w:w="6760"/>
            <w:vAlign w:val="center"/>
          </w:tcPr>
          <w:p>
            <w:r>
              <w:t>Alembic migration environment and schema changes.</w:t>
            </w:r>
          </w:p>
        </w:tc>
      </w:tr>
      <w:tr>
        <w:tc>
          <w:tcPr>
            <w:tcW w:type="dxa" w:w="2600"/>
            <w:vAlign w:val="center"/>
          </w:tcPr>
          <w:p>
            <w:r>
              <w:t>backend/llm_service</w:t>
            </w:r>
          </w:p>
        </w:tc>
        <w:tc>
          <w:tcPr>
            <w:tcW w:type="dxa" w:w="6760"/>
            <w:vAlign w:val="center"/>
          </w:tcPr>
          <w:p>
            <w:r>
              <w:t>Standalone Flask microservice wrapper around the local AI service.</w:t>
            </w:r>
          </w:p>
        </w:tc>
      </w:tr>
      <w:tr>
        <w:tc>
          <w:tcPr>
            <w:tcW w:type="dxa" w:w="2600"/>
            <w:vAlign w:val="center"/>
          </w:tcPr>
          <w:p>
            <w:r>
              <w:t>frontend/src/pages</w:t>
            </w:r>
          </w:p>
        </w:tc>
        <w:tc>
          <w:tcPr>
            <w:tcW w:type="dxa" w:w="6760"/>
            <w:vAlign w:val="center"/>
          </w:tcPr>
          <w:p>
            <w:r>
              <w:t>Route-level React screens for every user-facing app page.</w:t>
            </w:r>
          </w:p>
        </w:tc>
      </w:tr>
      <w:tr>
        <w:tc>
          <w:tcPr>
            <w:tcW w:type="dxa" w:w="2600"/>
            <w:vAlign w:val="center"/>
          </w:tcPr>
          <w:p>
            <w:r>
              <w:t>frontend/src/components</w:t>
            </w:r>
          </w:p>
        </w:tc>
        <w:tc>
          <w:tcPr>
            <w:tcW w:type="dxa" w:w="6760"/>
            <w:vAlign w:val="center"/>
          </w:tcPr>
          <w:p>
            <w:r>
              <w:t>Reusable components, layout, terminal, and shadcn/Radix UI primitives.</w:t>
            </w:r>
          </w:p>
        </w:tc>
      </w:tr>
      <w:tr>
        <w:tc>
          <w:tcPr>
            <w:tcW w:type="dxa" w:w="2600"/>
            <w:vAlign w:val="center"/>
          </w:tcPr>
          <w:p>
            <w:r>
              <w:t>frontend/src/lib</w:t>
            </w:r>
          </w:p>
        </w:tc>
        <w:tc>
          <w:tcPr>
            <w:tcW w:type="dxa" w:w="6760"/>
            <w:vAlign w:val="center"/>
          </w:tcPr>
          <w:p>
            <w:r>
              <w:t>API wrapper, utility functions, panel scroll lock helper.</w:t>
            </w:r>
          </w:p>
        </w:tc>
      </w:tr>
      <w:tr>
        <w:tc>
          <w:tcPr>
            <w:tcW w:type="dxa" w:w="2600"/>
            <w:vAlign w:val="center"/>
          </w:tcPr>
          <w:p>
            <w:r>
              <w:t>frontend/docs</w:t>
            </w:r>
          </w:p>
        </w:tc>
        <w:tc>
          <w:tcPr>
            <w:tcW w:type="dxa" w:w="6760"/>
            <w:vAlign w:val="center"/>
          </w:tcPr>
          <w:p>
            <w:r>
              <w:t>Mermaid and SVG architecture/DFD diagrams.</w:t>
            </w:r>
          </w:p>
        </w:tc>
      </w:tr>
      <w:tr>
        <w:tc>
          <w:tcPr>
            <w:tcW w:type="dxa" w:w="2600"/>
            <w:vAlign w:val="center"/>
          </w:tcPr>
          <w:p>
            <w:r>
              <w:t>AI_ITS_Tests</w:t>
            </w:r>
          </w:p>
        </w:tc>
        <w:tc>
          <w:tcPr>
            <w:tcW w:type="dxa" w:w="6760"/>
            <w:vAlign w:val="center"/>
          </w:tcPr>
          <w:p>
            <w:r>
              <w:t>Standalone Node.js testing logic for authentication, compiler, AI, progress, export, and test categories.</w:t>
            </w:r>
          </w:p>
        </w:tc>
      </w:tr>
      <w:tr>
        <w:tc>
          <w:tcPr>
            <w:tcW w:type="dxa" w:w="2600"/>
            <w:vAlign w:val="center"/>
          </w:tcPr>
          <w:p>
            <w:r>
              <w:t>problems</w:t>
            </w:r>
          </w:p>
        </w:tc>
        <w:tc>
          <w:tcPr>
            <w:tcW w:type="dxa" w:w="6760"/>
            <w:vAlign w:val="center"/>
          </w:tcPr>
          <w:p>
            <w:r>
              <w:t>Problem bank and challenge source material.</w:t>
            </w:r>
          </w:p>
        </w:tc>
      </w:tr>
      <w:tr>
        <w:tc>
          <w:tcPr>
            <w:tcW w:type="dxa" w:w="2600"/>
            <w:vAlign w:val="center"/>
          </w:tcPr>
          <w:p>
            <w:r>
              <w:t>Theory course</w:t>
            </w:r>
          </w:p>
        </w:tc>
        <w:tc>
          <w:tcPr>
            <w:tcW w:type="dxa" w:w="6760"/>
            <w:vAlign w:val="center"/>
          </w:tcPr>
          <w:p>
            <w:r>
              <w:t>Static Java theory course HTML/CSS/JS content and generated course pages.</w:t>
            </w:r>
          </w:p>
        </w:tc>
      </w:tr>
      <w:tr>
        <w:tc>
          <w:tcPr>
            <w:tcW w:type="dxa" w:w="2600"/>
            <w:vAlign w:val="center"/>
          </w:tcPr>
          <w:p>
            <w:r>
              <w:t>LLM</w:t>
            </w:r>
          </w:p>
        </w:tc>
        <w:tc>
          <w:tcPr>
            <w:tcW w:type="dxa" w:w="6760"/>
            <w:vAlign w:val="center"/>
          </w:tcPr>
          <w:p>
            <w:r>
              <w:t>Local model artifacts and RAG implementation.</w:t>
            </w:r>
          </w:p>
        </w:tc>
      </w:tr>
      <w:tr>
        <w:tc>
          <w:tcPr>
            <w:tcW w:type="dxa" w:w="2600"/>
            <w:vAlign w:val="center"/>
          </w:tcPr>
          <w:p>
            <w:r>
              <w:t>jdk-17.0.12 / backend/docker_env/java17</w:t>
            </w:r>
          </w:p>
        </w:tc>
        <w:tc>
          <w:tcPr>
            <w:tcW w:type="dxa" w:w="6760"/>
            <w:vAlign w:val="center"/>
          </w:tcPr>
          <w:p>
            <w:r>
              <w:t>Bundled Java runtime material used by local/Docker execution flows.</w:t>
            </w:r>
          </w:p>
        </w:tc>
      </w:tr>
    </w:tbl>
    <w:p/>
    <w:p>
      <w:pPr>
        <w:pStyle w:val="Heading1"/>
      </w:pPr>
      <w:r>
        <w:t>4. Application Architecture</w:t>
      </w:r>
    </w:p>
    <w:p>
      <w:r>
        <w:t>The backend follows Flask's application factory pattern. create_app loads configuration, initializes extensions, registers blueprints, defines error handlers, and exposes /api/health. The frontend is a Vite SPA where App.tsx defines the route table and AppLayout supplies authenticated page chrome.</w:t>
      </w:r>
    </w:p>
    <w:p>
      <w:pPr>
        <w:pStyle w:val="ListNumber"/>
      </w:pPr>
      <w:r>
        <w:t>Browser loads frontend through Vite and React Router.</w:t>
      </w:r>
    </w:p>
    <w:p>
      <w:pPr>
        <w:pStyle w:val="ListNumber"/>
      </w:pPr>
      <w:r>
        <w:t>Page components call typed helper functions in frontend/src/lib/api.ts.</w:t>
      </w:r>
    </w:p>
    <w:p>
      <w:pPr>
        <w:pStyle w:val="ListNumber"/>
      </w:pPr>
      <w:r>
        <w:t>The API wrapper attaches Authorization headers, parses JSON, refreshes expired access tokens, and normalizes authentication failures.</w:t>
      </w:r>
    </w:p>
    <w:p>
      <w:pPr>
        <w:pStyle w:val="ListNumber"/>
      </w:pPr>
      <w:r>
        <w:t>Flask route functions validate inputs, use token_required where protected, call service classes, update SQLAlchemy models, and return JSON.</w:t>
      </w:r>
    </w:p>
    <w:p>
      <w:pPr>
        <w:pStyle w:val="ListNumber"/>
      </w:pPr>
      <w:r>
        <w:t>Services integrate with Docker/local Java execution, the local RAG model, the LLM microservice, terminal sessions, or scoring logic.</w:t>
      </w:r>
    </w:p>
    <w:p>
      <w:pPr>
        <w:pStyle w:val="ListNumber"/>
      </w:pPr>
      <w:r>
        <w:t>Database writes are committed through SQLAlchemy and reflected back to dashboard/profile/analytics endpoints.</w:t>
      </w:r>
    </w:p>
    <w:p>
      <w:pPr>
        <w:pStyle w:val="Heading1"/>
      </w:pPr>
      <w:r>
        <w:t>5. Frontend Routing and Page Documentation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2600"/>
        <w:gridCol w:w="4660"/>
      </w:tblGrid>
      <w:tr>
        <w:tc>
          <w:tcPr>
            <w:tcW w:type="dxa" w:w="2100"/>
            <w:vAlign w:val="center"/>
            <w:shd w:fill="F2F4F7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600"/>
            <w:vAlign w:val="center"/>
            <w:shd w:fill="F2F4F7"/>
          </w:tcPr>
          <w:p>
            <w:r>
              <w:rPr>
                <w:b/>
              </w:rPr>
              <w:t>Page file</w:t>
            </w:r>
          </w:p>
        </w:tc>
        <w:tc>
          <w:tcPr>
            <w:tcW w:type="dxa" w:w="4660"/>
            <w:vAlign w:val="center"/>
            <w:shd w:fill="F2F4F7"/>
          </w:tcPr>
          <w:p>
            <w:r>
              <w:rPr>
                <w:b/>
              </w:rPr>
              <w:t>Primary responsibility</w:t>
            </w:r>
          </w:p>
        </w:tc>
      </w:tr>
      <w:tr>
        <w:tc>
          <w:tcPr>
            <w:tcW w:type="dxa" w:w="2100"/>
            <w:vAlign w:val="center"/>
          </w:tcPr>
          <w:p>
            <w:r>
              <w:t>/</w:t>
            </w:r>
          </w:p>
        </w:tc>
        <w:tc>
          <w:tcPr>
            <w:tcW w:type="dxa" w:w="2600"/>
            <w:vAlign w:val="center"/>
          </w:tcPr>
          <w:p>
            <w:r>
              <w:t>Landing.tsx</w:t>
            </w:r>
          </w:p>
        </w:tc>
        <w:tc>
          <w:tcPr>
            <w:tcW w:type="dxa" w:w="4660"/>
            <w:vAlign w:val="center"/>
          </w:tcPr>
          <w:p>
            <w:r>
              <w:t>Public landing page and entry point to authentication.</w:t>
            </w:r>
          </w:p>
        </w:tc>
      </w:tr>
      <w:tr>
        <w:tc>
          <w:tcPr>
            <w:tcW w:type="dxa" w:w="2100"/>
            <w:vAlign w:val="center"/>
          </w:tcPr>
          <w:p>
            <w:r>
              <w:t>/login</w:t>
            </w:r>
          </w:p>
        </w:tc>
        <w:tc>
          <w:tcPr>
            <w:tcW w:type="dxa" w:w="2600"/>
            <w:vAlign w:val="center"/>
          </w:tcPr>
          <w:p>
            <w:r>
              <w:t>Auth/Login.tsx</w:t>
            </w:r>
          </w:p>
        </w:tc>
        <w:tc>
          <w:tcPr>
            <w:tcW w:type="dxa" w:w="4660"/>
            <w:vAlign w:val="center"/>
          </w:tcPr>
          <w:p>
            <w:r>
              <w:t>Email/password login plus Google/GitHub OAuth launch.</w:t>
            </w:r>
          </w:p>
        </w:tc>
      </w:tr>
      <w:tr>
        <w:tc>
          <w:tcPr>
            <w:tcW w:type="dxa" w:w="2100"/>
            <w:vAlign w:val="center"/>
          </w:tcPr>
          <w:p>
            <w:r>
              <w:t>/signup</w:t>
            </w:r>
          </w:p>
        </w:tc>
        <w:tc>
          <w:tcPr>
            <w:tcW w:type="dxa" w:w="2600"/>
            <w:vAlign w:val="center"/>
          </w:tcPr>
          <w:p>
            <w:r>
              <w:t>Auth/Signup.tsx</w:t>
            </w:r>
          </w:p>
        </w:tc>
        <w:tc>
          <w:tcPr>
            <w:tcW w:type="dxa" w:w="4660"/>
            <w:vAlign w:val="center"/>
          </w:tcPr>
          <w:p>
            <w:r>
              <w:t>Registration with skill-level selection and email verification start.</w:t>
            </w:r>
          </w:p>
        </w:tc>
      </w:tr>
      <w:tr>
        <w:tc>
          <w:tcPr>
            <w:tcW w:type="dxa" w:w="2100"/>
            <w:vAlign w:val="center"/>
          </w:tcPr>
          <w:p>
            <w:r>
              <w:t>/forgot-password</w:t>
            </w:r>
          </w:p>
        </w:tc>
        <w:tc>
          <w:tcPr>
            <w:tcW w:type="dxa" w:w="2600"/>
            <w:vAlign w:val="center"/>
          </w:tcPr>
          <w:p>
            <w:r>
              <w:t>Auth/ForgotPassword.tsx</w:t>
            </w:r>
          </w:p>
        </w:tc>
        <w:tc>
          <w:tcPr>
            <w:tcW w:type="dxa" w:w="4660"/>
            <w:vAlign w:val="center"/>
          </w:tcPr>
          <w:p>
            <w:r>
              <w:t>OTP request and password reset flow.</w:t>
            </w:r>
          </w:p>
        </w:tc>
      </w:tr>
      <w:tr>
        <w:tc>
          <w:tcPr>
            <w:tcW w:type="dxa" w:w="2100"/>
            <w:vAlign w:val="center"/>
          </w:tcPr>
          <w:p>
            <w:r>
              <w:t>/verify-email</w:t>
            </w:r>
          </w:p>
        </w:tc>
        <w:tc>
          <w:tcPr>
            <w:tcW w:type="dxa" w:w="2600"/>
            <w:vAlign w:val="center"/>
          </w:tcPr>
          <w:p>
            <w:r>
              <w:t>Auth/VerifyEmail.tsx</w:t>
            </w:r>
          </w:p>
        </w:tc>
        <w:tc>
          <w:tcPr>
            <w:tcW w:type="dxa" w:w="4660"/>
            <w:vAlign w:val="center"/>
          </w:tcPr>
          <w:p>
            <w:r>
              <w:t>Token-based email verification.</w:t>
            </w:r>
          </w:p>
        </w:tc>
      </w:tr>
      <w:tr>
        <w:tc>
          <w:tcPr>
            <w:tcW w:type="dxa" w:w="2100"/>
            <w:vAlign w:val="center"/>
          </w:tcPr>
          <w:p>
            <w:r>
              <w:t>/auth/google/callback</w:t>
            </w:r>
          </w:p>
        </w:tc>
        <w:tc>
          <w:tcPr>
            <w:tcW w:type="dxa" w:w="2600"/>
            <w:vAlign w:val="center"/>
          </w:tcPr>
          <w:p>
            <w:r>
              <w:t>Auth/GoogleCallback.tsx</w:t>
            </w:r>
          </w:p>
        </w:tc>
        <w:tc>
          <w:tcPr>
            <w:tcW w:type="dxa" w:w="4660"/>
            <w:vAlign w:val="center"/>
          </w:tcPr>
          <w:p>
            <w:r>
              <w:t>Google OAuth callback handling.</w:t>
            </w:r>
          </w:p>
        </w:tc>
      </w:tr>
      <w:tr>
        <w:tc>
          <w:tcPr>
            <w:tcW w:type="dxa" w:w="2100"/>
            <w:vAlign w:val="center"/>
          </w:tcPr>
          <w:p>
            <w:r>
              <w:t>/auth/github/callback</w:t>
            </w:r>
          </w:p>
        </w:tc>
        <w:tc>
          <w:tcPr>
            <w:tcW w:type="dxa" w:w="2600"/>
            <w:vAlign w:val="center"/>
          </w:tcPr>
          <w:p>
            <w:r>
              <w:t>Auth/GithubCallback.tsx</w:t>
            </w:r>
          </w:p>
        </w:tc>
        <w:tc>
          <w:tcPr>
            <w:tcW w:type="dxa" w:w="4660"/>
            <w:vAlign w:val="center"/>
          </w:tcPr>
          <w:p>
            <w:r>
              <w:t>GitHub OAuth callback handling.</w:t>
            </w:r>
          </w:p>
        </w:tc>
      </w:tr>
      <w:tr>
        <w:tc>
          <w:tcPr>
            <w:tcW w:type="dxa" w:w="2100"/>
            <w:vAlign w:val="center"/>
          </w:tcPr>
          <w:p>
            <w:r>
              <w:t>/auth/social-onboarding</w:t>
            </w:r>
          </w:p>
        </w:tc>
        <w:tc>
          <w:tcPr>
            <w:tcW w:type="dxa" w:w="2600"/>
            <w:vAlign w:val="center"/>
          </w:tcPr>
          <w:p>
            <w:r>
              <w:t>Auth/SocialOnboarding.tsx</w:t>
            </w:r>
          </w:p>
        </w:tc>
        <w:tc>
          <w:tcPr>
            <w:tcW w:type="dxa" w:w="4660"/>
            <w:vAlign w:val="center"/>
          </w:tcPr>
          <w:p>
            <w:r>
              <w:t>Skill level completion for new OAuth users.</w:t>
            </w:r>
          </w:p>
        </w:tc>
      </w:tr>
      <w:tr>
        <w:tc>
          <w:tcPr>
            <w:tcW w:type="dxa" w:w="2100"/>
            <w:vAlign w:val="center"/>
          </w:tcPr>
          <w:p>
            <w:r>
              <w:t>/dashboard</w:t>
            </w:r>
          </w:p>
        </w:tc>
        <w:tc>
          <w:tcPr>
            <w:tcW w:type="dxa" w:w="2600"/>
            <w:vAlign w:val="center"/>
          </w:tcPr>
          <w:p>
            <w:r>
              <w:t>Dashboard/Dashboard.tsx</w:t>
            </w:r>
          </w:p>
        </w:tc>
        <w:tc>
          <w:tcPr>
            <w:tcW w:type="dxa" w:w="4660"/>
            <w:vAlign w:val="center"/>
          </w:tcPr>
          <w:p>
            <w:r>
              <w:t>Stats cards, recent activity, progress overview.</w:t>
            </w:r>
          </w:p>
        </w:tc>
      </w:tr>
      <w:tr>
        <w:tc>
          <w:tcPr>
            <w:tcW w:type="dxa" w:w="2100"/>
            <w:vAlign w:val="center"/>
          </w:tcPr>
          <w:p>
            <w:r>
              <w:t>/compiler</w:t>
            </w:r>
          </w:p>
        </w:tc>
        <w:tc>
          <w:tcPr>
            <w:tcW w:type="dxa" w:w="2600"/>
            <w:vAlign w:val="center"/>
          </w:tcPr>
          <w:p>
            <w:r>
              <w:t>Compiler.tsx</w:t>
            </w:r>
          </w:p>
        </w:tc>
        <w:tc>
          <w:tcPr>
            <w:tcW w:type="dxa" w:w="4660"/>
            <w:vAlign w:val="center"/>
          </w:tcPr>
          <w:p>
            <w:r>
              <w:t>Monaco Java editor, terminal execution, output, AI error helper.</w:t>
            </w:r>
          </w:p>
        </w:tc>
      </w:tr>
      <w:tr>
        <w:tc>
          <w:tcPr>
            <w:tcW w:type="dxa" w:w="2100"/>
            <w:vAlign w:val="center"/>
          </w:tcPr>
          <w:p>
            <w:r>
              <w:t>/explainer</w:t>
            </w:r>
          </w:p>
        </w:tc>
        <w:tc>
          <w:tcPr>
            <w:tcW w:type="dxa" w:w="2600"/>
            <w:vAlign w:val="center"/>
          </w:tcPr>
          <w:p>
            <w:r>
              <w:t>Explainer.tsx</w:t>
            </w:r>
          </w:p>
        </w:tc>
        <w:tc>
          <w:tcPr>
            <w:tcW w:type="dxa" w:w="4660"/>
            <w:vAlign w:val="center"/>
          </w:tcPr>
          <w:p>
            <w:r>
              <w:t>Java code explanation, local session cache, speech synthesis.</w:t>
            </w:r>
          </w:p>
        </w:tc>
      </w:tr>
      <w:tr>
        <w:tc>
          <w:tcPr>
            <w:tcW w:type="dxa" w:w="2100"/>
            <w:vAlign w:val="center"/>
          </w:tcPr>
          <w:p>
            <w:r>
              <w:t>/generator</w:t>
            </w:r>
          </w:p>
        </w:tc>
        <w:tc>
          <w:tcPr>
            <w:tcW w:type="dxa" w:w="2600"/>
            <w:vAlign w:val="center"/>
          </w:tcPr>
          <w:p>
            <w:r>
              <w:t>Generator.tsx</w:t>
            </w:r>
          </w:p>
        </w:tc>
        <w:tc>
          <w:tcPr>
            <w:tcW w:type="dxa" w:w="4660"/>
            <w:vAlign w:val="center"/>
          </w:tcPr>
          <w:p>
            <w:r>
              <w:t>AI Java code generation with chat history and points.</w:t>
            </w:r>
          </w:p>
        </w:tc>
      </w:tr>
      <w:tr>
        <w:tc>
          <w:tcPr>
            <w:tcW w:type="dxa" w:w="2100"/>
            <w:vAlign w:val="center"/>
          </w:tcPr>
          <w:p>
            <w:r>
              <w:t>/practice</w:t>
            </w:r>
          </w:p>
        </w:tc>
        <w:tc>
          <w:tcPr>
            <w:tcW w:type="dxa" w:w="2600"/>
            <w:vAlign w:val="center"/>
          </w:tcPr>
          <w:p>
            <w:r>
              <w:t>Practice.tsx</w:t>
            </w:r>
          </w:p>
        </w:tc>
        <w:tc>
          <w:tcPr>
            <w:tcW w:type="dxa" w:w="4660"/>
            <w:vAlign w:val="center"/>
          </w:tcPr>
          <w:p>
            <w:r>
              <w:t>Practice catalog, featured courses, learning paths.</w:t>
            </w:r>
          </w:p>
        </w:tc>
      </w:tr>
      <w:tr>
        <w:tc>
          <w:tcPr>
            <w:tcW w:type="dxa" w:w="2100"/>
            <w:vAlign w:val="center"/>
          </w:tcPr>
          <w:p>
            <w:r>
              <w:t>/practice/solve/:level/:title</w:t>
            </w:r>
          </w:p>
        </w:tc>
        <w:tc>
          <w:tcPr>
            <w:tcW w:type="dxa" w:w="2600"/>
            <w:vAlign w:val="center"/>
          </w:tcPr>
          <w:p>
            <w:r>
              <w:t>PracticeSolve.tsx</w:t>
            </w:r>
          </w:p>
        </w:tc>
        <w:tc>
          <w:tcPr>
            <w:tcW w:type="dxa" w:w="4660"/>
            <w:vAlign w:val="center"/>
          </w:tcPr>
          <w:p>
            <w:r>
              <w:t>Problem solving, draft persistence, solution validation.</w:t>
            </w:r>
          </w:p>
        </w:tc>
      </w:tr>
      <w:tr>
        <w:tc>
          <w:tcPr>
            <w:tcW w:type="dxa" w:w="2100"/>
            <w:vAlign w:val="center"/>
          </w:tcPr>
          <w:p>
            <w:r>
              <w:t>/theory-course</w:t>
            </w:r>
          </w:p>
        </w:tc>
        <w:tc>
          <w:tcPr>
            <w:tcW w:type="dxa" w:w="2600"/>
            <w:vAlign w:val="center"/>
          </w:tcPr>
          <w:p>
            <w:r>
              <w:t>TheoryCourse.tsx</w:t>
            </w:r>
          </w:p>
        </w:tc>
        <w:tc>
          <w:tcPr>
            <w:tcW w:type="dxa" w:w="4660"/>
            <w:vAlign w:val="center"/>
          </w:tcPr>
          <w:p>
            <w:r>
              <w:t>Static Java course content.</w:t>
            </w:r>
          </w:p>
        </w:tc>
      </w:tr>
      <w:tr>
        <w:tc>
          <w:tcPr>
            <w:tcW w:type="dxa" w:w="2100"/>
            <w:vAlign w:val="center"/>
          </w:tcPr>
          <w:p>
            <w:r>
              <w:t>/assessment</w:t>
            </w:r>
          </w:p>
        </w:tc>
        <w:tc>
          <w:tcPr>
            <w:tcW w:type="dxa" w:w="2600"/>
            <w:vAlign w:val="center"/>
          </w:tcPr>
          <w:p>
            <w:r>
              <w:t>Assessment.tsx</w:t>
            </w:r>
          </w:p>
        </w:tc>
        <w:tc>
          <w:tcPr>
            <w:tcW w:type="dxa" w:w="4660"/>
            <w:vAlign w:val="center"/>
          </w:tcPr>
          <w:p>
            <w:r>
              <w:t>Level assessment, question answering, coding test cases, level-up acceptance.</w:t>
            </w:r>
          </w:p>
        </w:tc>
      </w:tr>
      <w:tr>
        <w:tc>
          <w:tcPr>
            <w:tcW w:type="dxa" w:w="2100"/>
            <w:vAlign w:val="center"/>
          </w:tcPr>
          <w:p>
            <w:r>
              <w:t>/analytics</w:t>
            </w:r>
          </w:p>
        </w:tc>
        <w:tc>
          <w:tcPr>
            <w:tcW w:type="dxa" w:w="2600"/>
            <w:vAlign w:val="center"/>
          </w:tcPr>
          <w:p>
            <w:r>
              <w:t>Analytics.tsx</w:t>
            </w:r>
          </w:p>
        </w:tc>
        <w:tc>
          <w:tcPr>
            <w:tcW w:type="dxa" w:w="4660"/>
            <w:vAlign w:val="center"/>
          </w:tcPr>
          <w:p>
            <w:r>
              <w:t>Overview, progress, activity, and recent dashboard activity.</w:t>
            </w:r>
          </w:p>
        </w:tc>
      </w:tr>
      <w:tr>
        <w:tc>
          <w:tcPr>
            <w:tcW w:type="dxa" w:w="2100"/>
            <w:vAlign w:val="center"/>
          </w:tcPr>
          <w:p>
            <w:r>
              <w:t>/profile</w:t>
            </w:r>
          </w:p>
        </w:tc>
        <w:tc>
          <w:tcPr>
            <w:tcW w:type="dxa" w:w="2600"/>
            <w:vAlign w:val="center"/>
          </w:tcPr>
          <w:p>
            <w:r>
              <w:t>Profile.tsx</w:t>
            </w:r>
          </w:p>
        </w:tc>
        <w:tc>
          <w:tcPr>
            <w:tcW w:type="dxa" w:w="4660"/>
            <w:vAlign w:val="center"/>
          </w:tcPr>
          <w:p>
            <w:r>
              <w:t>Profile details, avatar, solved submissions.</w:t>
            </w:r>
          </w:p>
        </w:tc>
      </w:tr>
      <w:tr>
        <w:tc>
          <w:tcPr>
            <w:tcW w:type="dxa" w:w="2100"/>
            <w:vAlign w:val="center"/>
          </w:tcPr>
          <w:p>
            <w:r>
              <w:t>/settings</w:t>
            </w:r>
          </w:p>
        </w:tc>
        <w:tc>
          <w:tcPr>
            <w:tcW w:type="dxa" w:w="2600"/>
            <w:vAlign w:val="center"/>
          </w:tcPr>
          <w:p>
            <w:r>
              <w:t>Settings.tsx</w:t>
            </w:r>
          </w:p>
        </w:tc>
        <w:tc>
          <w:tcPr>
            <w:tcW w:type="dxa" w:w="4660"/>
            <w:vAlign w:val="center"/>
          </w:tcPr>
          <w:p>
            <w:r>
              <w:t>Theme/editor preferences, password change, account deletion.</w:t>
            </w:r>
          </w:p>
        </w:tc>
      </w:tr>
      <w:tr>
        <w:tc>
          <w:tcPr>
            <w:tcW w:type="dxa" w:w="2100"/>
            <w:vAlign w:val="center"/>
          </w:tcPr>
          <w:p>
            <w:r>
              <w:t>/help</w:t>
            </w:r>
          </w:p>
        </w:tc>
        <w:tc>
          <w:tcPr>
            <w:tcW w:type="dxa" w:w="2600"/>
            <w:vAlign w:val="center"/>
          </w:tcPr>
          <w:p>
            <w:r>
              <w:t>Help.tsx</w:t>
            </w:r>
          </w:p>
        </w:tc>
        <w:tc>
          <w:tcPr>
            <w:tcW w:type="dxa" w:w="4660"/>
            <w:vAlign w:val="center"/>
          </w:tcPr>
          <w:p>
            <w:r>
              <w:t>Support contact form.</w:t>
            </w:r>
          </w:p>
        </w:tc>
      </w:tr>
      <w:tr>
        <w:tc>
          <w:tcPr>
            <w:tcW w:type="dxa" w:w="2100"/>
            <w:vAlign w:val="center"/>
          </w:tcPr>
          <w:p>
            <w:r>
              <w:t>/pricing, /upgrade, /about, /terms, /privacy</w:t>
            </w:r>
          </w:p>
        </w:tc>
        <w:tc>
          <w:tcPr>
            <w:tcW w:type="dxa" w:w="2600"/>
            <w:vAlign w:val="center"/>
          </w:tcPr>
          <w:p>
            <w:r>
              <w:t>Static pages</w:t>
            </w:r>
          </w:p>
        </w:tc>
        <w:tc>
          <w:tcPr>
            <w:tcW w:type="dxa" w:w="4660"/>
            <w:vAlign w:val="center"/>
          </w:tcPr>
          <w:p>
            <w:r>
              <w:t>Marketing, legal, and product information pages.</w:t>
            </w:r>
          </w:p>
        </w:tc>
      </w:tr>
    </w:tbl>
    <w:p/>
    <w:p>
      <w:pPr>
        <w:pStyle w:val="Heading1"/>
      </w:pPr>
      <w:r>
        <w:t>6. Frontend Components, State, and Hooks</w:t>
      </w:r>
    </w:p>
    <w:p>
      <w:pPr>
        <w:pStyle w:val="ListBullet"/>
      </w:pPr>
      <w:r>
        <w:t>App.tsx wires global providers: QueryClientProvider, next-themes ThemeProvider, toast systems, BrowserRouter, and all route definitions.</w:t>
      </w:r>
    </w:p>
    <w:p>
      <w:pPr>
        <w:pStyle w:val="ListBullet"/>
      </w:pPr>
      <w:r>
        <w:t>main.tsx mounts the React app into #root under React.StrictMode.</w:t>
      </w:r>
    </w:p>
    <w:p>
      <w:pPr>
        <w:pStyle w:val="ListBullet"/>
      </w:pPr>
      <w:r>
        <w:t>AppLayout manages fixed top navigation, responsive sidebar, sidebar collapse persistence, and periodic profile synchronization.</w:t>
      </w:r>
    </w:p>
    <w:p>
      <w:pPr>
        <w:pStyle w:val="ListBullet"/>
      </w:pPr>
      <w:r>
        <w:t>Sidebar contains primary navigation for dashboard, compiler, explainer, generator, practice, assessment, analytics, profile, settings, and help.</w:t>
      </w:r>
    </w:p>
    <w:p>
      <w:pPr>
        <w:pStyle w:val="ListBullet"/>
      </w:pPr>
      <w:r>
        <w:t>TopNavigation handles user display, avatar URLs, search, theme toggle, streak/time notifications, dynamic challenge/video search items, and time-spent tracking.</w:t>
      </w:r>
    </w:p>
    <w:p>
      <w:pPr>
        <w:pStyle w:val="ListBullet"/>
      </w:pPr>
      <w:r>
        <w:t>Terminal.jsx wraps xterm.js, resolves WebSocket URLs, attaches JWT tokens, reconnects, streams output, sends input, supports copy behavior, and resizes with FitAddon.</w:t>
      </w:r>
    </w:p>
    <w:p>
      <w:pPr>
        <w:pStyle w:val="ListBullet"/>
      </w:pPr>
      <w:r>
        <w:t>src/components/ui contains shadcn/Radix UI primitives such as buttons, dialogs, tabs, forms, popovers, sheets, tables, toasts, and tooltips.</w:t>
      </w:r>
    </w:p>
    <w:p>
      <w:pPr>
        <w:pStyle w:val="ListBullet"/>
      </w:pPr>
      <w:r>
        <w:t>Custom hooks include use-toast for notification ergonomics and use-mobile for responsive behavior.</w:t>
      </w:r>
    </w:p>
    <w:p>
      <w:pPr>
        <w:pStyle w:val="Heading1"/>
      </w:pPr>
      <w:r>
        <w:t>7. Frontend API Service Layer</w:t>
      </w:r>
    </w:p>
    <w:p>
      <w:r>
        <w:t>frontend/src/lib/api.ts is the central client boundary. It sets API_BASE_URL, reads access tokens from localStorage/sessionStorage, builds JSON headers, refreshes expired tokens, retries protected requests once, normalizes auth failures, and exposes feature-specific API objects.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4400"/>
        <w:gridCol w:w="3060"/>
      </w:tblGrid>
      <w:tr>
        <w:tc>
          <w:tcPr>
            <w:tcW w:type="dxa" w:w="1900"/>
            <w:vAlign w:val="center"/>
            <w:shd w:fill="F2F4F7"/>
          </w:tcPr>
          <w:p>
            <w:r>
              <w:rPr>
                <w:b/>
              </w:rPr>
              <w:t>API object</w:t>
            </w:r>
          </w:p>
        </w:tc>
        <w:tc>
          <w:tcPr>
            <w:tcW w:type="dxa" w:w="4400"/>
            <w:vAlign w:val="center"/>
            <w:shd w:fill="F2F4F7"/>
          </w:tcPr>
          <w:p>
            <w:r>
              <w:rPr>
                <w:b/>
              </w:rPr>
              <w:t>Key methods</w:t>
            </w:r>
          </w:p>
        </w:tc>
        <w:tc>
          <w:tcPr>
            <w:tcW w:type="dxa" w:w="3060"/>
            <w:vAlign w:val="center"/>
            <w:shd w:fill="F2F4F7"/>
          </w:tcPr>
          <w:p>
            <w:r>
              <w:rPr>
                <w:b/>
              </w:rPr>
              <w:t>Called by</w:t>
            </w:r>
          </w:p>
        </w:tc>
      </w:tr>
      <w:tr>
        <w:tc>
          <w:tcPr>
            <w:tcW w:type="dxa" w:w="1900"/>
            <w:vAlign w:val="center"/>
          </w:tcPr>
          <w:p>
            <w:r>
              <w:t>authAPI</w:t>
            </w:r>
          </w:p>
        </w:tc>
        <w:tc>
          <w:tcPr>
            <w:tcW w:type="dxa" w:w="4400"/>
            <w:vAlign w:val="center"/>
          </w:tcPr>
          <w:p>
            <w:r>
              <w:t>register, login, refresh, verifyEmail, resendVerification, forgot/reset password, OAuth URL/callback, getCsrfToken</w:t>
            </w:r>
          </w:p>
        </w:tc>
        <w:tc>
          <w:tcPr>
            <w:tcW w:type="dxa" w:w="3060"/>
            <w:vAlign w:val="center"/>
          </w:tcPr>
          <w:p>
            <w:r>
              <w:t>Login, Signup, VerifyEmail, VerifyPending, ForgotPassword, OAuth callback, Settings, Compiler refresh</w:t>
            </w:r>
          </w:p>
        </w:tc>
      </w:tr>
      <w:tr>
        <w:tc>
          <w:tcPr>
            <w:tcW w:type="dxa" w:w="1900"/>
            <w:vAlign w:val="center"/>
          </w:tcPr>
          <w:p>
            <w:r>
              <w:t>compilerAPI</w:t>
            </w:r>
          </w:p>
        </w:tc>
        <w:tc>
          <w:tcPr>
            <w:tcW w:type="dxa" w:w="4400"/>
            <w:vAlign w:val="center"/>
          </w:tcPr>
          <w:p>
            <w:r>
              <w:t>compileAndRun, startTerminalSession, stopTerminalSession, suggestFix</w:t>
            </w:r>
          </w:p>
        </w:tc>
        <w:tc>
          <w:tcPr>
            <w:tcW w:type="dxa" w:w="3060"/>
            <w:vAlign w:val="center"/>
          </w:tcPr>
          <w:p>
            <w:r>
              <w:t>Compiler</w:t>
            </w:r>
          </w:p>
        </w:tc>
      </w:tr>
      <w:tr>
        <w:tc>
          <w:tcPr>
            <w:tcW w:type="dxa" w:w="1900"/>
            <w:vAlign w:val="center"/>
          </w:tcPr>
          <w:p>
            <w:r>
              <w:t>generatorAPI</w:t>
            </w:r>
          </w:p>
        </w:tc>
        <w:tc>
          <w:tcPr>
            <w:tcW w:type="dxa" w:w="4400"/>
            <w:vAlign w:val="center"/>
          </w:tcPr>
          <w:p>
            <w:r>
              <w:t>generateCode, getHistory, createChat, getChat, renameChat, deleteChat</w:t>
            </w:r>
          </w:p>
        </w:tc>
        <w:tc>
          <w:tcPr>
            <w:tcW w:type="dxa" w:w="3060"/>
            <w:vAlign w:val="center"/>
          </w:tcPr>
          <w:p>
            <w:r>
              <w:t>Generator</w:t>
            </w:r>
          </w:p>
        </w:tc>
      </w:tr>
      <w:tr>
        <w:tc>
          <w:tcPr>
            <w:tcW w:type="dxa" w:w="1900"/>
            <w:vAlign w:val="center"/>
          </w:tcPr>
          <w:p>
            <w:r>
              <w:t>explainerAPI</w:t>
            </w:r>
          </w:p>
        </w:tc>
        <w:tc>
          <w:tcPr>
            <w:tcW w:type="dxa" w:w="4400"/>
            <w:vAlign w:val="center"/>
          </w:tcPr>
          <w:p>
            <w:r>
              <w:t>explainCode</w:t>
            </w:r>
          </w:p>
        </w:tc>
        <w:tc>
          <w:tcPr>
            <w:tcW w:type="dxa" w:w="3060"/>
            <w:vAlign w:val="center"/>
          </w:tcPr>
          <w:p>
            <w:r>
              <w:t>Explainer</w:t>
            </w:r>
          </w:p>
        </w:tc>
      </w:tr>
      <w:tr>
        <w:tc>
          <w:tcPr>
            <w:tcW w:type="dxa" w:w="1900"/>
            <w:vAlign w:val="center"/>
          </w:tcPr>
          <w:p>
            <w:r>
              <w:t>assessmentAPI</w:t>
            </w:r>
          </w:p>
        </w:tc>
        <w:tc>
          <w:tcPr>
            <w:tcW w:type="dxa" w:w="4400"/>
            <w:vAlign w:val="center"/>
          </w:tcPr>
          <w:p>
            <w:r>
              <w:t>startAssessment, getQuestions, submitAssessment, acceptLevelUp, runCodingTestcases</w:t>
            </w:r>
          </w:p>
        </w:tc>
        <w:tc>
          <w:tcPr>
            <w:tcW w:type="dxa" w:w="3060"/>
            <w:vAlign w:val="center"/>
          </w:tcPr>
          <w:p>
            <w:r>
              <w:t>Assessment</w:t>
            </w:r>
          </w:p>
        </w:tc>
      </w:tr>
      <w:tr>
        <w:tc>
          <w:tcPr>
            <w:tcW w:type="dxa" w:w="1900"/>
            <w:vAlign w:val="center"/>
          </w:tcPr>
          <w:p>
            <w:r>
              <w:t>practiceAPI</w:t>
            </w:r>
          </w:p>
        </w:tc>
        <w:tc>
          <w:tcPr>
            <w:tcW w:type="dxa" w:w="4400"/>
            <w:vAlign w:val="center"/>
          </w:tcPr>
          <w:p>
            <w:r>
              <w:t>getProblems, getProblem, attempts, drafts, catalog, validateSolution</w:t>
            </w:r>
          </w:p>
        </w:tc>
        <w:tc>
          <w:tcPr>
            <w:tcW w:type="dxa" w:w="3060"/>
            <w:vAlign w:val="center"/>
          </w:tcPr>
          <w:p>
            <w:r>
              <w:t>Practice, PracticeSolve, TopNavigation</w:t>
            </w:r>
          </w:p>
        </w:tc>
      </w:tr>
      <w:tr>
        <w:tc>
          <w:tcPr>
            <w:tcW w:type="dxa" w:w="1900"/>
            <w:vAlign w:val="center"/>
          </w:tcPr>
          <w:p>
            <w:r>
              <w:t>contentAPI</w:t>
            </w:r>
          </w:p>
        </w:tc>
        <w:tc>
          <w:tcPr>
            <w:tcW w:type="dxa" w:w="4400"/>
            <w:vAlign w:val="center"/>
          </w:tcPr>
          <w:p>
            <w:r>
              <w:t>featured courses, learning paths, theory pages, completeVideo, trackCourseOpen</w:t>
            </w:r>
          </w:p>
        </w:tc>
        <w:tc>
          <w:tcPr>
            <w:tcW w:type="dxa" w:w="3060"/>
            <w:vAlign w:val="center"/>
          </w:tcPr>
          <w:p>
            <w:r>
              <w:t>Practice, LearningPathTutorial, TopNavigation</w:t>
            </w:r>
          </w:p>
        </w:tc>
      </w:tr>
      <w:tr>
        <w:tc>
          <w:tcPr>
            <w:tcW w:type="dxa" w:w="1900"/>
            <w:vAlign w:val="center"/>
          </w:tcPr>
          <w:p>
            <w:r>
              <w:t>profileAPI</w:t>
            </w:r>
          </w:p>
        </w:tc>
        <w:tc>
          <w:tcPr>
            <w:tcW w:type="dxa" w:w="4400"/>
            <w:vAlign w:val="center"/>
          </w:tcPr>
          <w:p>
            <w:r>
              <w:t>get/update profile, password, delete account, submissions, upload/reset avatar</w:t>
            </w:r>
          </w:p>
        </w:tc>
        <w:tc>
          <w:tcPr>
            <w:tcW w:type="dxa" w:w="3060"/>
            <w:vAlign w:val="center"/>
          </w:tcPr>
          <w:p>
            <w:r>
              <w:t>AppLayout, TopNavigation, Profile, Settings, Generator, SocialOnboarding</w:t>
            </w:r>
          </w:p>
        </w:tc>
      </w:tr>
      <w:tr>
        <w:tc>
          <w:tcPr>
            <w:tcW w:type="dxa" w:w="1900"/>
            <w:vAlign w:val="center"/>
          </w:tcPr>
          <w:p>
            <w:r>
              <w:t>dashboardAPI / analyticsAPI</w:t>
            </w:r>
          </w:p>
        </w:tc>
        <w:tc>
          <w:tcPr>
            <w:tcW w:type="dxa" w:w="4400"/>
            <w:vAlign w:val="center"/>
          </w:tcPr>
          <w:p>
            <w:r>
              <w:t>stats, recent, overview, progress, activity, trends, time-spent</w:t>
            </w:r>
          </w:p>
        </w:tc>
        <w:tc>
          <w:tcPr>
            <w:tcW w:type="dxa" w:w="3060"/>
            <w:vAlign w:val="center"/>
          </w:tcPr>
          <w:p>
            <w:r>
              <w:t>Dashboard, Analytics, TopNavigation</w:t>
            </w:r>
          </w:p>
        </w:tc>
      </w:tr>
      <w:tr>
        <w:tc>
          <w:tcPr>
            <w:tcW w:type="dxa" w:w="1900"/>
            <w:vAlign w:val="center"/>
          </w:tcPr>
          <w:p>
            <w:r>
              <w:t>settingsAPI / supportAPI</w:t>
            </w:r>
          </w:p>
        </w:tc>
        <w:tc>
          <w:tcPr>
            <w:tcW w:type="dxa" w:w="4400"/>
            <w:vAlign w:val="center"/>
          </w:tcPr>
          <w:p>
            <w:r>
              <w:t>get/update settings, send support message</w:t>
            </w:r>
          </w:p>
        </w:tc>
        <w:tc>
          <w:tcPr>
            <w:tcW w:type="dxa" w:w="3060"/>
            <w:vAlign w:val="center"/>
          </w:tcPr>
          <w:p>
            <w:r>
              <w:t>Settings, Compiler, Help</w:t>
            </w:r>
          </w:p>
        </w:tc>
      </w:tr>
    </w:tbl>
    <w:p/>
    <w:p>
      <w:pPr>
        <w:pStyle w:val="Heading1"/>
      </w:pPr>
      <w:r>
        <w:t>8. Backend Architecture</w:t>
      </w:r>
    </w:p>
    <w:p>
      <w:r>
        <w:t>backend/app/__init__.py initializes SQLAlchemy, Alembic migration support, JWT, CORS, and Sock. Blueprints are mounted with /api prefixes. The backend uses an explicit config object loaded from backend/.env.</w:t>
      </w:r>
    </w:p>
    <w:p>
      <w:pPr>
        <w:pStyle w:val="ListBullet"/>
      </w:pPr>
      <w:r>
        <w:t>Config defaults to SQLite with sqlite:///CodeMaster.db when DATABASE_URL is empty.</w:t>
      </w:r>
    </w:p>
    <w:p>
      <w:pPr>
        <w:pStyle w:val="ListBullet"/>
      </w:pPr>
      <w:r>
        <w:t>CORS defaults include localhost:8080 and localhost:5173.</w:t>
      </w:r>
    </w:p>
    <w:p>
      <w:pPr>
        <w:pStyle w:val="ListBullet"/>
      </w:pPr>
      <w:r>
        <w:t>run.py starts the backend on 127.0.0.1:5001 unless PORT/HOST override it.</w:t>
      </w:r>
    </w:p>
    <w:p>
      <w:pPr>
        <w:pStyle w:val="ListBullet"/>
      </w:pPr>
      <w:r>
        <w:t>The app creates the SkillPointTransaction table opportunistically during startup with checkfirst=True.</w:t>
      </w:r>
    </w:p>
    <w:p>
      <w:pPr>
        <w:pStyle w:val="ListBullet"/>
      </w:pPr>
      <w:r>
        <w:t>Error handlers return JSON for 404 and 500 responses.</w:t>
      </w:r>
    </w:p>
    <w:p>
      <w:pPr>
        <w:pStyle w:val="Heading1"/>
      </w:pPr>
      <w:r>
        <w:t>9. Complete API Reference</w:t>
      </w:r>
    </w:p>
    <w:p>
      <w:r>
        <w:t>All authenticated endpoints use Authorization: Bearer &lt;access_token&gt; unless explicitly public. The profile password and delete-account endpoints also require X-CSRF-Token.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250"/>
        <w:gridCol w:w="5700"/>
        <w:gridCol w:w="2410"/>
      </w:tblGrid>
      <w:tr>
        <w:tc>
          <w:tcPr>
            <w:tcW w:type="dxa" w:w="1250"/>
            <w:vAlign w:val="center"/>
            <w:shd w:fill="F2F4F7"/>
          </w:tcPr>
          <w:p>
            <w:r>
              <w:rPr>
                <w:b/>
              </w:rPr>
              <w:t>Methods</w:t>
            </w:r>
          </w:p>
        </w:tc>
        <w:tc>
          <w:tcPr>
            <w:tcW w:type="dxa" w:w="5700"/>
            <w:vAlign w:val="center"/>
            <w:shd w:fill="F2F4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410"/>
            <w:vAlign w:val="center"/>
            <w:shd w:fill="F2F4F7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/api/analytics/overview</w:t>
            </w:r>
          </w:p>
        </w:tc>
        <w:tc>
          <w:tcPr>
            <w:tcW w:type="dxa" w:w="2410"/>
            <w:vAlign w:val="center"/>
          </w:tcPr>
          <w:p>
            <w:r>
              <w:t>analytics.py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/api/analytics/progress</w:t>
            </w:r>
          </w:p>
        </w:tc>
        <w:tc>
          <w:tcPr>
            <w:tcW w:type="dxa" w:w="2410"/>
            <w:vAlign w:val="center"/>
          </w:tcPr>
          <w:p>
            <w:r>
              <w:t>analytics.py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/api/analytics/activity</w:t>
            </w:r>
          </w:p>
        </w:tc>
        <w:tc>
          <w:tcPr>
            <w:tcW w:type="dxa" w:w="2410"/>
            <w:vAlign w:val="center"/>
          </w:tcPr>
          <w:p>
            <w:r>
              <w:t>analytics.py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/api/analytics/trends</w:t>
            </w:r>
          </w:p>
        </w:tc>
        <w:tc>
          <w:tcPr>
            <w:tcW w:type="dxa" w:w="2410"/>
            <w:vAlign w:val="center"/>
          </w:tcPr>
          <w:p>
            <w:r>
              <w:t>analytics.py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/api/analytics/time-spent</w:t>
            </w:r>
          </w:p>
        </w:tc>
        <w:tc>
          <w:tcPr>
            <w:tcW w:type="dxa" w:w="2410"/>
            <w:vAlign w:val="center"/>
          </w:tcPr>
          <w:p>
            <w:r>
              <w:t>analytics.py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/api/assessment/questions</w:t>
            </w:r>
          </w:p>
        </w:tc>
        <w:tc>
          <w:tcPr>
            <w:tcW w:type="dxa" w:w="2410"/>
            <w:vAlign w:val="center"/>
          </w:tcPr>
          <w:p>
            <w:r>
              <w:t>assessment.py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/api/assessment/start</w:t>
            </w:r>
          </w:p>
        </w:tc>
        <w:tc>
          <w:tcPr>
            <w:tcW w:type="dxa" w:w="2410"/>
            <w:vAlign w:val="center"/>
          </w:tcPr>
          <w:p>
            <w:r>
              <w:t>assessment.py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/api/assessment/submit</w:t>
            </w:r>
          </w:p>
        </w:tc>
        <w:tc>
          <w:tcPr>
            <w:tcW w:type="dxa" w:w="2410"/>
            <w:vAlign w:val="center"/>
          </w:tcPr>
          <w:p>
            <w:r>
              <w:t>assessment.py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/api/assessment/results/&lt;int:assessment_id&gt;</w:t>
            </w:r>
          </w:p>
        </w:tc>
        <w:tc>
          <w:tcPr>
            <w:tcW w:type="dxa" w:w="2410"/>
            <w:vAlign w:val="center"/>
          </w:tcPr>
          <w:p>
            <w:r>
              <w:t>assessment.py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/api/assessment/coding/run-testcases</w:t>
            </w:r>
          </w:p>
        </w:tc>
        <w:tc>
          <w:tcPr>
            <w:tcW w:type="dxa" w:w="2410"/>
            <w:vAlign w:val="center"/>
          </w:tcPr>
          <w:p>
            <w:r>
              <w:t>assessment.py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/api/assessment/accept-level-up</w:t>
            </w:r>
          </w:p>
        </w:tc>
        <w:tc>
          <w:tcPr>
            <w:tcW w:type="dxa" w:w="2410"/>
            <w:vAlign w:val="center"/>
          </w:tcPr>
          <w:p>
            <w:r>
              <w:t>assessment.py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/api/auth/register</w:t>
            </w:r>
          </w:p>
        </w:tc>
        <w:tc>
          <w:tcPr>
            <w:tcW w:type="dxa" w:w="2410"/>
            <w:vAlign w:val="center"/>
          </w:tcPr>
          <w:p>
            <w:r>
              <w:t>auth.py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/api/auth/login</w:t>
            </w:r>
          </w:p>
        </w:tc>
        <w:tc>
          <w:tcPr>
            <w:tcW w:type="dxa" w:w="2410"/>
            <w:vAlign w:val="center"/>
          </w:tcPr>
          <w:p>
            <w:r>
              <w:t>auth.py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/api/auth/refresh</w:t>
            </w:r>
          </w:p>
        </w:tc>
        <w:tc>
          <w:tcPr>
            <w:tcW w:type="dxa" w:w="2410"/>
            <w:vAlign w:val="center"/>
          </w:tcPr>
          <w:p>
            <w:r>
              <w:t>auth.py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/api/auth/verify-email</w:t>
            </w:r>
          </w:p>
        </w:tc>
        <w:tc>
          <w:tcPr>
            <w:tcW w:type="dxa" w:w="2410"/>
            <w:vAlign w:val="center"/>
          </w:tcPr>
          <w:p>
            <w:r>
              <w:t>auth.py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/api/auth/verify-email-link</w:t>
            </w:r>
          </w:p>
        </w:tc>
        <w:tc>
          <w:tcPr>
            <w:tcW w:type="dxa" w:w="2410"/>
            <w:vAlign w:val="center"/>
          </w:tcPr>
          <w:p>
            <w:r>
              <w:t>auth.py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/api/auth/resend-verification</w:t>
            </w:r>
          </w:p>
        </w:tc>
        <w:tc>
          <w:tcPr>
            <w:tcW w:type="dxa" w:w="2410"/>
            <w:vAlign w:val="center"/>
          </w:tcPr>
          <w:p>
            <w:r>
              <w:t>auth.py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/api/auth/forgot-password/request-otp</w:t>
            </w:r>
          </w:p>
        </w:tc>
        <w:tc>
          <w:tcPr>
            <w:tcW w:type="dxa" w:w="2410"/>
            <w:vAlign w:val="center"/>
          </w:tcPr>
          <w:p>
            <w:r>
              <w:t>auth.py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/api/auth/forgot-password/reset</w:t>
            </w:r>
          </w:p>
        </w:tc>
        <w:tc>
          <w:tcPr>
            <w:tcW w:type="dxa" w:w="2410"/>
            <w:vAlign w:val="center"/>
          </w:tcPr>
          <w:p>
            <w:r>
              <w:t>auth.py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/api/auth/me</w:t>
            </w:r>
          </w:p>
        </w:tc>
        <w:tc>
          <w:tcPr>
            <w:tcW w:type="dxa" w:w="2410"/>
            <w:vAlign w:val="center"/>
          </w:tcPr>
          <w:p>
            <w:r>
              <w:t>auth.py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/api/auth/logout</w:t>
            </w:r>
          </w:p>
        </w:tc>
        <w:tc>
          <w:tcPr>
            <w:tcW w:type="dxa" w:w="2410"/>
            <w:vAlign w:val="center"/>
          </w:tcPr>
          <w:p>
            <w:r>
              <w:t>auth.py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/api/auth/csrf</w:t>
            </w:r>
          </w:p>
        </w:tc>
        <w:tc>
          <w:tcPr>
            <w:tcW w:type="dxa" w:w="2410"/>
            <w:vAlign w:val="center"/>
          </w:tcPr>
          <w:p>
            <w:r>
              <w:t>auth.py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/api/auth/google/url</w:t>
            </w:r>
          </w:p>
        </w:tc>
        <w:tc>
          <w:tcPr>
            <w:tcW w:type="dxa" w:w="2410"/>
            <w:vAlign w:val="center"/>
          </w:tcPr>
          <w:p>
            <w:r>
              <w:t>auth.py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/api/auth/google/callback</w:t>
            </w:r>
          </w:p>
        </w:tc>
        <w:tc>
          <w:tcPr>
            <w:tcW w:type="dxa" w:w="2410"/>
            <w:vAlign w:val="center"/>
          </w:tcPr>
          <w:p>
            <w:r>
              <w:t>auth.py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/api/auth/github/url</w:t>
            </w:r>
          </w:p>
        </w:tc>
        <w:tc>
          <w:tcPr>
            <w:tcW w:type="dxa" w:w="2410"/>
            <w:vAlign w:val="center"/>
          </w:tcPr>
          <w:p>
            <w:r>
              <w:t>auth.py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/api/auth/github/callback</w:t>
            </w:r>
          </w:p>
        </w:tc>
        <w:tc>
          <w:tcPr>
            <w:tcW w:type="dxa" w:w="2410"/>
            <w:vAlign w:val="center"/>
          </w:tcPr>
          <w:p>
            <w:r>
              <w:t>auth.py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/api/compiler/execute</w:t>
            </w:r>
          </w:p>
        </w:tc>
        <w:tc>
          <w:tcPr>
            <w:tcW w:type="dxa" w:w="2410"/>
            <w:vAlign w:val="center"/>
          </w:tcPr>
          <w:p>
            <w:r>
              <w:t>compiler.py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/api/compiler/check</w:t>
            </w:r>
          </w:p>
        </w:tc>
        <w:tc>
          <w:tcPr>
            <w:tcW w:type="dxa" w:w="2410"/>
            <w:vAlign w:val="center"/>
          </w:tcPr>
          <w:p>
            <w:r>
              <w:t>compiler.py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/api/compiler/terminal/start</w:t>
            </w:r>
          </w:p>
        </w:tc>
        <w:tc>
          <w:tcPr>
            <w:tcW w:type="dxa" w:w="2410"/>
            <w:vAlign w:val="center"/>
          </w:tcPr>
          <w:p>
            <w:r>
              <w:t>compiler.py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/api/compiler/terminal/stop</w:t>
            </w:r>
          </w:p>
        </w:tc>
        <w:tc>
          <w:tcPr>
            <w:tcW w:type="dxa" w:w="2410"/>
            <w:vAlign w:val="center"/>
          </w:tcPr>
          <w:p>
            <w:r>
              <w:t>compiler.py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/api/compiler/suggest-fix</w:t>
            </w:r>
          </w:p>
        </w:tc>
        <w:tc>
          <w:tcPr>
            <w:tcW w:type="dxa" w:w="2410"/>
            <w:vAlign w:val="center"/>
          </w:tcPr>
          <w:p>
            <w:r>
              <w:t>compiler.py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/api/compiler/improve-code</w:t>
            </w:r>
          </w:p>
        </w:tc>
        <w:tc>
          <w:tcPr>
            <w:tcW w:type="dxa" w:w="2410"/>
            <w:vAlign w:val="center"/>
          </w:tcPr>
          <w:p>
            <w:r>
              <w:t>compiler.py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/api/compiler/analyze</w:t>
            </w:r>
          </w:p>
        </w:tc>
        <w:tc>
          <w:tcPr>
            <w:tcW w:type="dxa" w:w="2410"/>
            <w:vAlign w:val="center"/>
          </w:tcPr>
          <w:p>
            <w:r>
              <w:t>compiler.py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/api/compiler/submissions</w:t>
            </w:r>
          </w:p>
        </w:tc>
        <w:tc>
          <w:tcPr>
            <w:tcW w:type="dxa" w:w="2410"/>
            <w:vAlign w:val="center"/>
          </w:tcPr>
          <w:p>
            <w:r>
              <w:t>compiler.py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/api/dashboard/stats</w:t>
            </w:r>
          </w:p>
        </w:tc>
        <w:tc>
          <w:tcPr>
            <w:tcW w:type="dxa" w:w="2410"/>
            <w:vAlign w:val="center"/>
          </w:tcPr>
          <w:p>
            <w:r>
              <w:t>dashboard.py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/api/dashboard/recent</w:t>
            </w:r>
          </w:p>
        </w:tc>
        <w:tc>
          <w:tcPr>
            <w:tcW w:type="dxa" w:w="2410"/>
            <w:vAlign w:val="center"/>
          </w:tcPr>
          <w:p>
            <w:r>
              <w:t>dashboard.py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/api/explainer/explain</w:t>
            </w:r>
          </w:p>
        </w:tc>
        <w:tc>
          <w:tcPr>
            <w:tcW w:type="dxa" w:w="2410"/>
            <w:vAlign w:val="center"/>
          </w:tcPr>
          <w:p>
            <w:r>
              <w:t>explainer.py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/api/explainer/history</w:t>
            </w:r>
          </w:p>
        </w:tc>
        <w:tc>
          <w:tcPr>
            <w:tcW w:type="dxa" w:w="2410"/>
            <w:vAlign w:val="center"/>
          </w:tcPr>
          <w:p>
            <w:r>
              <w:t>explainer.py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/api/generator/generate</w:t>
            </w:r>
          </w:p>
        </w:tc>
        <w:tc>
          <w:tcPr>
            <w:tcW w:type="dxa" w:w="2410"/>
            <w:vAlign w:val="center"/>
          </w:tcPr>
          <w:p>
            <w:r>
              <w:t>generator.py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/api/generator/chat</w:t>
            </w:r>
          </w:p>
        </w:tc>
        <w:tc>
          <w:tcPr>
            <w:tcW w:type="dxa" w:w="2410"/>
            <w:vAlign w:val="center"/>
          </w:tcPr>
          <w:p>
            <w:r>
              <w:t>generator.py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/api/generator/history</w:t>
            </w:r>
          </w:p>
        </w:tc>
        <w:tc>
          <w:tcPr>
            <w:tcW w:type="dxa" w:w="2410"/>
            <w:vAlign w:val="center"/>
          </w:tcPr>
          <w:p>
            <w:r>
              <w:t>generator.py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/api/generator/history</w:t>
            </w:r>
          </w:p>
        </w:tc>
        <w:tc>
          <w:tcPr>
            <w:tcW w:type="dxa" w:w="2410"/>
            <w:vAlign w:val="center"/>
          </w:tcPr>
          <w:p>
            <w:r>
              <w:t>generator.py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/api/generator/history/&lt;int:chat_id&gt;</w:t>
            </w:r>
          </w:p>
        </w:tc>
        <w:tc>
          <w:tcPr>
            <w:tcW w:type="dxa" w:w="2410"/>
            <w:vAlign w:val="center"/>
          </w:tcPr>
          <w:p>
            <w:r>
              <w:t>generator.py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PATCH, PUT</w:t>
            </w:r>
          </w:p>
        </w:tc>
        <w:tc>
          <w:tcPr>
            <w:tcW w:type="dxa" w:w="5700"/>
            <w:vAlign w:val="center"/>
          </w:tcPr>
          <w:p>
            <w:r>
              <w:t>/api/generator/history/&lt;int:chat_id&gt;</w:t>
            </w:r>
          </w:p>
        </w:tc>
        <w:tc>
          <w:tcPr>
            <w:tcW w:type="dxa" w:w="2410"/>
            <w:vAlign w:val="center"/>
          </w:tcPr>
          <w:p>
            <w:r>
              <w:t>generator.py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DELETE</w:t>
            </w:r>
          </w:p>
        </w:tc>
        <w:tc>
          <w:tcPr>
            <w:tcW w:type="dxa" w:w="5700"/>
            <w:vAlign w:val="center"/>
          </w:tcPr>
          <w:p>
            <w:r>
              <w:t>/api/generator/history/&lt;int:chat_id&gt;</w:t>
            </w:r>
          </w:p>
        </w:tc>
        <w:tc>
          <w:tcPr>
            <w:tcW w:type="dxa" w:w="2410"/>
            <w:vAlign w:val="center"/>
          </w:tcPr>
          <w:p>
            <w:r>
              <w:t>generator.py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/api/practice/problems</w:t>
            </w:r>
          </w:p>
        </w:tc>
        <w:tc>
          <w:tcPr>
            <w:tcW w:type="dxa" w:w="2410"/>
            <w:vAlign w:val="center"/>
          </w:tcPr>
          <w:p>
            <w:r>
              <w:t>practice.py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/api/practice/catalog</w:t>
            </w:r>
          </w:p>
        </w:tc>
        <w:tc>
          <w:tcPr>
            <w:tcW w:type="dxa" w:w="2410"/>
            <w:vAlign w:val="center"/>
          </w:tcPr>
          <w:p>
            <w:r>
              <w:t>practice.py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/api/practice/problems/&lt;int:problem_id&gt;</w:t>
            </w:r>
          </w:p>
        </w:tc>
        <w:tc>
          <w:tcPr>
            <w:tcW w:type="dxa" w:w="2410"/>
            <w:vAlign w:val="center"/>
          </w:tcPr>
          <w:p>
            <w:r>
              <w:t>practice.py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/api/practice/attempts</w:t>
            </w:r>
          </w:p>
        </w:tc>
        <w:tc>
          <w:tcPr>
            <w:tcW w:type="dxa" w:w="2410"/>
            <w:vAlign w:val="center"/>
          </w:tcPr>
          <w:p>
            <w:r>
              <w:t>practice.py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PATCH</w:t>
            </w:r>
          </w:p>
        </w:tc>
        <w:tc>
          <w:tcPr>
            <w:tcW w:type="dxa" w:w="5700"/>
            <w:vAlign w:val="center"/>
          </w:tcPr>
          <w:p>
            <w:r>
              <w:t>/api/practice/attempts/&lt;int:attempt_id&gt;</w:t>
            </w:r>
          </w:p>
        </w:tc>
        <w:tc>
          <w:tcPr>
            <w:tcW w:type="dxa" w:w="2410"/>
            <w:vAlign w:val="center"/>
          </w:tcPr>
          <w:p>
            <w:r>
              <w:t>practice.py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/api/practice/attempts</w:t>
            </w:r>
          </w:p>
        </w:tc>
        <w:tc>
          <w:tcPr>
            <w:tcW w:type="dxa" w:w="2410"/>
            <w:vAlign w:val="center"/>
          </w:tcPr>
          <w:p>
            <w:r>
              <w:t>practice.py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/api/practice/drafts</w:t>
            </w:r>
          </w:p>
        </w:tc>
        <w:tc>
          <w:tcPr>
            <w:tcW w:type="dxa" w:w="2410"/>
            <w:vAlign w:val="center"/>
          </w:tcPr>
          <w:p>
            <w:r>
              <w:t>practice.py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PUT</w:t>
            </w:r>
          </w:p>
        </w:tc>
        <w:tc>
          <w:tcPr>
            <w:tcW w:type="dxa" w:w="5700"/>
            <w:vAlign w:val="center"/>
          </w:tcPr>
          <w:p>
            <w:r>
              <w:t>/api/practice/drafts</w:t>
            </w:r>
          </w:p>
        </w:tc>
        <w:tc>
          <w:tcPr>
            <w:tcW w:type="dxa" w:w="2410"/>
            <w:vAlign w:val="center"/>
          </w:tcPr>
          <w:p>
            <w:r>
              <w:t>practice.py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/api/practice/validate</w:t>
            </w:r>
          </w:p>
        </w:tc>
        <w:tc>
          <w:tcPr>
            <w:tcW w:type="dxa" w:w="2410"/>
            <w:vAlign w:val="center"/>
          </w:tcPr>
          <w:p>
            <w:r>
              <w:t>practice.py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/api/profile</w:t>
            </w:r>
          </w:p>
        </w:tc>
        <w:tc>
          <w:tcPr>
            <w:tcW w:type="dxa" w:w="2410"/>
            <w:vAlign w:val="center"/>
          </w:tcPr>
          <w:p>
            <w:r>
              <w:t>profile.py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PATCH</w:t>
            </w:r>
          </w:p>
        </w:tc>
        <w:tc>
          <w:tcPr>
            <w:tcW w:type="dxa" w:w="5700"/>
            <w:vAlign w:val="center"/>
          </w:tcPr>
          <w:p>
            <w:r>
              <w:t>/api/profile</w:t>
            </w:r>
          </w:p>
        </w:tc>
        <w:tc>
          <w:tcPr>
            <w:tcW w:type="dxa" w:w="2410"/>
            <w:vAlign w:val="center"/>
          </w:tcPr>
          <w:p>
            <w:r>
              <w:t>profile.py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/api/profile/password</w:t>
            </w:r>
          </w:p>
        </w:tc>
        <w:tc>
          <w:tcPr>
            <w:tcW w:type="dxa" w:w="2410"/>
            <w:vAlign w:val="center"/>
          </w:tcPr>
          <w:p>
            <w:r>
              <w:t>profile.py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DELETE</w:t>
            </w:r>
          </w:p>
        </w:tc>
        <w:tc>
          <w:tcPr>
            <w:tcW w:type="dxa" w:w="5700"/>
            <w:vAlign w:val="center"/>
          </w:tcPr>
          <w:p>
            <w:r>
              <w:t>/api/profile</w:t>
            </w:r>
          </w:p>
        </w:tc>
        <w:tc>
          <w:tcPr>
            <w:tcW w:type="dxa" w:w="2410"/>
            <w:vAlign w:val="center"/>
          </w:tcPr>
          <w:p>
            <w:r>
              <w:t>profile.py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/api/profile/avatar</w:t>
            </w:r>
          </w:p>
        </w:tc>
        <w:tc>
          <w:tcPr>
            <w:tcW w:type="dxa" w:w="2410"/>
            <w:vAlign w:val="center"/>
          </w:tcPr>
          <w:p>
            <w:r>
              <w:t>profile.py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DELETE</w:t>
            </w:r>
          </w:p>
        </w:tc>
        <w:tc>
          <w:tcPr>
            <w:tcW w:type="dxa" w:w="5700"/>
            <w:vAlign w:val="center"/>
          </w:tcPr>
          <w:p>
            <w:r>
              <w:t>/api/profile/avatar</w:t>
            </w:r>
          </w:p>
        </w:tc>
        <w:tc>
          <w:tcPr>
            <w:tcW w:type="dxa" w:w="2410"/>
            <w:vAlign w:val="center"/>
          </w:tcPr>
          <w:p>
            <w:r>
              <w:t>profile.py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/api/profile/submissions</w:t>
            </w:r>
          </w:p>
        </w:tc>
        <w:tc>
          <w:tcPr>
            <w:tcW w:type="dxa" w:w="2410"/>
            <w:vAlign w:val="center"/>
          </w:tcPr>
          <w:p>
            <w:r>
              <w:t>profile.py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GET</w:t>
            </w:r>
          </w:p>
        </w:tc>
        <w:tc>
          <w:tcPr>
            <w:tcW w:type="dxa" w:w="5700"/>
            <w:vAlign w:val="center"/>
          </w:tcPr>
          <w:p>
            <w:r>
              <w:t>/api/settings</w:t>
            </w:r>
          </w:p>
        </w:tc>
        <w:tc>
          <w:tcPr>
            <w:tcW w:type="dxa" w:w="2410"/>
            <w:vAlign w:val="center"/>
          </w:tcPr>
          <w:p>
            <w:r>
              <w:t>settings.py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PATCH</w:t>
            </w:r>
          </w:p>
        </w:tc>
        <w:tc>
          <w:tcPr>
            <w:tcW w:type="dxa" w:w="5700"/>
            <w:vAlign w:val="center"/>
          </w:tcPr>
          <w:p>
            <w:r>
              <w:t>/api/settings</w:t>
            </w:r>
          </w:p>
        </w:tc>
        <w:tc>
          <w:tcPr>
            <w:tcW w:type="dxa" w:w="2410"/>
            <w:vAlign w:val="center"/>
          </w:tcPr>
          <w:p>
            <w:r>
              <w:t>settings.py</w:t>
            </w:r>
          </w:p>
        </w:tc>
      </w:tr>
      <w:tr>
        <w:tc>
          <w:tcPr>
            <w:tcW w:type="dxa" w:w="1250"/>
            <w:vAlign w:val="center"/>
          </w:tcPr>
          <w:p>
            <w:r>
              <w:t>POST</w:t>
            </w:r>
          </w:p>
        </w:tc>
        <w:tc>
          <w:tcPr>
            <w:tcW w:type="dxa" w:w="5700"/>
            <w:vAlign w:val="center"/>
          </w:tcPr>
          <w:p>
            <w:r>
              <w:t>/api/support/contact</w:t>
            </w:r>
          </w:p>
        </w:tc>
        <w:tc>
          <w:tcPr>
            <w:tcW w:type="dxa" w:w="2410"/>
            <w:vAlign w:val="center"/>
          </w:tcPr>
          <w:p>
            <w:r>
              <w:t>support.py</w:t>
            </w:r>
          </w:p>
        </w:tc>
      </w:tr>
    </w:tbl>
    <w:p/>
    <w:p>
      <w:pPr>
        <w:pStyle w:val="Heading2"/>
      </w:pPr>
      <w:r>
        <w:t>9.1 Endpoint Behavior by Module</w:t>
      </w:r>
    </w:p>
    <w:p>
      <w:pPr>
        <w:pStyle w:val="ListBullet"/>
      </w:pPr>
      <w:r>
        <w:t>auth.py handles registration, login, refresh tokens, email verification, password-reset OTPs, current user lookup, logout, CSRF token retrieval, and Google/GitHub OAuth.</w:t>
      </w:r>
    </w:p>
    <w:p>
      <w:pPr>
        <w:pStyle w:val="ListBullet"/>
      </w:pPr>
      <w:r>
        <w:t>compiler.py validates Java-only requests, enforces maximum code length, starts interactive terminal sessions, parses errors, stores submissions, updates streaks, and asks AI for fix suggestions.</w:t>
      </w:r>
    </w:p>
    <w:p>
      <w:pPr>
        <w:pStyle w:val="ListBullet"/>
      </w:pPr>
      <w:r>
        <w:t>generator.py manages generation chats and messages; it builds context from previous messages and prevents non-Java language requests.</w:t>
      </w:r>
    </w:p>
    <w:p>
      <w:pPr>
        <w:pStyle w:val="ListBullet"/>
      </w:pPr>
      <w:r>
        <w:t>explainer.py sends Java code to the AI service and exposes explanation history.</w:t>
      </w:r>
    </w:p>
    <w:p>
      <w:pPr>
        <w:pStyle w:val="ListBullet"/>
      </w:pPr>
      <w:r>
        <w:t>assessment.py starts assessments, samples questions, submits answers, runs coding test cases, returns results, and handles level-up acceptance.</w:t>
      </w:r>
    </w:p>
    <w:p>
      <w:pPr>
        <w:pStyle w:val="ListBullet"/>
      </w:pPr>
      <w:r>
        <w:t>practice.py lists practice problems, returns catalog/detail, manages attempts and drafts, validates output against test cases, and awards points.</w:t>
      </w:r>
    </w:p>
    <w:p>
      <w:pPr>
        <w:pStyle w:val="ListBullet"/>
      </w:pPr>
      <w:r>
        <w:t>content.py returns featured courses, learning paths, theory pages, video completion rewards, and course-open tracking.</w:t>
      </w:r>
    </w:p>
    <w:p>
      <w:pPr>
        <w:pStyle w:val="ListBullet"/>
      </w:pPr>
      <w:r>
        <w:t>profile.py returns user profile, updates profile fields, changes password, soft-deletes accounts, uploads/resets avatars, and returns submission history.</w:t>
      </w:r>
    </w:p>
    <w:p>
      <w:pPr>
        <w:pStyle w:val="ListBullet"/>
      </w:pPr>
      <w:r>
        <w:t>analytics.py aggregates overview, progress, activity, trends, and time spent.</w:t>
      </w:r>
    </w:p>
    <w:p>
      <w:pPr>
        <w:pStyle w:val="ListBullet"/>
      </w:pPr>
      <w:r>
        <w:t>dashboard.py returns dashboard stats and recent activity.</w:t>
      </w:r>
    </w:p>
    <w:p>
      <w:pPr>
        <w:pStyle w:val="ListBullet"/>
      </w:pPr>
      <w:r>
        <w:t>settings.py gets/updates editor and UI preferences.</w:t>
      </w:r>
    </w:p>
    <w:p>
      <w:pPr>
        <w:pStyle w:val="ListBullet"/>
      </w:pPr>
      <w:r>
        <w:t>support.py sends contact/support email through SMTP when configured.</w:t>
      </w:r>
    </w:p>
    <w:p>
      <w:pPr>
        <w:pStyle w:val="ListBullet"/>
      </w:pPr>
      <w:r>
        <w:t>terminal_ws.py exposes the WebSocket bridge for interactive terminal sessions.</w:t>
      </w:r>
    </w:p>
    <w:p>
      <w:pPr>
        <w:pStyle w:val="Heading1"/>
      </w:pPr>
      <w:r>
        <w:t>10. Database Design</w:t>
      </w:r>
    </w:p>
    <w:p>
      <w:r>
        <w:t>Models are SQLAlchemy ORM classes. SQLite is used by default in development, while PostgreSQL is supported by setting DATABASE_URL. Alembic migrations live in backend/migrations/versions.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2000"/>
        <w:gridCol w:w="3800"/>
        <w:gridCol w:w="1660"/>
      </w:tblGrid>
      <w:tr>
        <w:tc>
          <w:tcPr>
            <w:tcW w:type="dxa" w:w="1900"/>
            <w:vAlign w:val="center"/>
            <w:shd w:fill="F2F4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000"/>
            <w:vAlign w:val="center"/>
            <w:shd w:fill="F2F4F7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800"/>
            <w:vAlign w:val="center"/>
            <w:shd w:fill="F2F4F7"/>
          </w:tcPr>
          <w:p>
            <w:r>
              <w:rPr>
                <w:b/>
              </w:rPr>
              <w:t>Important columns</w:t>
            </w:r>
          </w:p>
        </w:tc>
        <w:tc>
          <w:tcPr>
            <w:tcW w:type="dxa" w:w="1660"/>
            <w:vAlign w:val="center"/>
            <w:shd w:fill="F2F4F7"/>
          </w:tcPr>
          <w:p>
            <w:r>
              <w:rPr>
                <w:b/>
              </w:rPr>
              <w:t>Relationships</w:t>
            </w:r>
          </w:p>
        </w:tc>
      </w:tr>
      <w:tr>
        <w:tc>
          <w:tcPr>
            <w:tcW w:type="dxa" w:w="1900"/>
            <w:vAlign w:val="center"/>
          </w:tcPr>
          <w:p>
            <w:r>
              <w:t>AnalyticsEvent</w:t>
            </w:r>
          </w:p>
        </w:tc>
        <w:tc>
          <w:tcPr>
            <w:tcW w:type="dxa" w:w="2000"/>
            <w:vAlign w:val="center"/>
          </w:tcPr>
          <w:p>
            <w:r>
              <w:t>analytics.py</w:t>
            </w:r>
          </w:p>
        </w:tc>
        <w:tc>
          <w:tcPr>
            <w:tcW w:type="dxa" w:w="3800"/>
            <w:vAlign w:val="center"/>
          </w:tcPr>
          <w:p>
            <w:r>
              <w:t>id, user_id, event_type, event_data, created_at</w:t>
            </w:r>
          </w:p>
        </w:tc>
        <w:tc>
          <w:tcPr>
            <w:tcW w:type="dxa" w:w="1660"/>
            <w:vAlign w:val="center"/>
          </w:tcPr>
          <w:p>
            <w:r>
              <w:t>None declared</w:t>
            </w:r>
          </w:p>
        </w:tc>
      </w:tr>
      <w:tr>
        <w:tc>
          <w:tcPr>
            <w:tcW w:type="dxa" w:w="1900"/>
            <w:vAlign w:val="center"/>
          </w:tcPr>
          <w:p>
            <w:r>
              <w:t>Question</w:t>
            </w:r>
          </w:p>
        </w:tc>
        <w:tc>
          <w:tcPr>
            <w:tcW w:type="dxa" w:w="2000"/>
            <w:vAlign w:val="center"/>
          </w:tcPr>
          <w:p>
            <w:r>
              <w:t>assessment.py</w:t>
            </w:r>
          </w:p>
        </w:tc>
        <w:tc>
          <w:tcPr>
            <w:tcW w:type="dxa" w:w="3800"/>
            <w:vAlign w:val="center"/>
          </w:tcPr>
          <w:p>
            <w:r>
              <w:t>id, question_text, question_type, options, correct_answer, explanation, difficulty, tags, created_at</w:t>
            </w:r>
          </w:p>
        </w:tc>
        <w:tc>
          <w:tcPr>
            <w:tcW w:type="dxa" w:w="1660"/>
            <w:vAlign w:val="center"/>
          </w:tcPr>
          <w:p>
            <w:r>
              <w:t>None declared</w:t>
            </w:r>
          </w:p>
        </w:tc>
      </w:tr>
      <w:tr>
        <w:tc>
          <w:tcPr>
            <w:tcW w:type="dxa" w:w="1900"/>
            <w:vAlign w:val="center"/>
          </w:tcPr>
          <w:p>
            <w:r>
              <w:t>Assessment</w:t>
            </w:r>
          </w:p>
        </w:tc>
        <w:tc>
          <w:tcPr>
            <w:tcW w:type="dxa" w:w="2000"/>
            <w:vAlign w:val="center"/>
          </w:tcPr>
          <w:p>
            <w:r>
              <w:t>assessment.py</w:t>
            </w:r>
          </w:p>
        </w:tc>
        <w:tc>
          <w:tcPr>
            <w:tcW w:type="dxa" w:w="3800"/>
            <w:vAlign w:val="center"/>
          </w:tcPr>
          <w:p>
            <w:r>
              <w:t>id, user_id, level, score, total_questions, answers, started_at, completed_at</w:t>
            </w:r>
          </w:p>
        </w:tc>
        <w:tc>
          <w:tcPr>
            <w:tcW w:type="dxa" w:w="1660"/>
            <w:vAlign w:val="center"/>
          </w:tcPr>
          <w:p>
            <w:r>
              <w:t>None declared</w:t>
            </w:r>
          </w:p>
        </w:tc>
      </w:tr>
      <w:tr>
        <w:tc>
          <w:tcPr>
            <w:tcW w:type="dxa" w:w="1900"/>
            <w:vAlign w:val="center"/>
          </w:tcPr>
          <w:p>
            <w:r>
              <w:t>CodeSubmission</w:t>
            </w:r>
          </w:p>
        </w:tc>
        <w:tc>
          <w:tcPr>
            <w:tcW w:type="dxa" w:w="2000"/>
            <w:vAlign w:val="center"/>
          </w:tcPr>
          <w:p>
            <w:r>
              <w:t>code_submission.py</w:t>
            </w:r>
          </w:p>
        </w:tc>
        <w:tc>
          <w:tcPr>
            <w:tcW w:type="dxa" w:w="3800"/>
            <w:vAlign w:val="center"/>
          </w:tcPr>
          <w:p>
            <w:r>
              <w:t>id, user_id, code, language, input_data, output, status, execution_time, compilation_time, created_at</w:t>
            </w:r>
          </w:p>
        </w:tc>
        <w:tc>
          <w:tcPr>
            <w:tcW w:type="dxa" w:w="1660"/>
            <w:vAlign w:val="center"/>
          </w:tcPr>
          <w:p>
            <w:r>
              <w:t>None declared</w:t>
            </w:r>
          </w:p>
        </w:tc>
      </w:tr>
      <w:tr>
        <w:tc>
          <w:tcPr>
            <w:tcW w:type="dxa" w:w="1900"/>
            <w:vAlign w:val="center"/>
          </w:tcPr>
          <w:p>
            <w:r>
              <w:t>FeaturedCourse</w:t>
            </w:r>
          </w:p>
        </w:tc>
        <w:tc>
          <w:tcPr>
            <w:tcW w:type="dxa" w:w="2000"/>
            <w:vAlign w:val="center"/>
          </w:tcPr>
          <w:p>
            <w:r>
              <w:t>featured_course.py</w:t>
            </w:r>
          </w:p>
        </w:tc>
        <w:tc>
          <w:tcPr>
            <w:tcW w:type="dxa" w:w="3800"/>
            <w:vAlign w:val="center"/>
          </w:tcPr>
          <w:p>
            <w:r>
              <w:t>id, slug, title, description, language, kind, route_path, external_url, order_index, created_at</w:t>
            </w:r>
          </w:p>
        </w:tc>
        <w:tc>
          <w:tcPr>
            <w:tcW w:type="dxa" w:w="1660"/>
            <w:vAlign w:val="center"/>
          </w:tcPr>
          <w:p>
            <w:r>
              <w:t>None declared</w:t>
            </w:r>
          </w:p>
        </w:tc>
      </w:tr>
      <w:tr>
        <w:tc>
          <w:tcPr>
            <w:tcW w:type="dxa" w:w="1900"/>
            <w:vAlign w:val="center"/>
          </w:tcPr>
          <w:p>
            <w:r>
              <w:t>GeneratorChat</w:t>
            </w:r>
          </w:p>
        </w:tc>
        <w:tc>
          <w:tcPr>
            <w:tcW w:type="dxa" w:w="2000"/>
            <w:vAlign w:val="center"/>
          </w:tcPr>
          <w:p>
            <w:r>
              <w:t>generator_chat.py</w:t>
            </w:r>
          </w:p>
        </w:tc>
        <w:tc>
          <w:tcPr>
            <w:tcW w:type="dxa" w:w="3800"/>
            <w:vAlign w:val="center"/>
          </w:tcPr>
          <w:p>
            <w:r>
              <w:t>id, user_id, title, created_at, updated_at</w:t>
            </w:r>
          </w:p>
        </w:tc>
        <w:tc>
          <w:tcPr>
            <w:tcW w:type="dxa" w:w="1660"/>
            <w:vAlign w:val="center"/>
          </w:tcPr>
          <w:p>
            <w:r>
              <w:t>None declared</w:t>
            </w:r>
          </w:p>
        </w:tc>
      </w:tr>
      <w:tr>
        <w:tc>
          <w:tcPr>
            <w:tcW w:type="dxa" w:w="1900"/>
            <w:vAlign w:val="center"/>
          </w:tcPr>
          <w:p>
            <w:r>
              <w:t>GeneratorChatMessage</w:t>
            </w:r>
          </w:p>
        </w:tc>
        <w:tc>
          <w:tcPr>
            <w:tcW w:type="dxa" w:w="2000"/>
            <w:vAlign w:val="center"/>
          </w:tcPr>
          <w:p>
            <w:r>
              <w:t>generator_chat.py</w:t>
            </w:r>
          </w:p>
        </w:tc>
        <w:tc>
          <w:tcPr>
            <w:tcW w:type="dxa" w:w="3800"/>
            <w:vAlign w:val="center"/>
          </w:tcPr>
          <w:p>
            <w:r>
              <w:t>id, chat_id, role, content, code, created_at</w:t>
            </w:r>
          </w:p>
        </w:tc>
        <w:tc>
          <w:tcPr>
            <w:tcW w:type="dxa" w:w="1660"/>
            <w:vAlign w:val="center"/>
          </w:tcPr>
          <w:p>
            <w:r>
              <w:t>None declared</w:t>
            </w:r>
          </w:p>
        </w:tc>
      </w:tr>
      <w:tr>
        <w:tc>
          <w:tcPr>
            <w:tcW w:type="dxa" w:w="1900"/>
            <w:vAlign w:val="center"/>
          </w:tcPr>
          <w:p>
            <w:r>
              <w:t>LearningPathConcept</w:t>
            </w:r>
          </w:p>
        </w:tc>
        <w:tc>
          <w:tcPr>
            <w:tcW w:type="dxa" w:w="2000"/>
            <w:vAlign w:val="center"/>
          </w:tcPr>
          <w:p>
            <w:r>
              <w:t>learning_path.py</w:t>
            </w:r>
          </w:p>
        </w:tc>
        <w:tc>
          <w:tcPr>
            <w:tcW w:type="dxa" w:w="3800"/>
            <w:vAlign w:val="center"/>
          </w:tcPr>
          <w:p>
            <w:r>
              <w:t>id, slug, title, description, level, tutorial_url, order_index, created_at</w:t>
            </w:r>
          </w:p>
        </w:tc>
        <w:tc>
          <w:tcPr>
            <w:tcW w:type="dxa" w:w="1660"/>
            <w:vAlign w:val="center"/>
          </w:tcPr>
          <w:p>
            <w:r>
              <w:t>None declared</w:t>
            </w:r>
          </w:p>
        </w:tc>
      </w:tr>
      <w:tr>
        <w:tc>
          <w:tcPr>
            <w:tcW w:type="dxa" w:w="1900"/>
            <w:vAlign w:val="center"/>
          </w:tcPr>
          <w:p>
            <w:r>
              <w:t>LearningPathSubtopic</w:t>
            </w:r>
          </w:p>
        </w:tc>
        <w:tc>
          <w:tcPr>
            <w:tcW w:type="dxa" w:w="2000"/>
            <w:vAlign w:val="center"/>
          </w:tcPr>
          <w:p>
            <w:r>
              <w:t>learning_path.py</w:t>
            </w:r>
          </w:p>
        </w:tc>
        <w:tc>
          <w:tcPr>
            <w:tcW w:type="dxa" w:w="3800"/>
            <w:vAlign w:val="center"/>
          </w:tcPr>
          <w:p>
            <w:r>
              <w:t>id, title, order_index, created_at</w:t>
            </w:r>
          </w:p>
        </w:tc>
        <w:tc>
          <w:tcPr>
            <w:tcW w:type="dxa" w:w="1660"/>
            <w:vAlign w:val="center"/>
          </w:tcPr>
          <w:p>
            <w:r>
              <w:t>None declared</w:t>
            </w:r>
          </w:p>
        </w:tc>
      </w:tr>
      <w:tr>
        <w:tc>
          <w:tcPr>
            <w:tcW w:type="dxa" w:w="1900"/>
            <w:vAlign w:val="center"/>
          </w:tcPr>
          <w:p>
            <w:r>
              <w:t>PracticeProblem</w:t>
            </w:r>
          </w:p>
        </w:tc>
        <w:tc>
          <w:tcPr>
            <w:tcW w:type="dxa" w:w="2000"/>
            <w:vAlign w:val="center"/>
          </w:tcPr>
          <w:p>
            <w:r>
              <w:t>practice.py</w:t>
            </w:r>
          </w:p>
        </w:tc>
        <w:tc>
          <w:tcPr>
            <w:tcW w:type="dxa" w:w="3800"/>
            <w:vAlign w:val="center"/>
          </w:tcPr>
          <w:p>
            <w:r>
              <w:t>id, title, description, level, difficulty, section, order_index, tags, starter_code, constraints, expected_output, test_cases, ... (13 fields)</w:t>
            </w:r>
          </w:p>
        </w:tc>
        <w:tc>
          <w:tcPr>
            <w:tcW w:type="dxa" w:w="1660"/>
            <w:vAlign w:val="center"/>
          </w:tcPr>
          <w:p>
            <w:r>
              <w:t>attempts, drafts</w:t>
            </w:r>
          </w:p>
        </w:tc>
      </w:tr>
      <w:tr>
        <w:tc>
          <w:tcPr>
            <w:tcW w:type="dxa" w:w="1900"/>
            <w:vAlign w:val="center"/>
          </w:tcPr>
          <w:p>
            <w:r>
              <w:t>PracticeAttempt</w:t>
            </w:r>
          </w:p>
        </w:tc>
        <w:tc>
          <w:tcPr>
            <w:tcW w:type="dxa" w:w="2000"/>
            <w:vAlign w:val="center"/>
          </w:tcPr>
          <w:p>
            <w:r>
              <w:t>practice.py</w:t>
            </w:r>
          </w:p>
        </w:tc>
        <w:tc>
          <w:tcPr>
            <w:tcW w:type="dxa" w:w="3800"/>
            <w:vAlign w:val="center"/>
          </w:tcPr>
          <w:p>
            <w:r>
              <w:t>id, user_id, problem_id, status, last_code, submitted_at, score, time_ms</w:t>
            </w:r>
          </w:p>
        </w:tc>
        <w:tc>
          <w:tcPr>
            <w:tcW w:type="dxa" w:w="1660"/>
            <w:vAlign w:val="center"/>
          </w:tcPr>
          <w:p>
            <w:r>
              <w:t>None declared</w:t>
            </w:r>
          </w:p>
        </w:tc>
      </w:tr>
      <w:tr>
        <w:tc>
          <w:tcPr>
            <w:tcW w:type="dxa" w:w="1900"/>
            <w:vAlign w:val="center"/>
          </w:tcPr>
          <w:p>
            <w:r>
              <w:t>PracticeDraft</w:t>
            </w:r>
          </w:p>
        </w:tc>
        <w:tc>
          <w:tcPr>
            <w:tcW w:type="dxa" w:w="2000"/>
            <w:vAlign w:val="center"/>
          </w:tcPr>
          <w:p>
            <w:r>
              <w:t>practice.py</w:t>
            </w:r>
          </w:p>
        </w:tc>
        <w:tc>
          <w:tcPr>
            <w:tcW w:type="dxa" w:w="3800"/>
            <w:vAlign w:val="center"/>
          </w:tcPr>
          <w:p>
            <w:r>
              <w:t>id, user_id, problem_id, code, updated_at</w:t>
            </w:r>
          </w:p>
        </w:tc>
        <w:tc>
          <w:tcPr>
            <w:tcW w:type="dxa" w:w="1660"/>
            <w:vAlign w:val="center"/>
          </w:tcPr>
          <w:p>
            <w:r>
              <w:t>None declared</w:t>
            </w:r>
          </w:p>
        </w:tc>
      </w:tr>
      <w:tr>
        <w:tc>
          <w:tcPr>
            <w:tcW w:type="dxa" w:w="1900"/>
            <w:vAlign w:val="center"/>
          </w:tcPr>
          <w:p>
            <w:r>
              <w:t>UserSettings</w:t>
            </w:r>
          </w:p>
        </w:tc>
        <w:tc>
          <w:tcPr>
            <w:tcW w:type="dxa" w:w="2000"/>
            <w:vAlign w:val="center"/>
          </w:tcPr>
          <w:p>
            <w:r>
              <w:t>settings.py</w:t>
            </w:r>
          </w:p>
        </w:tc>
        <w:tc>
          <w:tcPr>
            <w:tcW w:type="dxa" w:w="3800"/>
            <w:vAlign w:val="center"/>
          </w:tcPr>
          <w:p>
            <w:r>
              <w:t>id, user_id, theme, editor_theme, font_size, tab_size, word_wrap, vim_mode, language, updated_at</w:t>
            </w:r>
          </w:p>
        </w:tc>
        <w:tc>
          <w:tcPr>
            <w:tcW w:type="dxa" w:w="1660"/>
            <w:vAlign w:val="center"/>
          </w:tcPr>
          <w:p>
            <w:r>
              <w:t>None declared</w:t>
            </w:r>
          </w:p>
        </w:tc>
      </w:tr>
      <w:tr>
        <w:tc>
          <w:tcPr>
            <w:tcW w:type="dxa" w:w="1900"/>
            <w:vAlign w:val="center"/>
          </w:tcPr>
          <w:p>
            <w:r>
              <w:t>SkillPointTransaction</w:t>
            </w:r>
          </w:p>
        </w:tc>
        <w:tc>
          <w:tcPr>
            <w:tcW w:type="dxa" w:w="2000"/>
            <w:vAlign w:val="center"/>
          </w:tcPr>
          <w:p>
            <w:r>
              <w:t>skill_points.py</w:t>
            </w:r>
          </w:p>
        </w:tc>
        <w:tc>
          <w:tcPr>
            <w:tcW w:type="dxa" w:w="3800"/>
            <w:vAlign w:val="center"/>
          </w:tcPr>
          <w:p>
            <w:r>
              <w:t>id, user_id, event_type, event_key, points_delta, event_data, created_at</w:t>
            </w:r>
          </w:p>
        </w:tc>
        <w:tc>
          <w:tcPr>
            <w:tcW w:type="dxa" w:w="1660"/>
            <w:vAlign w:val="center"/>
          </w:tcPr>
          <w:p>
            <w:r>
              <w:t>None declared</w:t>
            </w:r>
          </w:p>
        </w:tc>
      </w:tr>
      <w:tr>
        <w:tc>
          <w:tcPr>
            <w:tcW w:type="dxa" w:w="1900"/>
            <w:vAlign w:val="center"/>
          </w:tcPr>
          <w:p>
            <w:r>
              <w:t>TheoryCoursePage</w:t>
            </w:r>
          </w:p>
        </w:tc>
        <w:tc>
          <w:tcPr>
            <w:tcW w:type="dxa" w:w="2000"/>
            <w:vAlign w:val="center"/>
          </w:tcPr>
          <w:p>
            <w:r>
              <w:t>theory_course.py</w:t>
            </w:r>
          </w:p>
        </w:tc>
        <w:tc>
          <w:tcPr>
            <w:tcW w:type="dxa" w:w="3800"/>
            <w:vAlign w:val="center"/>
          </w:tcPr>
          <w:p>
            <w:r>
              <w:t>id, slug, title, level, html_path, order_index, created_at</w:t>
            </w:r>
          </w:p>
        </w:tc>
        <w:tc>
          <w:tcPr>
            <w:tcW w:type="dxa" w:w="1660"/>
            <w:vAlign w:val="center"/>
          </w:tcPr>
          <w:p>
            <w:r>
              <w:t>None declared</w:t>
            </w:r>
          </w:p>
        </w:tc>
      </w:tr>
      <w:tr>
        <w:tc>
          <w:tcPr>
            <w:tcW w:type="dxa" w:w="1900"/>
            <w:vAlign w:val="center"/>
          </w:tcPr>
          <w:p>
            <w:r>
              <w:t>User</w:t>
            </w:r>
          </w:p>
        </w:tc>
        <w:tc>
          <w:tcPr>
            <w:tcW w:type="dxa" w:w="2000"/>
            <w:vAlign w:val="center"/>
          </w:tcPr>
          <w:p>
            <w:r>
              <w:t>user.py</w:t>
            </w:r>
          </w:p>
        </w:tc>
        <w:tc>
          <w:tcPr>
            <w:tcW w:type="dxa" w:w="3800"/>
            <w:vAlign w:val="center"/>
          </w:tcPr>
          <w:p>
            <w:r>
              <w:t>id, email, username, password_hash, google_id, github_id, email_verified, email_verification_token_hash, email_verification_expires_at, reset_password_otp_hash, reset_password_otp_expires_at, created_at, ... (23 fields)</w:t>
            </w:r>
          </w:p>
        </w:tc>
        <w:tc>
          <w:tcPr>
            <w:tcW w:type="dxa" w:w="1660"/>
            <w:vAlign w:val="center"/>
          </w:tcPr>
          <w:p>
            <w:r>
              <w:t>code_submissions, assessments, generator_chats</w:t>
            </w:r>
          </w:p>
        </w:tc>
      </w:tr>
    </w:tbl>
    <w:p/>
    <w:p>
      <w:pPr>
        <w:pStyle w:val="Heading2"/>
      </w:pPr>
      <w:r>
        <w:t>10.1 Relationships and Data Flow</w:t>
      </w:r>
    </w:p>
    <w:p>
      <w:pPr>
        <w:pStyle w:val="ListBullet"/>
      </w:pPr>
      <w:r>
        <w:t>User owns CodeSubmission, Assessment, and GeneratorChat records with cascade delete-orphan behavior.</w:t>
      </w:r>
    </w:p>
    <w:p>
      <w:pPr>
        <w:pStyle w:val="ListBullet"/>
      </w:pPr>
      <w:r>
        <w:t>PracticeProblem owns PracticeAttempt and PracticeDraft rows; attempts and drafts also point back to users.</w:t>
      </w:r>
    </w:p>
    <w:p>
      <w:pPr>
        <w:pStyle w:val="ListBullet"/>
      </w:pPr>
      <w:r>
        <w:t>GeneratorChat owns ordered GeneratorChatMessage records.</w:t>
      </w:r>
    </w:p>
    <w:p>
      <w:pPr>
        <w:pStyle w:val="ListBullet"/>
      </w:pPr>
      <w:r>
        <w:t>LearningPathConcept owns LearningPathSubtopic records.</w:t>
      </w:r>
    </w:p>
    <w:p>
      <w:pPr>
        <w:pStyle w:val="ListBullet"/>
      </w:pPr>
      <w:r>
        <w:t>SkillPointTransaction records one-time and recurring point events using user_id, event_type, event_key, points_delta, event_data, and created_at.</w:t>
      </w:r>
    </w:p>
    <w:p>
      <w:pPr>
        <w:pStyle w:val="ListBullet"/>
      </w:pPr>
      <w:r>
        <w:t>AnalyticsEvent records user activity and metadata for dashboard and analytics aggregation.</w:t>
      </w:r>
    </w:p>
    <w:p>
      <w:pPr>
        <w:pStyle w:val="Heading1"/>
      </w:pPr>
      <w:r>
        <w:t>11. Authentication and Account Flow</w:t>
      </w:r>
    </w:p>
    <w:p>
      <w:pPr>
        <w:pStyle w:val="ListNumber"/>
      </w:pPr>
      <w:r>
        <w:t>Signup posts email, username, password, and skill_level to /api/auth/register.</w:t>
      </w:r>
    </w:p>
    <w:p>
      <w:pPr>
        <w:pStyle w:val="ListNumber"/>
      </w:pPr>
      <w:r>
        <w:t>The backend hashes the password with bcrypt, creates the user, issues an email verification token, and attempts SMTP delivery.</w:t>
      </w:r>
    </w:p>
    <w:p>
      <w:pPr>
        <w:pStyle w:val="ListNumber"/>
      </w:pPr>
      <w:r>
        <w:t>Login posts email/password to /api/auth/login. On success the backend returns access token, optional refresh token, user payload, and CSRF token.</w:t>
      </w:r>
    </w:p>
    <w:p>
      <w:pPr>
        <w:pStyle w:val="ListNumber"/>
      </w:pPr>
      <w:r>
        <w:t>The frontend stores access_token in localStorage and sessionStorage, refresh_token in localStorage, csrf_token in localStorage, and user profile JSON in localStorage.</w:t>
      </w:r>
    </w:p>
    <w:p>
      <w:pPr>
        <w:pStyle w:val="ListNumber"/>
      </w:pPr>
      <w:r>
        <w:t>Protected requests attach Authorization: Bearer access_token. If an auth-like 401 occurs, api.ts calls /api/auth/refresh and retries once.</w:t>
      </w:r>
    </w:p>
    <w:p>
      <w:pPr>
        <w:pStyle w:val="ListNumber"/>
      </w:pPr>
      <w:r>
        <w:t>Password changes update password_updated_at. token_required compares the token password marker to password_updated_at and rejects stale tokens.</w:t>
      </w:r>
    </w:p>
    <w:p>
      <w:pPr>
        <w:pStyle w:val="ListNumber"/>
      </w:pPr>
      <w:r>
        <w:t>Account deletion soft-deletes the user by setting deleted_at and blocks future protected access.</w:t>
      </w:r>
    </w:p>
    <w:p>
      <w:pPr>
        <w:pStyle w:val="ListNumber"/>
      </w:pPr>
      <w:r>
        <w:t>Google/GitHub OAuth uses URL endpoints to create authorization URLs, callback endpoints to exchange code/state, then stores the same JWT/profile data on the frontend.</w:t>
      </w:r>
    </w:p>
    <w:p>
      <w:pPr>
        <w:pStyle w:val="ListNumber"/>
      </w:pPr>
      <w:r>
        <w:t>Sensitive account actions use a CSRF token obtained from /api/auth/csrf and sent as X-CSRF-Token.</w:t>
      </w:r>
    </w:p>
    <w:p>
      <w:pPr>
        <w:pStyle w:val="Heading1"/>
      </w:pPr>
      <w:r>
        <w:t>12. Java Compiler and Terminal Execution</w:t>
      </w:r>
    </w:p>
    <w:p>
      <w:r>
        <w:t>The Java execution layer is split between JavaExecutor for request/response compile-run flows and TerminalSessionManager for interactive sessions.</w:t>
      </w:r>
    </w:p>
    <w:p>
      <w:pPr>
        <w:pStyle w:val="ListBullet"/>
      </w:pPr>
      <w:r>
        <w:t>JavaExecutor normalizes newlines, extracts the public class name or falls back to Main, validates braces/parentheses, compiles, executes, parses javac errors, parses runtime stack traces, and returns structured results.</w:t>
      </w:r>
    </w:p>
    <w:p>
      <w:pPr>
        <w:pStyle w:val="ListBullet"/>
      </w:pPr>
      <w:r>
        <w:t>Docker mode creates a container from DOCKER_IMAGE, disables networking, applies memory/CPU limits, copies source/input into /app/workspace, compiles with Java 17, runs the class, and removes the container.</w:t>
      </w:r>
    </w:p>
    <w:p>
      <w:pPr>
        <w:pStyle w:val="ListBullet"/>
      </w:pPr>
      <w:r>
        <w:t>Subprocess mode verifies javac/java are available and uses temporary directories to compile and run locally.</w:t>
      </w:r>
    </w:p>
    <w:p>
      <w:pPr>
        <w:pStyle w:val="ListBullet"/>
      </w:pPr>
      <w:r>
        <w:t>Terminal sessions compile the source first, then attach WebSocket I/O so the browser terminal can interact with the process/container.</w:t>
      </w:r>
    </w:p>
    <w:p>
      <w:pPr>
        <w:pStyle w:val="ListBullet"/>
      </w:pPr>
      <w:r>
        <w:t>Compiler.tsx persists editor code, selection, scroll position, output, user-scoped session IDs, font size, and editor theme with localStorage/sessionStorage.</w:t>
      </w:r>
    </w:p>
    <w:p>
      <w:pPr>
        <w:pStyle w:val="ListBullet"/>
      </w:pPr>
      <w:r>
        <w:t>Compiler errors are normalized into line/column/message/file objects. The UI renders error blocks, root error lines, and an optional AI error helper panel.</w:t>
      </w:r>
    </w:p>
    <w:p>
      <w:pPr>
        <w:pStyle w:val="Heading1"/>
      </w:pPr>
      <w:r>
        <w:t>13. AI Integration</w:t>
      </w:r>
    </w:p>
    <w:p>
      <w:r>
        <w:t>AIService is intentionally local-first. It imports LLM/Rag.py dynamically, creates a RAG instance, and exposes generate_code, explain_code, suggest_error_fix, and improve_code.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4000"/>
        <w:gridCol w:w="3260"/>
      </w:tblGrid>
      <w:tr>
        <w:tc>
          <w:tcPr>
            <w:tcW w:type="dxa" w:w="2100"/>
            <w:vAlign w:val="center"/>
            <w:shd w:fill="F2F4F7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000"/>
            <w:vAlign w:val="center"/>
            <w:shd w:fill="F2F4F7"/>
          </w:tcPr>
          <w:p>
            <w:r>
              <w:rPr>
                <w:b/>
              </w:rPr>
              <w:t>Prompt/input flow</w:t>
            </w:r>
          </w:p>
        </w:tc>
        <w:tc>
          <w:tcPr>
            <w:tcW w:type="dxa" w:w="3260"/>
            <w:vAlign w:val="center"/>
            <w:shd w:fill="F2F4F7"/>
          </w:tcPr>
          <w:p>
            <w:r>
              <w:rPr>
                <w:b/>
              </w:rPr>
              <w:t>Output handling</w:t>
            </w:r>
          </w:p>
        </w:tc>
      </w:tr>
      <w:tr>
        <w:tc>
          <w:tcPr>
            <w:tcW w:type="dxa" w:w="2100"/>
            <w:vAlign w:val="center"/>
          </w:tcPr>
          <w:p>
            <w:r>
              <w:t>generate_code</w:t>
            </w:r>
          </w:p>
        </w:tc>
        <w:tc>
          <w:tcPr>
            <w:tcW w:type="dxa" w:w="4000"/>
            <w:vAlign w:val="center"/>
          </w:tcPr>
          <w:p>
            <w:r>
              <w:t>Builds a Java-focused request and optional chat context.</w:t>
            </w:r>
          </w:p>
        </w:tc>
        <w:tc>
          <w:tcPr>
            <w:tcW w:type="dxa" w:w="3260"/>
            <w:vAlign w:val="center"/>
          </w:tcPr>
          <w:p>
            <w:r>
              <w:t>Extracts markdown code fences, removes labels such as Topic/Status, retries if output does not look like Java.</w:t>
            </w:r>
          </w:p>
        </w:tc>
      </w:tr>
      <w:tr>
        <w:tc>
          <w:tcPr>
            <w:tcW w:type="dxa" w:w="2100"/>
            <w:vAlign w:val="center"/>
          </w:tcPr>
          <w:p>
            <w:r>
              <w:t>explain_code</w:t>
            </w:r>
          </w:p>
        </w:tc>
        <w:tc>
          <w:tcPr>
            <w:tcW w:type="dxa" w:w="4000"/>
            <w:vAlign w:val="center"/>
          </w:tcPr>
          <w:p>
            <w:r>
              <w:t>Sends raw Java code to RAG explain_code.</w:t>
            </w:r>
          </w:p>
        </w:tc>
        <w:tc>
          <w:tcPr>
            <w:tcW w:type="dxa" w:w="3260"/>
            <w:vAlign w:val="center"/>
          </w:tcPr>
          <w:p>
            <w:r>
              <w:t>Formats the response as bullet-style line/logic explanations.</w:t>
            </w:r>
          </w:p>
        </w:tc>
      </w:tr>
      <w:tr>
        <w:tc>
          <w:tcPr>
            <w:tcW w:type="dxa" w:w="2100"/>
            <w:vAlign w:val="center"/>
          </w:tcPr>
          <w:p>
            <w:r>
              <w:t>suggest_error_fix</w:t>
            </w:r>
          </w:p>
        </w:tc>
        <w:tc>
          <w:tcPr>
            <w:tcW w:type="dxa" w:w="4000"/>
            <w:vAlign w:val="center"/>
          </w:tcPr>
          <w:p>
            <w:r>
              <w:t>Sends compiler/runtime message, code context, error type, line/column, and line text.</w:t>
            </w:r>
          </w:p>
        </w:tc>
        <w:tc>
          <w:tcPr>
            <w:tcW w:type="dxa" w:w="3260"/>
            <w:vAlign w:val="center"/>
          </w:tcPr>
          <w:p>
            <w:r>
              <w:t>Parses Error Summary and Suggested Fix sections and returns fix_suggestion.</w:t>
            </w:r>
          </w:p>
        </w:tc>
      </w:tr>
      <w:tr>
        <w:tc>
          <w:tcPr>
            <w:tcW w:type="dxa" w:w="2100"/>
            <w:vAlign w:val="center"/>
          </w:tcPr>
          <w:p>
            <w:r>
              <w:t>improve_code</w:t>
            </w:r>
          </w:p>
        </w:tc>
        <w:tc>
          <w:tcPr>
            <w:tcW w:type="dxa" w:w="4000"/>
            <w:vAlign w:val="center"/>
          </w:tcPr>
          <w:p>
            <w:r>
              <w:t>Asks for Java improvements with focus areas.</w:t>
            </w:r>
          </w:p>
        </w:tc>
        <w:tc>
          <w:tcPr>
            <w:tcW w:type="dxa" w:w="3260"/>
            <w:vAlign w:val="center"/>
          </w:tcPr>
          <w:p>
            <w:r>
              <w:t>Parses improvement-like lines; falls back to a general best-practices suggestion.</w:t>
            </w:r>
          </w:p>
        </w:tc>
      </w:tr>
      <w:tr>
        <w:tc>
          <w:tcPr>
            <w:tcW w:type="dxa" w:w="2100"/>
            <w:vAlign w:val="center"/>
          </w:tcPr>
          <w:p>
            <w:r>
              <w:t>llm_service/app.py</w:t>
            </w:r>
          </w:p>
        </w:tc>
        <w:tc>
          <w:tcPr>
            <w:tcW w:type="dxa" w:w="4000"/>
            <w:vAlign w:val="center"/>
          </w:tcPr>
          <w:p>
            <w:r>
              <w:t>Optional standalone Flask service with /generate, /explain, /suggest-fix.</w:t>
            </w:r>
          </w:p>
        </w:tc>
        <w:tc>
          <w:tcPr>
            <w:tcW w:type="dxa" w:w="3260"/>
            <w:vAlign w:val="center"/>
          </w:tcPr>
          <w:p>
            <w:r>
              <w:t>Serializes local LLM access with a thread lock and optional X-LLM-Service-Key.</w:t>
            </w:r>
          </w:p>
        </w:tc>
      </w:tr>
    </w:tbl>
    <w:p/>
    <w:p>
      <w:pPr>
        <w:pStyle w:val="Heading1"/>
      </w:pPr>
      <w:r>
        <w:t>14. Practice, Assessment, Points, and Analytics</w:t>
      </w:r>
    </w:p>
    <w:p>
      <w:pPr>
        <w:pStyle w:val="ListBullet"/>
      </w:pPr>
      <w:r>
        <w:t>AssessmentService samples question sets by skill level, calculates scores, validates MCQ/MSQ/coding answers, and runs coding test cases through JavaExecutor.</w:t>
      </w:r>
    </w:p>
    <w:p>
      <w:pPr>
        <w:pStyle w:val="ListBullet"/>
      </w:pPr>
      <w:r>
        <w:t>Practice validation runs seeded test cases, builds input variants, compares output with exact and tolerant heuristics, records attempts, and awards one-time practice points.</w:t>
      </w:r>
    </w:p>
    <w:p>
      <w:pPr>
        <w:pStyle w:val="ListBullet"/>
      </w:pPr>
      <w:r>
        <w:t>Skill points are managed through backend/app/services/skill_points_service.py. It handles daily login streaks, practice rewards, video rewards, course-open tracking, achievement completion, generation point spending, and weekly/monthly goals.</w:t>
      </w:r>
    </w:p>
    <w:p>
      <w:pPr>
        <w:pStyle w:val="ListBullet"/>
      </w:pPr>
      <w:r>
        <w:t>Dashboard and analytics aggregate submissions, assessments, attempts, skill level, total points, streaks, time spent, recent activity, and progress percentages.</w:t>
      </w:r>
    </w:p>
    <w:p>
      <w:pPr>
        <w:pStyle w:val="ListBullet"/>
      </w:pPr>
      <w:r>
        <w:t>TopNavigation periodically tracks time spent and dynamic search items for available challenges, assessments, learning-path videos, and course pages.</w:t>
      </w:r>
    </w:p>
    <w:p>
      <w:pPr>
        <w:pStyle w:val="Heading1"/>
      </w:pPr>
      <w:r>
        <w:t>15. Configuration and Environment Variables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shd w:fill="F2F4F7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6360"/>
            <w:vAlign w:val="center"/>
            <w:shd w:fill="F2F4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000"/>
            <w:vAlign w:val="center"/>
          </w:tcPr>
          <w:p>
            <w:r>
              <w:t>FLASK_APP / FLASK_ENV</w:t>
            </w:r>
          </w:p>
        </w:tc>
        <w:tc>
          <w:tcPr>
            <w:tcW w:type="dxa" w:w="6360"/>
            <w:vAlign w:val="center"/>
          </w:tcPr>
          <w:p>
            <w:r>
              <w:t>Select Flask entrypoint and development/production/testing config.</w:t>
            </w:r>
          </w:p>
        </w:tc>
      </w:tr>
      <w:tr>
        <w:tc>
          <w:tcPr>
            <w:tcW w:type="dxa" w:w="3000"/>
            <w:vAlign w:val="center"/>
          </w:tcPr>
          <w:p>
            <w:r>
              <w:t>SECRET_KEY / JWT_SECRET_KEY</w:t>
            </w:r>
          </w:p>
        </w:tc>
        <w:tc>
          <w:tcPr>
            <w:tcW w:type="dxa" w:w="6360"/>
            <w:vAlign w:val="center"/>
          </w:tcPr>
          <w:p>
            <w:r>
              <w:t>Flask and JWT signing secrets; must be changed in production.</w:t>
            </w:r>
          </w:p>
        </w:tc>
      </w:tr>
      <w:tr>
        <w:tc>
          <w:tcPr>
            <w:tcW w:type="dxa" w:w="3000"/>
            <w:vAlign w:val="center"/>
          </w:tcPr>
          <w:p>
            <w:r>
              <w:t>DATABASE_URL</w:t>
            </w:r>
          </w:p>
        </w:tc>
        <w:tc>
          <w:tcPr>
            <w:tcW w:type="dxa" w:w="6360"/>
            <w:vAlign w:val="center"/>
          </w:tcPr>
          <w:p>
            <w:r>
              <w:t>Optional PostgreSQL URL; empty value uses SQLite.</w:t>
            </w:r>
          </w:p>
        </w:tc>
      </w:tr>
      <w:tr>
        <w:tc>
          <w:tcPr>
            <w:tcW w:type="dxa" w:w="3000"/>
            <w:vAlign w:val="center"/>
          </w:tcPr>
          <w:p>
            <w:r>
              <w:t>CORS_ORIGINS</w:t>
            </w:r>
          </w:p>
        </w:tc>
        <w:tc>
          <w:tcPr>
            <w:tcW w:type="dxa" w:w="6360"/>
            <w:vAlign w:val="center"/>
          </w:tcPr>
          <w:p>
            <w:r>
              <w:t>Comma-separated frontend origins allowed by Flask-CORS.</w:t>
            </w:r>
          </w:p>
        </w:tc>
      </w:tr>
      <w:tr>
        <w:tc>
          <w:tcPr>
            <w:tcW w:type="dxa" w:w="3000"/>
            <w:vAlign w:val="center"/>
          </w:tcPr>
          <w:p>
            <w:r>
              <w:t>FRONTEND_BASE_URL / BACKEND_PUBLIC_BASE_URL</w:t>
            </w:r>
          </w:p>
        </w:tc>
        <w:tc>
          <w:tcPr>
            <w:tcW w:type="dxa" w:w="6360"/>
            <w:vAlign w:val="center"/>
          </w:tcPr>
          <w:p>
            <w:r>
              <w:t>URLs used for links and public callbacks.</w:t>
            </w:r>
          </w:p>
        </w:tc>
      </w:tr>
      <w:tr>
        <w:tc>
          <w:tcPr>
            <w:tcW w:type="dxa" w:w="3000"/>
            <w:vAlign w:val="center"/>
          </w:tcPr>
          <w:p>
            <w:r>
              <w:t>SMTP_* / SUPPORT_EMAIL</w:t>
            </w:r>
          </w:p>
        </w:tc>
        <w:tc>
          <w:tcPr>
            <w:tcW w:type="dxa" w:w="6360"/>
            <w:vAlign w:val="center"/>
          </w:tcPr>
          <w:p>
            <w:r>
              <w:t>Email verification, reset-password OTP, support, and account deletion email delivery.</w:t>
            </w:r>
          </w:p>
        </w:tc>
      </w:tr>
      <w:tr>
        <w:tc>
          <w:tcPr>
            <w:tcW w:type="dxa" w:w="3000"/>
            <w:vAlign w:val="center"/>
          </w:tcPr>
          <w:p>
            <w:r>
              <w:t>USE_DOCKER / DOCKER_IMAGE</w:t>
            </w:r>
          </w:p>
        </w:tc>
        <w:tc>
          <w:tcPr>
            <w:tcW w:type="dxa" w:w="6360"/>
            <w:vAlign w:val="center"/>
          </w:tcPr>
          <w:p>
            <w:r>
              <w:t>Controls Java execution through Docker and selects the Java image.</w:t>
            </w:r>
          </w:p>
        </w:tc>
      </w:tr>
      <w:tr>
        <w:tc>
          <w:tcPr>
            <w:tcW w:type="dxa" w:w="3000"/>
            <w:vAlign w:val="center"/>
          </w:tcPr>
          <w:p>
            <w:r>
              <w:t>JAVA_TIMEOUT / JAVA_MEMORY_LIMIT / JAVA_CPU_LIMIT</w:t>
            </w:r>
          </w:p>
        </w:tc>
        <w:tc>
          <w:tcPr>
            <w:tcW w:type="dxa" w:w="6360"/>
            <w:vAlign w:val="center"/>
          </w:tcPr>
          <w:p>
            <w:r>
              <w:t>Limits Java compile/run behavior.</w:t>
            </w:r>
          </w:p>
        </w:tc>
      </w:tr>
      <w:tr>
        <w:tc>
          <w:tcPr>
            <w:tcW w:type="dxa" w:w="3000"/>
            <w:vAlign w:val="center"/>
          </w:tcPr>
          <w:p>
            <w:r>
              <w:t>JAVAC_PATH / JAVA_PATH</w:t>
            </w:r>
          </w:p>
        </w:tc>
        <w:tc>
          <w:tcPr>
            <w:tcW w:type="dxa" w:w="6360"/>
            <w:vAlign w:val="center"/>
          </w:tcPr>
          <w:p>
            <w:r>
              <w:t>Local Java executable paths for subprocess mode.</w:t>
            </w:r>
          </w:p>
        </w:tc>
      </w:tr>
      <w:tr>
        <w:tc>
          <w:tcPr>
            <w:tcW w:type="dxa" w:w="3000"/>
            <w:vAlign w:val="center"/>
          </w:tcPr>
          <w:p>
            <w:r>
              <w:t>USE_EXTERNAL_LLM_SERVICE / LLM_SERVICE_URL / LLM_SERVICE_INTERNAL_KEY</w:t>
            </w:r>
          </w:p>
        </w:tc>
        <w:tc>
          <w:tcPr>
            <w:tcW w:type="dxa" w:w="6360"/>
            <w:vAlign w:val="center"/>
          </w:tcPr>
          <w:p>
            <w:r>
              <w:t>Optional local LLM microservice integration.</w:t>
            </w:r>
          </w:p>
        </w:tc>
      </w:tr>
      <w:tr>
        <w:tc>
          <w:tcPr>
            <w:tcW w:type="dxa" w:w="3000"/>
            <w:vAlign w:val="center"/>
          </w:tcPr>
          <w:p>
            <w:r>
              <w:t>GOOGLE_* / GITHUB_*</w:t>
            </w:r>
          </w:p>
        </w:tc>
        <w:tc>
          <w:tcPr>
            <w:tcW w:type="dxa" w:w="6360"/>
            <w:vAlign w:val="center"/>
          </w:tcPr>
          <w:p>
            <w:r>
              <w:t>OAuth client IDs, secrets, and callback redirect URIs.</w:t>
            </w:r>
          </w:p>
        </w:tc>
      </w:tr>
      <w:tr>
        <w:tc>
          <w:tcPr>
            <w:tcW w:type="dxa" w:w="3000"/>
            <w:vAlign w:val="center"/>
          </w:tcPr>
          <w:p>
            <w:r>
              <w:t>VITE_API_BASE_URL</w:t>
            </w:r>
          </w:p>
        </w:tc>
        <w:tc>
          <w:tcPr>
            <w:tcW w:type="dxa" w:w="6360"/>
            <w:vAlign w:val="center"/>
          </w:tcPr>
          <w:p>
            <w:r>
              <w:t>Frontend API base URL, defaulting to http://localhost:5001/api.</w:t>
            </w:r>
          </w:p>
        </w:tc>
      </w:tr>
      <w:tr>
        <w:tc>
          <w:tcPr>
            <w:tcW w:type="dxa" w:w="3000"/>
            <w:vAlign w:val="center"/>
          </w:tcPr>
          <w:p>
            <w:r>
              <w:t>VITE_TERMINAL_WS_URL</w:t>
            </w:r>
          </w:p>
        </w:tc>
        <w:tc>
          <w:tcPr>
            <w:tcW w:type="dxa" w:w="6360"/>
            <w:vAlign w:val="center"/>
          </w:tcPr>
          <w:p>
            <w:r>
              <w:t>Optional explicit WebSocket URL for the frontend terminal.</w:t>
            </w:r>
          </w:p>
        </w:tc>
      </w:tr>
    </w:tbl>
    <w:p/>
    <w:p>
      <w:pPr>
        <w:pStyle w:val="Heading1"/>
      </w:pPr>
      <w:r>
        <w:t>16. Security Review</w:t>
      </w:r>
    </w:p>
    <w:p>
      <w:pPr>
        <w:pStyle w:val="ListBullet"/>
      </w:pPr>
      <w:r>
        <w:t>Password hashes are produced with bcrypt; OAuth users may have nullable password_hash.</w:t>
      </w:r>
    </w:p>
    <w:p>
      <w:pPr>
        <w:pStyle w:val="ListBullet"/>
      </w:pPr>
      <w:r>
        <w:t>JWT access and refresh tokens protect API calls; token_required rejects missing users, deleted users, and stale password-marker tokens.</w:t>
      </w:r>
    </w:p>
    <w:p>
      <w:pPr>
        <w:pStyle w:val="ListBullet"/>
      </w:pPr>
      <w:r>
        <w:t>CSRF tokens are used for high-risk account actions, specifically password change and account deletion.</w:t>
      </w:r>
    </w:p>
    <w:p>
      <w:pPr>
        <w:pStyle w:val="ListBullet"/>
      </w:pPr>
      <w:r>
        <w:t>Java execution restricts language to Java, enforces maximum code length, uses timeouts, Docker memory/CPU limits, and disables container networking.</w:t>
      </w:r>
    </w:p>
    <w:p>
      <w:pPr>
        <w:pStyle w:val="ListBullet"/>
      </w:pPr>
      <w:r>
        <w:t>The terminal WebSocket resolves users from tokens and checks ownership before stopping sessions.</w:t>
      </w:r>
    </w:p>
    <w:p>
      <w:pPr>
        <w:pStyle w:val="ListBullet"/>
      </w:pPr>
      <w:r>
        <w:t>Avatar upload should remain constrained by extension, storage location, and generated names. Review file-size checks before production.</w:t>
      </w:r>
    </w:p>
    <w:p>
      <w:pPr>
        <w:pStyle w:val="ListBullet"/>
      </w:pPr>
      <w:r>
        <w:t>Secrets in env.example are placeholders; production must provide strong values and avoid committing real secrets.</w:t>
      </w:r>
    </w:p>
    <w:p>
      <w:pPr>
        <w:pStyle w:val="ListBullet"/>
      </w:pPr>
      <w:r>
        <w:t>CORS should be restricted to production frontend origins before deployment.</w:t>
      </w:r>
    </w:p>
    <w:p>
      <w:pPr>
        <w:pStyle w:val="Heading1"/>
      </w:pPr>
      <w:r>
        <w:t>17. Performance and Scalability</w:t>
      </w:r>
    </w:p>
    <w:p>
      <w:pPr>
        <w:pStyle w:val="ListBullet"/>
      </w:pPr>
      <w:r>
        <w:t>Frontend build uses Vite and SWC for fast local development and production bundling.</w:t>
      </w:r>
    </w:p>
    <w:p>
      <w:pPr>
        <w:pStyle w:val="ListBullet"/>
      </w:pPr>
      <w:r>
        <w:t>Monaco editor and xterm are heavyweight dependencies; route-level lazy loading could reduce first-load size in a future iteration.</w:t>
      </w:r>
    </w:p>
    <w:p>
      <w:pPr>
        <w:pStyle w:val="ListBullet"/>
      </w:pPr>
      <w:r>
        <w:t>API token refresh is centralized, reducing duplicate retry logic across pages.</w:t>
      </w:r>
    </w:p>
    <w:p>
      <w:pPr>
        <w:pStyle w:val="ListBullet"/>
      </w:pPr>
      <w:r>
        <w:t>Compiler state compression uses CompressionStream when available to reduce sessionStorage pressure.</w:t>
      </w:r>
    </w:p>
    <w:p>
      <w:pPr>
        <w:pStyle w:val="ListBullet"/>
      </w:pPr>
      <w:r>
        <w:t>Java execution is isolated per request/session, but concurrent Docker containers and local model inference can become bottlenecks.</w:t>
      </w:r>
    </w:p>
    <w:p>
      <w:pPr>
        <w:pStyle w:val="ListBullet"/>
      </w:pPr>
      <w:r>
        <w:t>The LLM microservice serializes model calls with a lock, improving stability but limiting throughput.</w:t>
      </w:r>
    </w:p>
    <w:p>
      <w:pPr>
        <w:pStyle w:val="ListBullet"/>
      </w:pPr>
      <w:r>
        <w:t>Analytics and dashboard currently compute several aggregates at request time; larger deployments should add indexes, caching, or materialized summaries.</w:t>
      </w:r>
    </w:p>
    <w:p>
      <w:pPr>
        <w:pStyle w:val="Heading1"/>
      </w:pPr>
      <w:r>
        <w:t>18. Testing and Quality Assurance</w:t>
      </w:r>
    </w:p>
    <w:p>
      <w:pPr>
        <w:pStyle w:val="ListBullet"/>
      </w:pPr>
      <w:r>
        <w:t>Backend pytest tests include account management and compiler flow coverage under backend/tests.</w:t>
      </w:r>
    </w:p>
    <w:p>
      <w:pPr>
        <w:pStyle w:val="ListBullet"/>
      </w:pPr>
      <w:r>
        <w:t>Frontend tests include Compiler.test.tsx, Terminal.test.tsx, panelScrollLock.test.ts, and compiler.spec.ts.</w:t>
      </w:r>
    </w:p>
    <w:p>
      <w:pPr>
        <w:pStyle w:val="ListBullet"/>
      </w:pPr>
      <w:r>
        <w:t>AI_ITS_Tests contains standalone Node test logic for JWT auth, compiler sanitization/error parsing, AI prompt validation, progress calculations, export generation, and additional smoke/security/load/performance categories.</w:t>
      </w:r>
    </w:p>
    <w:p>
      <w:pPr>
        <w:pStyle w:val="ListBullet"/>
      </w:pPr>
      <w:r>
        <w:t>SETUP_GUIDE.md includes a manual validation checklist for backend health, LLM health, assessment startup, practice descriptions, and frontend pages.</w:t>
      </w:r>
    </w:p>
    <w:p>
      <w:pPr>
        <w:pStyle w:val="ListBullet"/>
      </w:pPr>
      <w:r>
        <w:t>Documentation drift exists: backend/run.py uses port 5001, while older backend/TESTING.md still references 5000 in places.</w:t>
      </w:r>
    </w:p>
    <w:p>
      <w:pPr>
        <w:pStyle w:val="Heading1"/>
      </w:pPr>
      <w:r>
        <w:t>19. Development and Run Guide</w:t>
      </w:r>
    </w:p>
    <w:p>
      <w:pPr>
        <w:pStyle w:val="ListNumber"/>
      </w:pPr>
      <w:r>
        <w:t>Start PostgreSQL if using the recommended hybrid mode: docker compose up -d postgres.</w:t>
      </w:r>
    </w:p>
    <w:p>
      <w:pPr>
        <w:pStyle w:val="ListNumber"/>
      </w:pPr>
      <w:r>
        <w:t>Start the optional local LLM service: python backend/llm_service/app.py, then check http://localhost:5002/health.</w:t>
      </w:r>
    </w:p>
    <w:p>
      <w:pPr>
        <w:pStyle w:val="ListNumber"/>
      </w:pPr>
      <w:r>
        <w:t>Start the backend from backend/: python run.py. The health check is http://127.0.0.1:5001/api/health.</w:t>
      </w:r>
    </w:p>
    <w:p>
      <w:pPr>
        <w:pStyle w:val="ListNumber"/>
      </w:pPr>
      <w:r>
        <w:t>Seed required content as needed: python seed_questions.py and python seed_content.py.</w:t>
      </w:r>
    </w:p>
    <w:p>
      <w:pPr>
        <w:pStyle w:val="ListNumber"/>
      </w:pPr>
      <w:r>
        <w:t>Start the frontend from frontend/: npm install, then npm run dev. Vite is configured for port 8080, though setup docs also mention localhost:5173 depending on local Vite behavior/config.</w:t>
      </w:r>
    </w:p>
    <w:p>
      <w:pPr>
        <w:pStyle w:val="ListNumber"/>
      </w:pPr>
      <w:r>
        <w:t>Use backend/.env and frontend/.env for environment-specific URLs and secrets.</w:t>
      </w:r>
    </w:p>
    <w:p>
      <w:pPr>
        <w:pStyle w:val="Heading1"/>
      </w:pPr>
      <w:r>
        <w:t>20. Important Function and Class Reference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c>
          <w:tcPr>
            <w:tcW w:type="dxa" w:w="1800"/>
            <w:vAlign w:val="center"/>
            <w:shd w:fill="F2F4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500"/>
            <w:vAlign w:val="center"/>
            <w:shd w:fill="F2F4F7"/>
          </w:tcPr>
          <w:p>
            <w:r>
              <w:rPr>
                <w:b/>
              </w:rPr>
              <w:t>Important functions/classes</w:t>
            </w:r>
          </w:p>
        </w:tc>
        <w:tc>
          <w:tcPr>
            <w:tcW w:type="dxa" w:w="4060"/>
            <w:vAlign w:val="center"/>
            <w:shd w:fill="F2F4F7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1800"/>
            <w:vAlign w:val="center"/>
          </w:tcPr>
          <w:p>
            <w:r>
              <w:t>App factory</w:t>
            </w:r>
          </w:p>
        </w:tc>
        <w:tc>
          <w:tcPr>
            <w:tcW w:type="dxa" w:w="3500"/>
            <w:vAlign w:val="center"/>
          </w:tcPr>
          <w:p>
            <w:r>
              <w:t>create_app</w:t>
            </w:r>
          </w:p>
        </w:tc>
        <w:tc>
          <w:tcPr>
            <w:tcW w:type="dxa" w:w="4060"/>
            <w:vAlign w:val="center"/>
          </w:tcPr>
          <w:p>
            <w:r>
              <w:t>Loads config, initializes extensions, registers blueprints, error handlers, health check.</w:t>
            </w:r>
          </w:p>
        </w:tc>
      </w:tr>
      <w:tr>
        <w:tc>
          <w:tcPr>
            <w:tcW w:type="dxa" w:w="1800"/>
            <w:vAlign w:val="center"/>
          </w:tcPr>
          <w:p>
            <w:r>
              <w:t>Auth middleware</w:t>
            </w:r>
          </w:p>
        </w:tc>
        <w:tc>
          <w:tcPr>
            <w:tcW w:type="dxa" w:w="3500"/>
            <w:vAlign w:val="center"/>
          </w:tcPr>
          <w:p>
            <w:r>
              <w:t>token_required, get_current_user</w:t>
            </w:r>
          </w:p>
        </w:tc>
        <w:tc>
          <w:tcPr>
            <w:tcW w:type="dxa" w:w="4060"/>
            <w:vAlign w:val="center"/>
          </w:tcPr>
          <w:p>
            <w:r>
              <w:t>Verifies JWT, loads current user, rejects deleted users and stale tokens.</w:t>
            </w:r>
          </w:p>
        </w:tc>
      </w:tr>
      <w:tr>
        <w:tc>
          <w:tcPr>
            <w:tcW w:type="dxa" w:w="1800"/>
            <w:vAlign w:val="center"/>
          </w:tcPr>
          <w:p>
            <w:r>
              <w:t>User model</w:t>
            </w:r>
          </w:p>
        </w:tc>
        <w:tc>
          <w:tcPr>
            <w:tcW w:type="dxa" w:w="3500"/>
            <w:vAlign w:val="center"/>
          </w:tcPr>
          <w:p>
            <w:r>
              <w:t>set_password, check_password, ensure_csrf_token, to_dict</w:t>
            </w:r>
          </w:p>
        </w:tc>
        <w:tc>
          <w:tcPr>
            <w:tcW w:type="dxa" w:w="4060"/>
            <w:vAlign w:val="center"/>
          </w:tcPr>
          <w:p>
            <w:r>
              <w:t>Password/account serialization utilities.</w:t>
            </w:r>
          </w:p>
        </w:tc>
      </w:tr>
      <w:tr>
        <w:tc>
          <w:tcPr>
            <w:tcW w:type="dxa" w:w="1800"/>
            <w:vAlign w:val="center"/>
          </w:tcPr>
          <w:p>
            <w:r>
              <w:t>Java execution</w:t>
            </w:r>
          </w:p>
        </w:tc>
        <w:tc>
          <w:tcPr>
            <w:tcW w:type="dxa" w:w="3500"/>
            <w:vAlign w:val="center"/>
          </w:tcPr>
          <w:p>
            <w:r>
              <w:t>JavaExecutor.compile_and_execute, compile_only, _parse_compiler_errors, _validate_structure</w:t>
            </w:r>
          </w:p>
        </w:tc>
        <w:tc>
          <w:tcPr>
            <w:tcW w:type="dxa" w:w="4060"/>
            <w:vAlign w:val="center"/>
          </w:tcPr>
          <w:p>
            <w:r>
              <w:t>Compile/run Java and return structured diagnostics.</w:t>
            </w:r>
          </w:p>
        </w:tc>
      </w:tr>
      <w:tr>
        <w:tc>
          <w:tcPr>
            <w:tcW w:type="dxa" w:w="1800"/>
            <w:vAlign w:val="center"/>
          </w:tcPr>
          <w:p>
            <w:r>
              <w:t>Terminal</w:t>
            </w:r>
          </w:p>
        </w:tc>
        <w:tc>
          <w:tcPr>
            <w:tcW w:type="dxa" w:w="3500"/>
            <w:vAlign w:val="center"/>
          </w:tcPr>
          <w:p>
            <w:r>
              <w:t>TerminalSessionManager.start_session, attach_socket, stop_session</w:t>
            </w:r>
          </w:p>
        </w:tc>
        <w:tc>
          <w:tcPr>
            <w:tcW w:type="dxa" w:w="4060"/>
            <w:vAlign w:val="center"/>
          </w:tcPr>
          <w:p>
            <w:r>
              <w:t>Interactive process/container management and WebSocket I/O.</w:t>
            </w:r>
          </w:p>
        </w:tc>
      </w:tr>
      <w:tr>
        <w:tc>
          <w:tcPr>
            <w:tcW w:type="dxa" w:w="1800"/>
            <w:vAlign w:val="center"/>
          </w:tcPr>
          <w:p>
            <w:r>
              <w:t>AI</w:t>
            </w:r>
          </w:p>
        </w:tc>
        <w:tc>
          <w:tcPr>
            <w:tcW w:type="dxa" w:w="3500"/>
            <w:vAlign w:val="center"/>
          </w:tcPr>
          <w:p>
            <w:r>
              <w:t>AIService.generate_code, explain_code, suggest_error_fix, improve_code</w:t>
            </w:r>
          </w:p>
        </w:tc>
        <w:tc>
          <w:tcPr>
            <w:tcW w:type="dxa" w:w="4060"/>
            <w:vAlign w:val="center"/>
          </w:tcPr>
          <w:p>
            <w:r>
              <w:t>Local model-facing operations and output sanitization.</w:t>
            </w:r>
          </w:p>
        </w:tc>
      </w:tr>
      <w:tr>
        <w:tc>
          <w:tcPr>
            <w:tcW w:type="dxa" w:w="1800"/>
            <w:vAlign w:val="center"/>
          </w:tcPr>
          <w:p>
            <w:r>
              <w:t>Assessment</w:t>
            </w:r>
          </w:p>
        </w:tc>
        <w:tc>
          <w:tcPr>
            <w:tcW w:type="dxa" w:w="3500"/>
            <w:vAlign w:val="center"/>
          </w:tcPr>
          <w:p>
            <w:r>
              <w:t>AssessmentService.build_assessment_question_set, calculate_score, run_coding_test_cases</w:t>
            </w:r>
          </w:p>
        </w:tc>
        <w:tc>
          <w:tcPr>
            <w:tcW w:type="dxa" w:w="4060"/>
            <w:vAlign w:val="center"/>
          </w:tcPr>
          <w:p>
            <w:r>
              <w:t>Question selection, scoring, coding validation.</w:t>
            </w:r>
          </w:p>
        </w:tc>
      </w:tr>
      <w:tr>
        <w:tc>
          <w:tcPr>
            <w:tcW w:type="dxa" w:w="1800"/>
            <w:vAlign w:val="center"/>
          </w:tcPr>
          <w:p>
            <w:r>
              <w:t>Practice</w:t>
            </w:r>
          </w:p>
        </w:tc>
        <w:tc>
          <w:tcPr>
            <w:tcW w:type="dxa" w:w="3500"/>
            <w:vAlign w:val="center"/>
          </w:tcPr>
          <w:p>
            <w:r>
              <w:t>validate_solution, _verify_output, _build_input_variants</w:t>
            </w:r>
          </w:p>
        </w:tc>
        <w:tc>
          <w:tcPr>
            <w:tcW w:type="dxa" w:w="4060"/>
            <w:vAlign w:val="center"/>
          </w:tcPr>
          <w:p>
            <w:r>
              <w:t>Practice test-case validation and output comparison.</w:t>
            </w:r>
          </w:p>
        </w:tc>
      </w:tr>
      <w:tr>
        <w:tc>
          <w:tcPr>
            <w:tcW w:type="dxa" w:w="1800"/>
            <w:vAlign w:val="center"/>
          </w:tcPr>
          <w:p>
            <w:r>
              <w:t>Points</w:t>
            </w:r>
          </w:p>
        </w:tc>
        <w:tc>
          <w:tcPr>
            <w:tcW w:type="dxa" w:w="3500"/>
            <w:vAlign w:val="center"/>
          </w:tcPr>
          <w:p>
            <w:r>
              <w:t>award_practice_problem_points, award_video_points, consume_generation_points</w:t>
            </w:r>
          </w:p>
        </w:tc>
        <w:tc>
          <w:tcPr>
            <w:tcW w:type="dxa" w:w="4060"/>
            <w:vAlign w:val="center"/>
          </w:tcPr>
          <w:p>
            <w:r>
              <w:t>One-time rewards and generation point spending.</w:t>
            </w:r>
          </w:p>
        </w:tc>
      </w:tr>
      <w:tr>
        <w:tc>
          <w:tcPr>
            <w:tcW w:type="dxa" w:w="1800"/>
            <w:vAlign w:val="center"/>
          </w:tcPr>
          <w:p>
            <w:r>
              <w:t>Frontend API</w:t>
            </w:r>
          </w:p>
        </w:tc>
        <w:tc>
          <w:tcPr>
            <w:tcW w:type="dxa" w:w="3500"/>
            <w:vAlign w:val="center"/>
          </w:tcPr>
          <w:p>
            <w:r>
              <w:t>request, refreshAccessToken, syncUserFromProfile</w:t>
            </w:r>
          </w:p>
        </w:tc>
        <w:tc>
          <w:tcPr>
            <w:tcW w:type="dxa" w:w="4060"/>
            <w:vAlign w:val="center"/>
          </w:tcPr>
          <w:p>
            <w:r>
              <w:t>Central fetch wrapper, token retry, profile cache sync.</w:t>
            </w:r>
          </w:p>
        </w:tc>
      </w:tr>
      <w:tr>
        <w:tc>
          <w:tcPr>
            <w:tcW w:type="dxa" w:w="1800"/>
            <w:vAlign w:val="center"/>
          </w:tcPr>
          <w:p>
            <w:r>
              <w:t>Compiler page</w:t>
            </w:r>
          </w:p>
        </w:tc>
        <w:tc>
          <w:tcPr>
            <w:tcW w:type="dxa" w:w="3500"/>
            <w:vAlign w:val="center"/>
          </w:tcPr>
          <w:p>
            <w:r>
              <w:t>handleRun, handleClearCompiler, saveCompilerState, formatErrors</w:t>
            </w:r>
          </w:p>
        </w:tc>
        <w:tc>
          <w:tcPr>
            <w:tcW w:type="dxa" w:w="4060"/>
            <w:vAlign w:val="center"/>
          </w:tcPr>
          <w:p>
            <w:r>
              <w:t>User-facing IDE behavior and persistence.</w:t>
            </w:r>
          </w:p>
        </w:tc>
      </w:tr>
      <w:tr>
        <w:tc>
          <w:tcPr>
            <w:tcW w:type="dxa" w:w="1800"/>
            <w:vAlign w:val="center"/>
          </w:tcPr>
          <w:p>
            <w:r>
              <w:t>Layout</w:t>
            </w:r>
          </w:p>
        </w:tc>
        <w:tc>
          <w:tcPr>
            <w:tcW w:type="dxa" w:w="3500"/>
            <w:vAlign w:val="center"/>
          </w:tcPr>
          <w:p>
            <w:r>
              <w:t>AppLayout, TopNavigation, Sidebar, TerminalComponent</w:t>
            </w:r>
          </w:p>
        </w:tc>
        <w:tc>
          <w:tcPr>
            <w:tcW w:type="dxa" w:w="4060"/>
            <w:vAlign w:val="center"/>
          </w:tcPr>
          <w:p>
            <w:r>
              <w:t>Authenticated shell, navigation, search, notifications, terminal stream.</w:t>
            </w:r>
          </w:p>
        </w:tc>
      </w:tr>
    </w:tbl>
    <w:p/>
    <w:p>
      <w:pPr>
        <w:pStyle w:val="Heading1"/>
      </w:pPr>
      <w:r>
        <w:t>21. Known Limitations and Future Improvements</w:t>
      </w:r>
    </w:p>
    <w:p>
      <w:pPr>
        <w:pStyle w:val="ListBullet"/>
      </w:pPr>
      <w:r>
        <w:t>Clean up documentation encoding artifacts in README and several markdown files.</w:t>
      </w:r>
    </w:p>
    <w:p>
      <w:pPr>
        <w:pStyle w:val="ListBullet"/>
      </w:pPr>
      <w:r>
        <w:t>Align all setup/testing docs to the current backend port and frontend port behavior.</w:t>
      </w:r>
    </w:p>
    <w:p>
      <w:pPr>
        <w:pStyle w:val="ListBullet"/>
      </w:pPr>
      <w:r>
        <w:t>Remove generated __pycache__ files and user-uploaded/static artifacts from version control if they are tracked.</w:t>
      </w:r>
    </w:p>
    <w:p>
      <w:pPr>
        <w:pStyle w:val="ListBullet"/>
      </w:pPr>
      <w:r>
        <w:t>Avoid committing bundled JDKs when a Docker image or setup script can install/provide them.</w:t>
      </w:r>
    </w:p>
    <w:p>
      <w:pPr>
        <w:pStyle w:val="ListBullet"/>
      </w:pPr>
      <w:r>
        <w:t>Change compiler check_syntax to use JavaExecutor.compile_only instead of compile_and_execute.</w:t>
      </w:r>
    </w:p>
    <w:p>
      <w:pPr>
        <w:pStyle w:val="ListBullet"/>
      </w:pPr>
      <w:r>
        <w:t>Add route guards on the frontend so unauthenticated users are redirected before protected pages load.</w:t>
      </w:r>
    </w:p>
    <w:p>
      <w:pPr>
        <w:pStyle w:val="ListBullet"/>
      </w:pPr>
      <w:r>
        <w:t>Add API schema documentation using OpenAPI/Swagger for machine-readable endpoint contracts.</w:t>
      </w:r>
    </w:p>
    <w:p>
      <w:pPr>
        <w:pStyle w:val="ListBullet"/>
      </w:pPr>
      <w:r>
        <w:t>Add production deployment docs: environment hardening, HTTPS, reverse proxy, database backups, Docker image build/push, logging, and monitoring.</w:t>
      </w:r>
    </w:p>
    <w:p>
      <w:pPr>
        <w:pStyle w:val="ListBullet"/>
      </w:pPr>
      <w:r>
        <w:t>Add more integration tests around OAuth callbacks, assessment level-up, practice validation edge cases, and terminal WebSocket behavior.</w:t>
      </w:r>
    </w:p>
    <w:p>
      <w:pPr>
        <w:pStyle w:val="ListBullet"/>
      </w:pPr>
      <w:r>
        <w:t>Consider frontend lazy loading for Monaco, xterm, generator, compiler, and assessment pages to reduce initial bundle size.</w:t>
      </w:r>
    </w:p>
    <w:p>
      <w:pPr>
        <w:pStyle w:val="ListBullet"/>
      </w:pPr>
      <w:r>
        <w:t>Add rate limiting to auth, support, AI generation, compiler execution, and password reset flows before public deployment.</w:t>
      </w:r>
    </w:p>
    <w:p>
      <w:pPr>
        <w:pStyle w:val="Heading1"/>
      </w:pPr>
      <w:r>
        <w:t>22. Appendix: Source Files Reviewed</w:t>
      </w:r>
    </w:p>
    <w:p>
      <w:pPr>
        <w:pStyle w:val="ListBullet"/>
      </w:pPr>
      <w:r>
        <w:t>Root documentation and configuration: README.md, SETUP_GUIDE.md, RUN_COMMANDS.md, docker-compose.yml, run_app.ps1.</w:t>
      </w:r>
    </w:p>
    <w:p>
      <w:pPr>
        <w:pStyle w:val="ListBullet"/>
      </w:pPr>
      <w:r>
        <w:t>Backend core: backend/app/__init__.py, config.py, middleware/auth.py, run.py, env.example, requirements.txt.</w:t>
      </w:r>
    </w:p>
    <w:p>
      <w:pPr>
        <w:pStyle w:val="ListBullet"/>
      </w:pPr>
      <w:r>
        <w:t>Backend routes, models, services, migrations, tests, seed scripts, and LLM service.</w:t>
      </w:r>
    </w:p>
    <w:p>
      <w:pPr>
        <w:pStyle w:val="ListBullet"/>
      </w:pPr>
      <w:r>
        <w:t>Frontend core: package.json, vite.config.ts, tailwind.config.ts, main.tsx, App.tsx, index.css, lib/api.ts.</w:t>
      </w:r>
    </w:p>
    <w:p>
      <w:pPr>
        <w:pStyle w:val="ListBullet"/>
      </w:pPr>
      <w:r>
        <w:t>Frontend pages, layout components, Terminal.jsx, hooks, UI components, and tests.</w:t>
      </w:r>
    </w:p>
    <w:p>
      <w:pPr>
        <w:pStyle w:val="ListBullet"/>
      </w:pPr>
      <w:r>
        <w:t>Course/problem/supporting assets: Theory course, problems, AI_ITS_Tests, frontend/docs, LLM.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CodeMaster Project Documentation | </w:t>
    </w: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