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2.png" ContentType="image/png"/>
  <Override PartName="/word/media/rId16.png" ContentType="image/png"/>
  <Override PartName="/word/media/rId19.png" ContentType="image/png"/>
  <Override PartName="/word/media/rId38.png" ContentType="image/png"/>
  <Override PartName="/word/media/rId45.png" ContentType="image/png"/>
  <Override PartName="/word/media/rId51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7" w:name="finpilot-ai-member-3-evaluation-guide"/>
    <w:p>
      <w:pPr>
        <w:pStyle w:val="Heading1"/>
      </w:pPr>
      <w:r>
        <w:t xml:space="preserve">FinPilot AI: Member 3 Evaluation Guide</w:t>
      </w:r>
    </w:p>
    <w:p>
      <w:pPr>
        <w:pStyle w:val="FirstParagraph"/>
      </w:pPr>
      <w:r>
        <w:rPr>
          <w:b/>
          <w:bCs/>
        </w:rPr>
        <w:t xml:space="preserve">Financial Intelligence and Privacy · Evaluation Tasks 3 to 8</w:t>
      </w:r>
    </w:p>
    <w:p>
      <w:pPr>
        <w:pStyle w:val="BodyText"/>
      </w:pPr>
      <w:r>
        <w:t xml:space="preserve">Member 3: Rahul Akshath Rajendran (3122235002095) · UIT2739 Full Stack Development Project · Department of</w:t>
      </w:r>
      <w:r>
        <w:t xml:space="preserve"> </w:t>
      </w:r>
      <w:r>
        <w:t xml:space="preserve">Information Technology, SSN College of Engineering · October 2026</w:t>
      </w:r>
    </w:p>
    <w:p>
      <w:pPr>
        <w:pStyle w:val="BlockText"/>
      </w:pPr>
      <w:r>
        <w:rPr>
          <w:b/>
          <w:bCs/>
        </w:rPr>
        <w:t xml:space="preserve">How this guide was checked (18 Oct 2026).</w:t>
      </w:r>
      <w:r>
        <w:t xml:space="preserve"> </w:t>
      </w:r>
      <w:r>
        <w:t xml:space="preserve">Every error message below was captured from a running copy of the</w:t>
      </w:r>
      <w:r>
        <w:t xml:space="preserve"> </w:t>
      </w:r>
      <w:r>
        <w:t xml:space="preserve">app, every SQL query was run against the current schema (migrations 0001 and 0002), the backend test suite passed</w:t>
      </w:r>
      <w:r>
        <w:t xml:space="preserve"> </w:t>
      </w:r>
      <w:r>
        <w:t xml:space="preserve">(82 of 82), the browser suite passed (23 of 23), and the Android app passed its on-device check on an Android 15</w:t>
      </w:r>
      <w:r>
        <w:t xml:space="preserve"> </w:t>
      </w:r>
      <w:r>
        <w:t xml:space="preserve">emulator (17 of 17). Code references point at the current source. Demo numbers change slightly each day, because</w:t>
      </w:r>
      <w:r>
        <w:t xml:space="preserve"> </w:t>
      </w:r>
      <w:r>
        <w:t xml:space="preserve">the demo data is regenerated for the current date.</w:t>
      </w:r>
    </w:p>
    <w:p>
      <w:pPr>
        <w:pStyle w:val="BlockText"/>
      </w:pPr>
      <w:r>
        <w:rPr>
          <w:b/>
          <w:bCs/>
        </w:rPr>
        <w:t xml:space="preserve">What changed since the 14 Oct version.</w:t>
      </w:r>
      <w:r>
        <w:t xml:space="preserve"> </w:t>
      </w:r>
      <w:r>
        <w:t xml:space="preserve">FinPilot now runs on real data: an Android app reads the bank SMS on</w:t>
      </w:r>
      <w:r>
        <w:t xml:space="preserve"> </w:t>
      </w:r>
      <w:r>
        <w:t xml:space="preserve">the phone, a mailbox connection reads bank and shop email, and the laptop runs the server. Smart Picks (which</w:t>
      </w:r>
      <w:r>
        <w:t xml:space="preserve"> </w:t>
      </w:r>
      <w:r>
        <w:t xml:space="preserve">crawled demo stores) was replaced by a real</w:t>
      </w:r>
      <w:r>
        <w:t xml:space="preserve"> </w:t>
      </w:r>
      <w:r>
        <w:rPr>
          <w:b/>
          <w:bCs/>
        </w:rPr>
        <w:t xml:space="preserve">Wishlist</w:t>
      </w:r>
      <w:r>
        <w:t xml:space="preserve">. The simulators and every</w:t>
      </w:r>
      <w:r>
        <w:t xml:space="preserve"> </w:t>
      </w:r>
      <w:r>
        <w:t xml:space="preserve">“sample inbox”</w:t>
      </w:r>
      <w:r>
        <w:t xml:space="preserve"> </w:t>
      </w:r>
      <w:r>
        <w:t xml:space="preserve">button were</w:t>
      </w:r>
      <w:r>
        <w:t xml:space="preserve"> </w:t>
      </w:r>
      <w:r>
        <w:t xml:space="preserve">removed; the demo is a separate, clearly labelled account. The previous guide is kept in</w:t>
      </w:r>
      <w:r>
        <w:t xml:space="preserve"> </w:t>
      </w:r>
      <w:r>
        <w:rPr>
          <w:rStyle w:val="VerbatimChar"/>
        </w:rPr>
        <w:t xml:space="preserve">fsd/previous/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Legend:</w:t>
      </w:r>
      <w:r>
        <w:t xml:space="preserve"> </w:t>
      </w:r>
      <w:r>
        <w:t xml:space="preserve">✅ handled · ⚠️ partly handled · ❌ not handled (an improvement to suggest)</w: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quick-start-and-cheat-sheet">
        <w:r>
          <w:rPr>
            <w:rStyle w:val="Hyperlink"/>
          </w:rPr>
          <w:t xml:space="preserve">Quick start and cheat sheet</w:t>
        </w:r>
      </w:hyperlink>
    </w:p>
    <w:p>
      <w:pPr>
        <w:pStyle w:val="Compact"/>
        <w:numPr>
          <w:ilvl w:val="0"/>
          <w:numId w:val="1001"/>
        </w:numPr>
      </w:pPr>
      <w:hyperlink w:anchor="task-3-individual-contribution">
        <w:r>
          <w:rPr>
            <w:rStyle w:val="Hyperlink"/>
          </w:rPr>
          <w:t xml:space="preserve">Task 3: Individual contribution</w:t>
        </w:r>
      </w:hyperlink>
    </w:p>
    <w:p>
      <w:pPr>
        <w:pStyle w:val="Compact"/>
        <w:numPr>
          <w:ilvl w:val="0"/>
          <w:numId w:val="1001"/>
        </w:numPr>
      </w:pPr>
      <w:hyperlink w:anchor="task-4-backend-files">
        <w:r>
          <w:rPr>
            <w:rStyle w:val="Hyperlink"/>
          </w:rPr>
          <w:t xml:space="preserve">Task 4: Backend files</w:t>
        </w:r>
      </w:hyperlink>
    </w:p>
    <w:p>
      <w:pPr>
        <w:pStyle w:val="Compact"/>
        <w:numPr>
          <w:ilvl w:val="0"/>
          <w:numId w:val="1001"/>
        </w:numPr>
      </w:pPr>
      <w:hyperlink w:anchor="task-5-exception-handling-and-logging">
        <w:r>
          <w:rPr>
            <w:rStyle w:val="Hyperlink"/>
          </w:rPr>
          <w:t xml:space="preserve">Task 5: Exception handling and logging</w:t>
        </w:r>
      </w:hyperlink>
    </w:p>
    <w:p>
      <w:pPr>
        <w:pStyle w:val="Compact"/>
        <w:numPr>
          <w:ilvl w:val="0"/>
          <w:numId w:val="1001"/>
        </w:numPr>
      </w:pPr>
      <w:hyperlink w:anchor="task-6-database-demonstration">
        <w:r>
          <w:rPr>
            <w:rStyle w:val="Hyperlink"/>
          </w:rPr>
          <w:t xml:space="preserve">Task 6: Database demonstration</w:t>
        </w:r>
      </w:hyperlink>
    </w:p>
    <w:p>
      <w:pPr>
        <w:pStyle w:val="Compact"/>
        <w:numPr>
          <w:ilvl w:val="0"/>
          <w:numId w:val="1001"/>
        </w:numPr>
      </w:pPr>
      <w:hyperlink w:anchor="task-7-code-demonstration">
        <w:r>
          <w:rPr>
            <w:rStyle w:val="Hyperlink"/>
          </w:rPr>
          <w:t xml:space="preserve">Task 7: Code demonstration</w:t>
        </w:r>
      </w:hyperlink>
    </w:p>
    <w:p>
      <w:pPr>
        <w:pStyle w:val="Compact"/>
        <w:numPr>
          <w:ilvl w:val="0"/>
          <w:numId w:val="1001"/>
        </w:numPr>
      </w:pPr>
      <w:hyperlink w:anchor="task-8-edge-cases">
        <w:r>
          <w:rPr>
            <w:rStyle w:val="Hyperlink"/>
          </w:rPr>
          <w:t xml:space="preserve">Task 8: Edge cases</w:t>
        </w:r>
      </w:hyperlink>
    </w:p>
    <w:p>
      <w:pPr>
        <w:pStyle w:val="Compact"/>
        <w:numPr>
          <w:ilvl w:val="0"/>
          <w:numId w:val="1001"/>
        </w:numPr>
      </w:pPr>
      <w:hyperlink w:anchor="Xd6d57d77376970147ba37d37d783d36b2e5f774">
        <w:r>
          <w:rPr>
            <w:rStyle w:val="Hyperlink"/>
          </w:rPr>
          <w:t xml:space="preserve">Appendix A: ChatGPT conversation prompts (Task 1)</w:t>
        </w:r>
      </w:hyperlink>
    </w:p>
    <w:bookmarkEnd w:id="9"/>
    <w:bookmarkStart w:id="15" w:name="quick-start-and-cheat-sheet"/>
    <w:p>
      <w:pPr>
        <w:pStyle w:val="Heading2"/>
      </w:pPr>
      <w:r>
        <w:t xml:space="preserve">Quick start and cheat sheet</w:t>
      </w:r>
    </w:p>
    <w:bookmarkStart w:id="12" w:name="start-the-app"/>
    <w:p>
      <w:pPr>
        <w:pStyle w:val="Heading3"/>
      </w:pPr>
      <w:r>
        <w:t xml:space="preserve">Start the app</w:t>
      </w:r>
    </w:p>
    <w:p>
      <w:pPr>
        <w:pStyle w:val="Compact"/>
        <w:numPr>
          <w:ilvl w:val="0"/>
          <w:numId w:val="1002"/>
        </w:numPr>
      </w:pPr>
      <w:r>
        <w:t xml:space="preserve">From the project folder, run</w:t>
      </w:r>
      <w:r>
        <w:t xml:space="preserve"> </w:t>
      </w:r>
      <w:r>
        <w:rPr>
          <w:rStyle w:val="VerbatimChar"/>
        </w:rPr>
        <w:t xml:space="preserve">python3 run.py</w:t>
      </w:r>
      <w:r>
        <w:t xml:space="preserve"> </w:t>
      </w:r>
      <w:r>
        <w:t xml:space="preserve">(on Windows,</w:t>
      </w:r>
      <w:r>
        <w:t xml:space="preserve"> </w:t>
      </w:r>
      <w:r>
        <w:rPr>
          <w:rStyle w:val="VerbatimChar"/>
        </w:rPr>
        <w:t xml:space="preserve">py run.py</w:t>
      </w:r>
      <w:r>
        <w:t xml:space="preserve">). Keep this terminal visible: the logs</w:t>
      </w:r>
      <w:r>
        <w:t xml:space="preserve"> </w:t>
      </w:r>
      <w:r>
        <w:t xml:space="preserve">appear here. It also prints the address the phone uses and a QR code.</w:t>
      </w:r>
    </w:p>
    <w:p>
      <w:pPr>
        <w:pStyle w:val="Compact"/>
        <w:numPr>
          <w:ilvl w:val="0"/>
          <w:numId w:val="1002"/>
        </w:numPr>
      </w:pPr>
      <w:r>
        <w:t xml:space="preserve">The browser opens at</w:t>
      </w:r>
      <w:r>
        <w:t xml:space="preserve"> </w:t>
      </w:r>
      <w:hyperlink r:id="rId10">
        <w:r>
          <w:rPr>
            <w:rStyle w:val="Hyperlink"/>
          </w:rPr>
          <w:t xml:space="preserve">http://localhost:8000</w:t>
        </w:r>
      </w:hyperlink>
      <w:r>
        <w:t xml:space="preserve">. Click</w:t>
      </w:r>
      <w:r>
        <w:t xml:space="preserve"> </w:t>
      </w:r>
      <w:r>
        <w:rPr>
          <w:b/>
          <w:bCs/>
        </w:rPr>
        <w:t xml:space="preserve">Explore the demo account (sample data)</w:t>
      </w:r>
      <w:r>
        <w:t xml:space="preserve">, or sign in as</w:t>
      </w:r>
      <w:r>
        <w:t xml:space="preserve"> </w:t>
      </w:r>
      <w:r>
        <w:rPr>
          <w:rStyle w:val="VerbatimChar"/>
        </w:rPr>
        <w:t xml:space="preserve">demo@finpilot.ai</w:t>
      </w:r>
      <w:r>
        <w:t xml:space="preserve"> </w:t>
      </w:r>
      <w:r>
        <w:t xml:space="preserve">with password</w:t>
      </w:r>
      <w:r>
        <w:t xml:space="preserve"> </w:t>
      </w:r>
      <w:r>
        <w:rPr>
          <w:rStyle w:val="VerbatimChar"/>
        </w:rPr>
        <w:t xml:space="preserve">demo1234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the demo data is older than today, it is rebuilt automatically when the app starts. While that happens,</w:t>
      </w:r>
      <w:r>
        <w:t xml:space="preserve"> </w:t>
      </w:r>
      <w:r>
        <w:t xml:space="preserve">the login button reads</w:t>
      </w:r>
      <w:r>
        <w:t xml:space="preserve"> </w:t>
      </w:r>
      <w:r>
        <w:t xml:space="preserve">“Preparing the demo account…”</w:t>
      </w:r>
      <w:r>
        <w:t xml:space="preserve"> </w:t>
      </w:r>
      <w:r>
        <w:t xml:space="preserve">for about a minute.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phone app (to show real SMS).</w:t>
      </w:r>
      <w:r>
        <w:t xml:space="preserve"> </w:t>
      </w:r>
      <w:r>
        <w:t xml:space="preserve">With the phone on USB and USB debugging on, run</w:t>
      </w:r>
      <w:r>
        <w:t xml:space="preserve"> </w:t>
      </w:r>
      <w:r>
        <w:rPr>
          <w:rStyle w:val="VerbatimChar"/>
        </w:rPr>
        <w:t xml:space="preserve">python3 run.py install-android</w:t>
      </w:r>
      <w:r>
        <w:t xml:space="preserve">. Open</w:t>
      </w:r>
      <w:r>
        <w:t xml:space="preserve"> </w:t>
      </w:r>
      <w:r>
        <w:rPr>
          <w:b/>
          <w:bCs/>
        </w:rPr>
        <w:t xml:space="preserve">FinPilot AI</w:t>
      </w:r>
      <w:r>
        <w:t xml:space="preserve">, scan the QR code (or type the address), create an</w:t>
      </w:r>
      <w:r>
        <w:t xml:space="preserve"> </w:t>
      </w:r>
      <w:r>
        <w:t xml:space="preserve">account, and allow SMS. Phone and laptop must be on the same Wi-Fi, or the laptop on the phone’s hotspot; on</w:t>
      </w:r>
      <w:r>
        <w:t xml:space="preserve"> </w:t>
      </w:r>
      <w:r>
        <w:t xml:space="preserve">college Wi-Fi, start the server with</w:t>
      </w:r>
      <w:r>
        <w:t xml:space="preserve"> </w:t>
      </w:r>
      <w:r>
        <w:rPr>
          <w:rStyle w:val="VerbatimChar"/>
        </w:rPr>
        <w:t xml:space="preserve">python3 run.py --tunnel</w:t>
      </w:r>
      <w:r>
        <w:t xml:space="preserve">.</w:t>
      </w:r>
    </w:p>
    <w:p>
      <w:pPr>
        <w:pStyle w:val="FirstParagraph"/>
      </w:pPr>
      <w:r>
        <w:t xml:space="preserve">All API endpoints live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The interactive API docs are at</w:t>
      </w:r>
      <w:r>
        <w:t xml:space="preserve"> </w:t>
      </w:r>
      <w:hyperlink r:id="rId11">
        <w:r>
          <w:rPr>
            <w:rStyle w:val="Hyperlink"/>
          </w:rPr>
          <w:t xml:space="preserve">http://localhost:8000/api/docs</w:t>
        </w:r>
      </w:hyperlink>
      <w:r>
        <w:t xml:space="preserve">.</w:t>
      </w:r>
    </w:p>
    <w:bookmarkEnd w:id="12"/>
    <w:bookmarkStart w:id="13" w:name="my-six-features-at-a-glance"/>
    <w:p>
      <w:pPr>
        <w:pStyle w:val="Heading3"/>
      </w:pPr>
      <w:r>
        <w:t xml:space="preserve">My six features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Where in the app</w:t>
            </w:r>
          </w:p>
        </w:tc>
        <w:tc>
          <w:tcPr/>
          <w:p>
            <w:pPr>
              <w:pStyle w:val="Compact"/>
            </w:pPr>
            <w:r>
              <w:t xml:space="preserve">Main endpoints</w:t>
            </w:r>
          </w:p>
        </w:tc>
        <w:tc>
          <w:tcPr/>
          <w:p>
            <w:pPr>
              <w:pStyle w:val="Compact"/>
            </w:pPr>
            <w:r>
              <w:t xml:space="preserve">Backend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Forecasting and insights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Insights &amp; coach</w:t>
            </w:r>
            <w:r>
              <w:t xml:space="preserve">, Dashboard tiles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/forecast/whatif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/insights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/insights/{id}/dismiss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/coach/ask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api/v1/analysis.py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api/v1/dashboard.py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services/forecasting/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services/recurring.py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services/insights.py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services/coach.py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/subscriptions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/subscriptions/{id}/action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api/v1/analysis.py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services/subscriptions.py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services/recurring.py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/tax/profile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/tax/export.csv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/tax/export.pdf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api/v1/analysis.py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services/tax.py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services/tax_export.py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 and affordability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Wishlist</w:t>
            </w:r>
            <w:r>
              <w:t xml:space="preserve">, the dashboard tile</w:t>
            </w:r>
            <w:r>
              <w:t xml:space="preserve"> </w:t>
            </w:r>
            <w:r>
              <w:t xml:space="preserve">“Safe to spend this month”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POST /wishlist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DELETE /wishlist/{id}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/wishlist/{id}/refresh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/wishlist/{id}/goal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/afford/check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api/v1/wishlist.py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services/wishlist.py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services/affordability.py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services/price_fetch.py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Login, Register,</w:t>
            </w:r>
            <w:r>
              <w:t xml:space="preserve"> </w:t>
            </w:r>
            <w:r>
              <w:rPr>
                <w:b/>
                <w:bCs/>
              </w:rPr>
              <w:t xml:space="preserve">Sign out</w:t>
            </w:r>
            <w:r>
              <w:t xml:space="preserve">; the phone app’s</w:t>
            </w:r>
            <w:r>
              <w:t xml:space="preserve"> </w:t>
            </w:r>
            <w:r>
              <w:rPr>
                <w:b/>
                <w:bCs/>
              </w:rPr>
              <w:t xml:space="preserve">Connect</w:t>
            </w:r>
            <w:r>
              <w:t xml:space="preserve"> </w:t>
            </w: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PATCH /auth/me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api/v1/auth.py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core/security.py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core/deps.py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(CSRF and CORS),</w:t>
            </w:r>
            <w:r>
              <w:t xml:space="preserve"> </w:t>
            </w:r>
            <w:r>
              <w:rPr>
                <w:rStyle w:val="VerbatimChar"/>
              </w:rPr>
              <w:t xml:space="preserve">frontend/src/lib/api.ts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frontend/src/lib/platform.ts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and privacy</w:t>
            </w:r>
          </w:p>
        </w:tc>
        <w:tc>
          <w:tcPr/>
          <w:p>
            <w:pPr>
              <w:pStyle w:val="Compact"/>
            </w:pPr>
            <w:r>
              <w:t xml:space="preserve">Onboarding,</w:t>
            </w:r>
            <w:r>
              <w:t xml:space="preserve"> </w:t>
            </w:r>
            <w:r>
              <w:rPr>
                <w:b/>
                <w:bCs/>
              </w:rPr>
              <w:t xml:space="preserve">Connections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Settings</w:t>
            </w:r>
            <w:r>
              <w:t xml:space="preserve">, the phone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/sources</w:t>
            </w:r>
            <w:r>
              <w:t xml:space="preserve"> </w:t>
            </w:r>
            <w:r>
              <w:t xml:space="preserve">(list, history, notice, grant, pause, resume, revoke, purposes, delete-data,</w:t>
            </w:r>
            <w:r>
              <w:t xml:space="preserve"> </w:t>
            </w:r>
            <w:r>
              <w:rPr>
                <w:rStyle w:val="VerbatimChar"/>
              </w:rPr>
              <w:t xml:space="preserve">sms/sync-state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email/mailbox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email/sync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POST /ingest/sms/device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/ingest/{kind}/import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/auth/me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/settings/export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/settings/account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api/v1/sources.py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services/consent.py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api/v1/ingest.py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services/ingestion/device.py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services/ingestion/imap_sync.py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services/privacy.py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api/v1/settings.py</w:t>
            </w:r>
            <w:r>
              <w:t xml:space="preserve">, the Android</w:t>
            </w:r>
            <w:r>
              <w:t xml:space="preserve"> </w:t>
            </w:r>
            <w:r>
              <w:rPr>
                <w:rStyle w:val="VerbatimChar"/>
              </w:rPr>
              <w:t xml:space="preserve">SmsInboxPlugin.java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Where things actually live.</w:t>
      </w:r>
      <w:r>
        <w:t xml:space="preserve"> </w:t>
      </w:r>
      <w:r>
        <w:t xml:space="preserve">These locations differ from the task sheet:</w:t>
      </w:r>
    </w:p>
    <w:p>
      <w:pPr>
        <w:pStyle w:val="Compact"/>
        <w:numPr>
          <w:ilvl w:val="0"/>
          <w:numId w:val="1003"/>
        </w:numPr>
      </w:pPr>
      <w:r>
        <w:t xml:space="preserve">The insights feed and the coach are served by</w:t>
      </w:r>
      <w:r>
        <w:t xml:space="preserve"> </w:t>
      </w:r>
      <w:r>
        <w:rPr>
          <w:rStyle w:val="VerbatimChar"/>
        </w:rPr>
        <w:t xml:space="preserve">dashboard.py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Settings such as the safety buffer and take-home pay are saved by</w:t>
      </w:r>
      <w:r>
        <w:t xml:space="preserve"> </w:t>
      </w:r>
      <w:r>
        <w:rPr>
          <w:rStyle w:val="VerbatimChar"/>
        </w:rPr>
        <w:t xml:space="preserve">PATCH /auth/me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settings.py</w:t>
      </w:r>
      <w:r>
        <w:t xml:space="preserve"> </w:t>
      </w:r>
      <w:r>
        <w:t xml:space="preserve">handles data export, account deletion, the demo reset and the model-evaluation report.</w:t>
      </w:r>
    </w:p>
    <w:p>
      <w:pPr>
        <w:pStyle w:val="Compact"/>
        <w:numPr>
          <w:ilvl w:val="0"/>
          <w:numId w:val="1003"/>
        </w:numPr>
      </w:pPr>
      <w:r>
        <w:t xml:space="preserve">The affordability rules (safety buffer, safe-to-spend, tiers) are in</w:t>
      </w:r>
      <w:r>
        <w:t xml:space="preserve"> </w:t>
      </w:r>
      <w:r>
        <w:rPr>
          <w:rStyle w:val="VerbatimChar"/>
        </w:rPr>
        <w:t xml:space="preserve">services/affordability.py</w:t>
      </w:r>
      <w:r>
        <w:t xml:space="preserve">, shared by</w:t>
      </w:r>
      <w:r>
        <w:t xml:space="preserve"> </w:t>
      </w:r>
      <w:r>
        <w:t xml:space="preserve">the Wishlist, the dashboard, the coach and the Forecast page.</w:t>
      </w:r>
    </w:p>
    <w:p>
      <w:pPr>
        <w:pStyle w:val="Compact"/>
        <w:numPr>
          <w:ilvl w:val="0"/>
          <w:numId w:val="1003"/>
        </w:numPr>
      </w:pPr>
      <w:r>
        <w:t xml:space="preserve">Recurring-payment detection (</w:t>
      </w:r>
      <w:r>
        <w:rPr>
          <w:rStyle w:val="VerbatimChar"/>
        </w:rPr>
        <w:t xml:space="preserve">services/recurring.py</w:t>
      </w:r>
      <w:r>
        <w:t xml:space="preserve">) is shared by forecasting, subscriptions, tax and</w:t>
      </w:r>
      <w:r>
        <w:t xml:space="preserve"> </w:t>
      </w:r>
      <w:r>
        <w:t xml:space="preserve">affordability.</w:t>
      </w:r>
    </w:p>
    <w:bookmarkEnd w:id="13"/>
    <w:bookmarkStart w:id="14" w:name="checklist-for-the-evaluation"/>
    <w:p>
      <w:pPr>
        <w:pStyle w:val="Heading3"/>
      </w:pPr>
      <w:r>
        <w:t xml:space="preserve">Checklist for the evaluation</w:t>
      </w:r>
    </w:p>
    <w:p>
      <w:pPr>
        <w:pStyle w:val="Compact"/>
        <w:numPr>
          <w:ilvl w:val="0"/>
          <w:numId w:val="1004"/>
        </w:numPr>
      </w:pPr>
      <w:r>
        <w:t xml:space="preserve">Start the app about two minutes early, and wait until</w:t>
      </w:r>
      <w:r>
        <w:t xml:space="preserve"> </w:t>
      </w:r>
      <w:r>
        <w:rPr>
          <w:b/>
          <w:bCs/>
        </w:rPr>
        <w:t xml:space="preserve">Explore the demo account (sample data)</w:t>
      </w:r>
      <w:r>
        <w:t xml:space="preserve"> </w:t>
      </w:r>
      <w:r>
        <w:t xml:space="preserve">is enabled.</w:t>
      </w:r>
    </w:p>
    <w:p>
      <w:pPr>
        <w:pStyle w:val="Compact"/>
        <w:numPr>
          <w:ilvl w:val="0"/>
          <w:numId w:val="1004"/>
        </w:numPr>
      </w:pPr>
      <w:r>
        <w:t xml:space="preserve">Open two terminals: one running the app (for the logs), and one with</w:t>
      </w:r>
      <w:r>
        <w:t xml:space="preserve"> </w:t>
      </w:r>
      <w:r>
        <w:rPr>
          <w:rStyle w:val="VerbatimChar"/>
        </w:rPr>
        <w:t xml:space="preserve">sqlite3 data/finpilot.db</w:t>
      </w:r>
      <w:r>
        <w:t xml:space="preserve"> </w:t>
      </w:r>
      <w:r>
        <w:t xml:space="preserve">(for Task 6).</w:t>
      </w:r>
    </w:p>
    <w:p>
      <w:pPr>
        <w:pStyle w:val="Compact"/>
        <w:numPr>
          <w:ilvl w:val="0"/>
          <w:numId w:val="1004"/>
        </w:numPr>
      </w:pPr>
      <w:r>
        <w:t xml:space="preserve">Keep the browser’s DevTools →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tab open, so you can show status codes.</w:t>
      </w:r>
    </w:p>
    <w:p>
      <w:pPr>
        <w:pStyle w:val="Compact"/>
        <w:numPr>
          <w:ilvl w:val="0"/>
          <w:numId w:val="1004"/>
        </w:numPr>
      </w:pPr>
      <w:r>
        <w:t xml:space="preserve">If you show the phone: install the app beforehand, keep the phone on the laptop’s Wi-Fi or hotspot, and keep the</w:t>
      </w:r>
      <w:r>
        <w:t xml:space="preserve"> </w:t>
      </w:r>
      <w:r>
        <w:t xml:space="preserve">QR code from the terminal on screen.</w:t>
      </w:r>
    </w:p>
    <w:p>
      <w:pPr>
        <w:pStyle w:val="Compact"/>
        <w:numPr>
          <w:ilvl w:val="0"/>
          <w:numId w:val="1004"/>
        </w:numPr>
      </w:pPr>
      <w:r>
        <w:t xml:space="preserve">Don’t enter wrong passwords ten times before demonstrating login. The rate limiter then blocks logins from</w:t>
      </w:r>
      <w:r>
        <w:t xml:space="preserve"> </w:t>
      </w:r>
      <w:r>
        <w:t xml:space="preserve">that address for five minutes (see Task 8).</w:t>
      </w:r>
    </w:p>
    <w:p>
      <w:pPr>
        <w:pStyle w:val="Compact"/>
        <w:numPr>
          <w:ilvl w:val="0"/>
          <w:numId w:val="1004"/>
        </w:numPr>
      </w:pPr>
      <w:r>
        <w:t xml:space="preserve">When you are done, use</w:t>
      </w:r>
      <w:r>
        <w:t xml:space="preserve"> </w:t>
      </w:r>
      <w:r>
        <w:rPr>
          <w:b/>
          <w:bCs/>
        </w:rPr>
        <w:t xml:space="preserve">Settings → Reset the demo</w:t>
      </w:r>
      <w:r>
        <w:t xml:space="preserve"> </w:t>
      </w:r>
      <w:r>
        <w:t xml:space="preserve">to restore everything. It takes about a minute and signs</w:t>
      </w:r>
      <w:r>
        <w:t xml:space="preserve"> </w:t>
      </w:r>
      <w:r>
        <w:t xml:space="preserve">you out.</w:t>
      </w:r>
    </w:p>
    <w:bookmarkEnd w:id="14"/>
    <w:bookmarkEnd w:id="15"/>
    <w:bookmarkStart w:id="55" w:name="task-3-individual-contribution"/>
    <w:p>
      <w:pPr>
        <w:pStyle w:val="Heading2"/>
      </w:pPr>
      <w:r>
        <w:t xml:space="preserve">Task 3: Individual contribution</w:t>
      </w:r>
    </w:p>
    <w:p>
      <w:pPr>
        <w:pStyle w:val="FirstParagraph"/>
      </w:pPr>
      <w:r>
        <w:t xml:space="preserve">My area is</w:t>
      </w:r>
      <w:r>
        <w:t xml:space="preserve"> </w:t>
      </w:r>
      <w:r>
        <w:rPr>
          <w:b/>
          <w:bCs/>
        </w:rPr>
        <w:t xml:space="preserve">financial intelligence and privacy</w:t>
      </w:r>
      <w:r>
        <w:t xml:space="preserve">. The four analysis features turn the user’s transactions into</w:t>
      </w:r>
      <w:r>
        <w:t xml:space="preserve"> </w:t>
      </w:r>
      <w:r>
        <w:t xml:space="preserve">decisions. Authentication and consent decide who may see the data and what the data may be used for. Each</w:t>
      </w:r>
      <w:r>
        <w:t xml:space="preserve"> </w:t>
      </w:r>
      <w:r>
        <w:t xml:space="preserve">subsection below gives what the feature does, where it is, what is on screen, the demo steps and one line to say.</w:t>
      </w:r>
    </w:p>
    <w:bookmarkStart w:id="22" w:name="forecasting-and-insights"/>
    <w:p>
      <w:pPr>
        <w:pStyle w:val="Heading3"/>
      </w:pPr>
      <w:r>
        <w:t xml:space="preserve">3.1 Forecasting and insights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1005"/>
        </w:numPr>
      </w:pPr>
      <w:r>
        <w:t xml:space="preserve">Projects the total savings-account balance 90 days ahead, with an 80% likely range.</w:t>
      </w:r>
    </w:p>
    <w:p>
      <w:pPr>
        <w:pStyle w:val="Compact"/>
        <w:numPr>
          <w:ilvl w:val="0"/>
          <w:numId w:val="1005"/>
        </w:numPr>
      </w:pPr>
      <w:r>
        <w:t xml:space="preserve">Checks a one-off purchase:</w:t>
      </w:r>
      <w:r>
        <w:t xml:space="preserve"> </w:t>
      </w:r>
      <w:r>
        <w:t xml:space="preserve">“what if I spend ₹X?”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Lists the payments scheduled for the next 30 days.</w:t>
      </w:r>
    </w:p>
    <w:p>
      <w:pPr>
        <w:pStyle w:val="Compact"/>
        <w:numPr>
          <w:ilvl w:val="0"/>
          <w:numId w:val="1005"/>
        </w:numPr>
      </w:pPr>
      <w:r>
        <w:t xml:space="preserve">Reports how accurate the forecast has been against two simpler baseline models.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Insights &amp; coach</w:t>
      </w:r>
      <w:r>
        <w:t xml:space="preserve"> </w:t>
      </w:r>
      <w:r>
        <w:t xml:space="preserve">turns the same numbers into a ranked feed and answers questions in plain English.</w:t>
      </w:r>
    </w:p>
    <w:p>
      <w:pPr>
        <w:pStyle w:val="Compact"/>
        <w:numPr>
          <w:ilvl w:val="0"/>
          <w:numId w:val="1005"/>
        </w:numPr>
      </w:pPr>
      <w:r>
        <w:t xml:space="preserve">For a new user it says what it is doing: a simple model until there are 120 days of history (</w:t>
      </w:r>
      <w:r>
        <w:t xml:space="preserve">“you have N”</w:t>
      </w:r>
      <w:r>
        <w:t xml:space="preserve">), and</w:t>
      </w:r>
      <w:r>
        <w:t xml:space="preserve"> </w:t>
      </w:r>
      <w:r>
        <w:t xml:space="preserve">accuracy figures once there are 400 days.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Forecast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/forecast</w:t>
      </w:r>
      <w:r>
        <w:t xml:space="preserve">) and</w:t>
      </w:r>
      <w:r>
        <w:t xml:space="preserve"> </w:t>
      </w:r>
      <w:r>
        <w:rPr>
          <w:b/>
          <w:bCs/>
        </w:rPr>
        <w:t xml:space="preserve">Insights &amp; coach</w:t>
      </w:r>
      <w:r>
        <w:t xml:space="preserve"> </w:t>
      </w:r>
      <w:r>
        <w:t xml:space="preserve">(</w:t>
      </w:r>
      <w:r>
        <w:rPr>
          <w:rStyle w:val="VerbatimChar"/>
        </w:rPr>
        <w:t xml:space="preserve">/insights</w:t>
      </w:r>
      <w:r>
        <w:t xml:space="preserve">), plus the dashboard</w:t>
      </w:r>
      <w:r>
        <w:t xml:space="preserve"> </w:t>
      </w:r>
      <w:r>
        <w:t xml:space="preserve">tiles</w:t>
      </w:r>
      <w:r>
        <w:t xml:space="preserve"> </w:t>
      </w:r>
      <w:r>
        <w:t xml:space="preserve">“Safe to spend this month”</w:t>
      </w:r>
      <w:r>
        <w:t xml:space="preserve"> </w:t>
      </w:r>
      <w:r>
        <w:t xml:space="preserve">and</w:t>
      </w:r>
      <w:r>
        <w:t xml:space="preserve"> </w:t>
      </w:r>
      <w:r>
        <w:t xml:space="preserve">“Next 30 days”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orecast page after a what-if check of ₹45,000" title="" id="17" name="Picture"/>
            <a:graphic>
              <a:graphicData uri="http://schemas.openxmlformats.org/drawingml/2006/picture">
                <pic:pic>
                  <pic:nvPicPr>
                    <pic:cNvPr descr="assets/forecas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Forecast page after a what-if check of ₹45,000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 on screen</w:t>
            </w:r>
          </w:p>
        </w:tc>
        <w:tc>
          <w:tcPr/>
          <w:p>
            <w:pPr>
              <w:pStyle w:val="Compact"/>
            </w:pPr>
            <w:r>
              <w:t xml:space="preserve">Inputs and buttons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stat tiles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Balance today; Expected in 30 days (with the likely range); Lowest point in the next 60 days (green or red against the safety buffer); Net cash flow for the next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The last 120 days, the next 90 days (dashed median), the 80% band, and an orange</w:t>
            </w:r>
            <w:r>
              <w:t xml:space="preserve"> </w:t>
            </w:r>
            <w:r>
              <w:t xml:space="preserve">“If you buy it today”</w:t>
            </w:r>
            <w:r>
              <w:t xml:space="preserve"> </w:t>
            </w:r>
            <w:r>
              <w:t xml:space="preserve">line after a what-if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if I spend…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 (₹)</w:t>
            </w:r>
            <w:r>
              <w:t xml:space="preserve"> </w:t>
            </w:r>
            <w:r>
              <w:t xml:space="preserve">(required),</w:t>
            </w:r>
            <w:r>
              <w:t xml:space="preserve"> </w:t>
            </w:r>
            <w:r>
              <w:rPr>
                <w:b/>
                <w:bCs/>
              </w:rPr>
              <w:t xml:space="preserve">On (optional)</w:t>
            </w:r>
            <w:r>
              <w:t xml:space="preserve"> </w:t>
            </w:r>
            <w:r>
              <w:t xml:space="preserve">date,</w:t>
            </w:r>
            <w:r>
              <w:t xml:space="preserve"> </w:t>
            </w:r>
            <w:r>
              <w:rPr>
                <w:b/>
                <w:bCs/>
              </w:rPr>
              <w:t xml:space="preserve">Check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“You stay above your safety buffer”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“This would take you below your safety buffer”</w:t>
            </w:r>
            <w:r>
              <w:t xml:space="preserve">, with the lowest balance before → 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Coming up in the next 30 days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Recurring payments and announced bills that the forecast already includes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accurate is this forecast?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Backtest details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MAE, RMSE, WAPE and 30-day balance error for three models; the model</w:t>
            </w:r>
            <w:r>
              <w:t xml:space="preserve"> </w:t>
            </w:r>
            <w:r>
              <w:rPr>
                <w:b/>
                <w:bCs/>
              </w:rPr>
              <w:t xml:space="preserve">in use</w:t>
            </w:r>
            <w:r>
              <w:t xml:space="preserve"> </w:t>
            </w:r>
            <w:r>
              <w:t xml:space="preserve">is marked. Before 400 days of history: why there is no figure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schedule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Detected recurring income and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 (Insights page)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question</w:t>
            </w:r>
            <w:r>
              <w:t xml:space="preserve"> </w:t>
            </w:r>
            <w:r>
              <w:t xml:space="preserve">(up to 500 characters), suggestion chips built from the user’s own data,</w:t>
            </w:r>
            <w:r>
              <w:t xml:space="preserve"> </w:t>
            </w:r>
            <w:r>
              <w:rPr>
                <w:b/>
                <w:bCs/>
              </w:rPr>
              <w:t xml:space="preserve">Send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An answer from the user’s own data, with a chart or table, and</w:t>
            </w:r>
            <w:r>
              <w:t xml:space="preserve"> </w:t>
            </w:r>
            <w:r>
              <w:t xml:space="preserve">“Understood as “…” · N% sure”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 list (Insights page)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, dismiss (</w:t>
            </w:r>
            <w:r>
              <w:rPr>
                <w:b/>
                <w:bCs/>
              </w:rPr>
              <w:t xml:space="preserve">×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Observations ranked by severity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Forecast</w:t>
      </w:r>
      <w:r>
        <w:t xml:space="preserve"> </w:t>
      </w:r>
      <w:r>
        <w:t xml:space="preserve">and walk through the four tiles. On 18 Oct the demo showed:</w:t>
      </w:r>
    </w:p>
    <w:p>
      <w:pPr>
        <w:pStyle w:val="Compact"/>
        <w:numPr>
          <w:ilvl w:val="1"/>
          <w:numId w:val="1007"/>
        </w:numPr>
      </w:pPr>
      <w:r>
        <w:t xml:space="preserve">balance ₹5,42,527;</w:t>
      </w:r>
    </w:p>
    <w:p>
      <w:pPr>
        <w:pStyle w:val="Compact"/>
        <w:numPr>
          <w:ilvl w:val="1"/>
          <w:numId w:val="1007"/>
        </w:numPr>
      </w:pPr>
      <w:r>
        <w:t xml:space="preserve">in 30 days ₹5,64,448, likely between ₹5,51,470 and ₹5,75,791;</w:t>
      </w:r>
    </w:p>
    <w:p>
      <w:pPr>
        <w:pStyle w:val="Compact"/>
        <w:numPr>
          <w:ilvl w:val="1"/>
          <w:numId w:val="1007"/>
        </w:numPr>
      </w:pPr>
      <w:r>
        <w:t xml:space="preserve">lowest point ₹5,09,907 on 29 Oct, above the ₹83,132 buffer;</w:t>
      </w:r>
    </w:p>
    <w:p>
      <w:pPr>
        <w:pStyle w:val="Compact"/>
        <w:numPr>
          <w:ilvl w:val="1"/>
          <w:numId w:val="1007"/>
        </w:numPr>
      </w:pPr>
      <w:r>
        <w:t xml:space="preserve">net cash flow for the next 30 days +₹21,760.</w:t>
      </w:r>
    </w:p>
    <w:p>
      <w:pPr>
        <w:numPr>
          <w:ilvl w:val="0"/>
          <w:numId w:val="1006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What if I spend…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45000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Check</w:t>
      </w:r>
      <w:r>
        <w:t xml:space="preserve">. A green box appears: the lowest balance goes</w:t>
      </w:r>
      <w:r>
        <w:t xml:space="preserve"> </w:t>
      </w:r>
      <w:r>
        <w:t xml:space="preserve">from ₹5,09,907 to ₹4,64,907, and an orange dashed line is added to the chart.</w:t>
      </w:r>
    </w:p>
    <w:p>
      <w:pPr>
        <w:numPr>
          <w:ilvl w:val="0"/>
          <w:numId w:val="1006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450000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Check</w:t>
      </w:r>
      <w:r>
        <w:t xml:space="preserve">. The box turns red:</w:t>
      </w:r>
      <w:r>
        <w:t xml:space="preserve"> </w:t>
      </w:r>
      <w:r>
        <w:t xml:space="preserve">“This would take you below your safety buffer”</w:t>
      </w:r>
      <w:r>
        <w:t xml:space="preserve"> </w:t>
      </w:r>
      <w:r>
        <w:t xml:space="preserve">(the</w:t>
      </w:r>
      <w:r>
        <w:t xml:space="preserve"> </w:t>
      </w:r>
      <w:r>
        <w:t xml:space="preserve">lowest balance would be ₹59,907).</w:t>
      </w:r>
    </w:p>
    <w:p>
      <w:pPr>
        <w:numPr>
          <w:ilvl w:val="0"/>
          <w:numId w:val="1006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Backtest details</w:t>
      </w:r>
      <w:r>
        <w:t xml:space="preserve">. On 18 Oct the average daily error was: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Error per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 naive</w:t>
            </w:r>
          </w:p>
        </w:tc>
        <w:tc>
          <w:tcPr/>
          <w:p>
            <w:pPr>
              <w:pStyle w:val="Compact"/>
            </w:pPr>
            <w:r>
              <w:t xml:space="preserve">₹9,784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 naive + known schedule</w:t>
            </w:r>
          </w:p>
        </w:tc>
        <w:tc>
          <w:tcPr/>
          <w:p>
            <w:pPr>
              <w:pStyle w:val="Compact"/>
            </w:pPr>
            <w:r>
              <w:t xml:space="preserve">₹5,771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Prophet + known schedule</w:t>
            </w:r>
          </w:p>
        </w:tc>
        <w:tc>
          <w:tcPr/>
          <w:p>
            <w:pPr>
              <w:pStyle w:val="Compact"/>
            </w:pPr>
            <w:r>
              <w:t xml:space="preserve">₹5,746</w:t>
            </w:r>
          </w:p>
        </w:tc>
      </w:tr>
    </w:tbl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Insights &amp; coach</w:t>
      </w:r>
      <w:r>
        <w:t xml:space="preserve">, type</w:t>
      </w:r>
      <w:r>
        <w:t xml:space="preserve"> </w:t>
      </w:r>
      <w:r>
        <w:rPr>
          <w:b/>
          <w:bCs/>
        </w:rPr>
        <w:t xml:space="preserve">Can I afford a ₹60,000 laptop?</w:t>
      </w:r>
      <w:r>
        <w:t xml:space="preserve"> </w:t>
      </w:r>
      <w:r>
        <w:t xml:space="preserve">and send it. Point to</w:t>
      </w:r>
      <w:r>
        <w:t xml:space="preserve"> </w:t>
      </w:r>
      <w:r>
        <w:t xml:space="preserve">“Understood as</w:t>
      </w:r>
      <w:r>
        <w:t xml:space="preserve"> </w:t>
      </w:r>
      <w:r>
        <w:t xml:space="preserve">“Affordability Check””</w:t>
      </w:r>
      <w:r>
        <w:t xml:space="preserve">. The answer:</w:t>
      </w:r>
      <w:r>
        <w:t xml:space="preserve"> </w:t>
      </w:r>
      <w:r>
        <w:t xml:space="preserve">“Not today without stretching. If you save ₹17,215/month for 2 month(s),</w:t>
      </w:r>
      <w:r>
        <w:t xml:space="preserve"> </w:t>
      </w:r>
      <w:r>
        <w:t xml:space="preserve">you can buy something for ₹60,000 without touching your ₹83,132 buffer or your goals.”</w:t>
      </w:r>
    </w:p>
    <w:p>
      <w:pPr>
        <w:numPr>
          <w:ilvl w:val="0"/>
          <w:numId w:val="1006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what's the weather in Paris?</w:t>
      </w:r>
      <w:r>
        <w:t xml:space="preserve">. The coach gives an honest fallback answer instead of making one up.</w:t>
      </w:r>
    </w:p>
    <w:p>
      <w:pPr>
        <w:numPr>
          <w:ilvl w:val="0"/>
          <w:numId w:val="1006"/>
        </w:numPr>
      </w:pPr>
      <w:r>
        <w:t xml:space="preserve">Dismiss an insight with</w:t>
      </w:r>
      <w:r>
        <w:t xml:space="preserve"> </w:t>
      </w:r>
      <w:r>
        <w:rPr>
          <w:b/>
          <w:bCs/>
        </w:rPr>
        <w:t xml:space="preserve">×</w:t>
      </w:r>
      <w:r>
        <w:t xml:space="preserve">. It disappears and stays dismissed (shown in the database in Task 6).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nsights &amp; coach answering an affordability question" title="" id="20" name="Picture"/>
            <a:graphic>
              <a:graphicData uri="http://schemas.openxmlformats.org/drawingml/2006/picture">
                <pic:pic>
                  <pic:nvPicPr>
                    <pic:cNvPr descr="assets/insight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Insights &amp; coach answering an affordability question</w:t>
      </w:r>
    </w:p>
    <w:p>
      <w:pPr>
        <w:pStyle w:val="BodyText"/>
      </w:pPr>
      <w:r>
        <w:rPr>
          <w:b/>
          <w:bCs/>
        </w:rPr>
        <w:t xml:space="preserve">What to say:</w:t>
      </w:r>
      <w:r>
        <w:t xml:space="preserve"> </w:t>
      </w:r>
      <w:r>
        <w:t xml:space="preserve">“The forecast is the known schedule (salary, rent, EMIs, SIPs, subscriptions, bills) plus</w:t>
      </w:r>
      <w:r>
        <w:t xml:space="preserve"> </w:t>
      </w:r>
      <w:r>
        <w:t xml:space="preserve">Prophet for the day-to-day spending. I report its error against two baselines using a rolling backtest, and each</w:t>
      </w:r>
      <w:r>
        <w:t xml:space="preserve"> </w:t>
      </w:r>
      <w:r>
        <w:t xml:space="preserve">backtest fold learns the schedule only from data before its own start date, so the test can’t see the future. The</w:t>
      </w:r>
      <w:r>
        <w:t xml:space="preserve"> </w:t>
      </w:r>
      <w:r>
        <w:t xml:space="preserve">schedule alone cuts the error by about 41%; Prophet adds a little on top. If Prophet can’t run, or the history is</w:t>
      </w:r>
      <w:r>
        <w:t xml:space="preserve"> </w:t>
      </w:r>
      <w:r>
        <w:t xml:space="preserve">under 120 days, the page uses the baseline and says so.”</w:t>
      </w:r>
    </w:p>
    <w:bookmarkEnd w:id="22"/>
    <w:bookmarkStart w:id="26" w:name="subscription-management"/>
    <w:p>
      <w:pPr>
        <w:pStyle w:val="Heading3"/>
      </w:pPr>
      <w:r>
        <w:t xml:space="preserve">3.2 Subscription management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1008"/>
        </w:numPr>
      </w:pPr>
      <w:r>
        <w:t xml:space="preserve">Finds recurring charges from the interval and amount of the user’s payments, including UPI AutoPay, e-mandate</w:t>
      </w:r>
      <w:r>
        <w:t xml:space="preserve"> </w:t>
      </w:r>
      <w:r>
        <w:t xml:space="preserve">and standing-instruction debits whose merchant isn’t a known subscription service.</w:t>
      </w:r>
    </w:p>
    <w:p>
      <w:pPr>
        <w:pStyle w:val="Compact"/>
        <w:numPr>
          <w:ilvl w:val="0"/>
          <w:numId w:val="1008"/>
        </w:numPr>
      </w:pPr>
      <w:r>
        <w:t xml:space="preserve">Uses emails as evidence to flag four kinds of waste:</w:t>
      </w:r>
    </w:p>
    <w:p>
      <w:pPr>
        <w:pStyle w:val="Compact"/>
        <w:numPr>
          <w:ilvl w:val="1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price increase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dormant</w:t>
      </w:r>
      <w:r>
        <w:t xml:space="preserve"> </w:t>
      </w:r>
      <w:r>
        <w:t xml:space="preserve">subscription (paid for but not used);</w:t>
      </w:r>
    </w:p>
    <w:p>
      <w:pPr>
        <w:pStyle w:val="Compact"/>
        <w:numPr>
          <w:ilvl w:val="1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free trial that became paid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overlapping</w:t>
      </w:r>
      <w:r>
        <w:t xml:space="preserve"> </w:t>
      </w:r>
      <w:r>
        <w:t xml:space="preserve">services.</w:t>
      </w:r>
    </w:p>
    <w:p>
      <w:pPr>
        <w:pStyle w:val="Compact"/>
        <w:numPr>
          <w:ilvl w:val="0"/>
          <w:numId w:val="1008"/>
        </w:numPr>
      </w:pPr>
      <w:r>
        <w:t xml:space="preserve">Ranks the suggestions by ₹ saved per year, and totals the monthly and yearly cost.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/subscriptions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Inputs and buttons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tiles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Active subscriptions (active or dormant, not ended), Per month, Per year, You could save …/yr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Suggestions, biggest saving 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I’ll cancel it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Keep it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See the email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Undo</w:t>
            </w:r>
          </w:p>
        </w:tc>
        <w:tc>
          <w:tcPr/>
          <w:p>
            <w:pPr>
              <w:pStyle w:val="Compact"/>
            </w:pPr>
            <w:r>
              <w:t xml:space="preserve">One finding per subscription, with</w:t>
            </w:r>
            <w:r>
              <w:t xml:space="preserve"> </w:t>
            </w:r>
            <w:r>
              <w:t xml:space="preserve">“save ₹X/yr”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t xml:space="preserve">“costs ₹X/yr more”</w:t>
            </w:r>
            <w:r>
              <w:t xml:space="preserve"> </w:t>
            </w:r>
            <w:r>
              <w:t xml:space="preserve">for a price rise)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the money goes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Yearly cost per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subscriptions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Plan, since when, next charge, notes such as</w:t>
            </w:r>
            <w:r>
              <w:t xml:space="preserve"> </w:t>
            </w:r>
            <w:r>
              <w:rPr>
                <w:i/>
                <w:iCs/>
              </w:rPr>
              <w:t xml:space="preserve">Not used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Trial → paid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Overlaps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Price up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. The tiles read 9 subscriptions, ₹5,084 per month, ₹61,011 per year, and</w:t>
      </w:r>
      <w:r>
        <w:t xml:space="preserve"> </w:t>
      </w:r>
      <w:r>
        <w:t xml:space="preserve">“You could</w:t>
      </w:r>
      <w:r>
        <w:t xml:space="preserve"> </w:t>
      </w:r>
      <w:r>
        <w:t xml:space="preserve">save ₹28,899/yr”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Read the findings:</w:t>
      </w:r>
      <w:r>
        <w:t xml:space="preserve"> </w:t>
      </w:r>
      <w:r>
        <w:t xml:space="preserve">“Cult.fit: Paying but not using”</w:t>
      </w:r>
      <w:r>
        <w:t xml:space="preserve"> </w:t>
      </w:r>
      <w:r>
        <w:t xml:space="preserve">(₹21,588/yr),</w:t>
      </w:r>
      <w:r>
        <w:t xml:space="preserve"> </w:t>
      </w:r>
      <w:r>
        <w:t xml:space="preserve">“Audible: Free trial became paid”</w:t>
      </w:r>
      <w:r>
        <w:t xml:space="preserve">,</w:t>
      </w:r>
      <w:r>
        <w:t xml:space="preserve"> </w:t>
      </w:r>
      <w:r>
        <w:t xml:space="preserve">“Netflix:</w:t>
      </w:r>
      <w:r>
        <w:t xml:space="preserve"> </w:t>
      </w:r>
      <w:r>
        <w:t xml:space="preserve">Price went up 30%”</w:t>
      </w:r>
      <w:r>
        <w:t xml:space="preserve">,</w:t>
      </w:r>
      <w:r>
        <w:t xml:space="preserve"> </w:t>
      </w:r>
      <w:r>
        <w:t xml:space="preserve">“Spotify: Two music services”</w:t>
      </w:r>
      <w:r>
        <w:t xml:space="preserve">, and two of three video services (JioHotstar, Amazon Prime).</w:t>
      </w:r>
    </w:p>
    <w:p>
      <w:pPr>
        <w:pStyle w:val="Compact"/>
        <w:numPr>
          <w:ilvl w:val="0"/>
          <w:numId w:val="1010"/>
        </w:numPr>
      </w:pPr>
      <w:r>
        <w:t xml:space="preserve">On Netflix, click</w:t>
      </w:r>
      <w:r>
        <w:t xml:space="preserve"> </w:t>
      </w:r>
      <w:r>
        <w:rPr>
          <w:b/>
          <w:bCs/>
        </w:rPr>
        <w:t xml:space="preserve">See the email</w:t>
      </w:r>
      <w:r>
        <w:t xml:space="preserve">. The price-change email opens with the extracted fields highlighted.</w:t>
      </w:r>
    </w:p>
    <w:p>
      <w:pPr>
        <w:pStyle w:val="Compact"/>
        <w:numPr>
          <w:ilvl w:val="0"/>
          <w:numId w:val="1010"/>
        </w:numPr>
      </w:pPr>
      <w:r>
        <w:t xml:space="preserve">On Cult.fit, click</w:t>
      </w:r>
      <w:r>
        <w:t xml:space="preserve"> </w:t>
      </w:r>
      <w:r>
        <w:rPr>
          <w:b/>
          <w:bCs/>
        </w:rPr>
        <w:t xml:space="preserve">I’ll cancel it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The toast reads</w:t>
      </w:r>
      <w:r>
        <w:t xml:space="preserve"> </w:t>
      </w:r>
      <w:r>
        <w:t xml:space="preserve">“Marked to cancel — remember to cancel it with the provider”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The pill changes to</w:t>
      </w:r>
      <w:r>
        <w:t xml:space="preserve"> </w:t>
      </w:r>
      <w:r>
        <w:t xml:space="preserve">“You plan to cancel”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Undo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Keep it</w:t>
      </w:r>
      <w:r>
        <w:t xml:space="preserve"> </w:t>
      </w:r>
      <w:r>
        <w:t xml:space="preserve">on another subscription. It leaves the suggestions list, and the toast reads</w:t>
      </w:r>
      <w:r>
        <w:t xml:space="preserve"> </w:t>
      </w:r>
      <w:r>
        <w:t xml:space="preserve">“Got it — we</w:t>
      </w:r>
      <w:r>
        <w:t xml:space="preserve"> </w:t>
      </w:r>
      <w:r>
        <w:t xml:space="preserve">won’t suggest this again”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ubscriptions page" title="" id="24" name="Picture"/>
            <a:graphic>
              <a:graphicData uri="http://schemas.openxmlformats.org/drawingml/2006/picture">
                <pic:pic>
                  <pic:nvPicPr>
                    <pic:cNvPr descr="assets/subscription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Subscriptions page</w:t>
      </w:r>
    </w:p>
    <w:p>
      <w:pPr>
        <w:pStyle w:val="BodyText"/>
      </w:pPr>
      <w:r>
        <w:rPr>
          <w:b/>
          <w:bCs/>
        </w:rPr>
        <w:t xml:space="preserve">What to say:</w:t>
      </w:r>
      <w:r>
        <w:t xml:space="preserve"> </w:t>
      </w:r>
      <w:r>
        <w:t xml:space="preserve">“Detection is purely algorithmic: the same merchant, a regular interval from weekly to annual,</w:t>
      </w:r>
      <w:r>
        <w:t xml:space="preserve"> </w:t>
      </w:r>
      <w:r>
        <w:t xml:space="preserve">and a stable recent amount. For real users I also count AutoPay and e-mandate debits, because an unknown merchant</w:t>
      </w:r>
      <w:r>
        <w:t xml:space="preserve"> </w:t>
      </w:r>
      <w:r>
        <w:t xml:space="preserve">on a mandate is almost always a subscription. Suggestions are ranked by money saved per year. A price rise is shown</w:t>
      </w:r>
      <w:r>
        <w:t xml:space="preserve"> </w:t>
      </w:r>
      <w:r>
        <w:t xml:space="preserve">as an extra cost and isn’t added to the savings total. A</w:t>
      </w:r>
      <w:r>
        <w:t xml:space="preserve"> </w:t>
      </w:r>
      <w:r>
        <w:t xml:space="preserve">‘Keep it’</w:t>
      </w:r>
      <w:r>
        <w:t xml:space="preserve"> </w:t>
      </w:r>
      <w:r>
        <w:t xml:space="preserve">choice survives every recalculation.”</w:t>
      </w:r>
    </w:p>
    <w:bookmarkEnd w:id="26"/>
    <w:bookmarkStart w:id="30" w:name="tax-analysis"/>
    <w:p>
      <w:pPr>
        <w:pStyle w:val="Heading3"/>
      </w:pPr>
      <w:r>
        <w:t xml:space="preserve">3.3 Tax analysis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1012"/>
        </w:numPr>
      </w:pPr>
      <w:r>
        <w:t xml:space="preserve">Estimates income tax for two years:</w:t>
      </w:r>
      <w:r>
        <w:t xml:space="preserve"> </w:t>
      </w:r>
      <w:r>
        <w:rPr>
          <w:b/>
          <w:bCs/>
        </w:rPr>
        <w:t xml:space="preserve">FY 2025-26</w:t>
      </w:r>
      <w:r>
        <w:t xml:space="preserve"> </w:t>
      </w:r>
      <w:r>
        <w:t xml:space="preserve">(Income-tax Act, 1961) and</w:t>
      </w:r>
      <w:r>
        <w:t xml:space="preserve"> </w:t>
      </w:r>
      <w:r>
        <w:rPr>
          <w:b/>
          <w:bCs/>
        </w:rPr>
        <w:t xml:space="preserve">Tax Year 2026-27</w:t>
      </w:r>
      <w:r>
        <w:t xml:space="preserve"> </w:t>
      </w:r>
      <w:r>
        <w:t xml:space="preserve">(Income-tax Act, 2025).</w:t>
      </w:r>
    </w:p>
    <w:p>
      <w:pPr>
        <w:pStyle w:val="Compact"/>
        <w:numPr>
          <w:ilvl w:val="0"/>
          <w:numId w:val="1012"/>
        </w:numPr>
      </w:pPr>
      <w:r>
        <w:t xml:space="preserve">Compares the</w:t>
      </w:r>
      <w:r>
        <w:t xml:space="preserve"> </w:t>
      </w:r>
      <w:r>
        <w:rPr>
          <w:b/>
          <w:bCs/>
        </w:rPr>
        <w:t xml:space="preserve">old and new regimes</w:t>
      </w:r>
      <w:r>
        <w:t xml:space="preserve">, including the 87A rebate, marginal relief, surcharge and 4% cess.</w:t>
      </w:r>
    </w:p>
    <w:p>
      <w:pPr>
        <w:pStyle w:val="Compact"/>
        <w:numPr>
          <w:ilvl w:val="0"/>
          <w:numId w:val="1012"/>
        </w:numPr>
      </w:pPr>
      <w:r>
        <w:t xml:space="preserve">Detects deductions from the user’s transactions: 80C (s.123 from 2026-27), 80D, HRA and 80TTA, with 80E, 24(b),</w:t>
      </w:r>
      <w:r>
        <w:t xml:space="preserve"> </w:t>
      </w:r>
      <w:r>
        <w:t xml:space="preserve">other 80C, NPS (80CCD(1B)) and parents’ health insurance taken from the salary details.</w:t>
      </w:r>
    </w:p>
    <w:p>
      <w:pPr>
        <w:pStyle w:val="Compact"/>
        <w:numPr>
          <w:ilvl w:val="0"/>
          <w:numId w:val="1012"/>
        </w:numPr>
      </w:pPr>
      <w:r>
        <w:t xml:space="preserve">Works out HRA with the right metro list for each year: four metros for FY 2025-26, eight from Tax Year 2026-27</w:t>
      </w:r>
      <w:r>
        <w:t xml:space="preserve"> </w:t>
      </w:r>
      <w:r>
        <w:t xml:space="preserve">(adding Bengaluru, Hyderabad, Pune and Ahmedabad), from the city the user enters.</w:t>
      </w:r>
    </w:p>
    <w:p>
      <w:pPr>
        <w:pStyle w:val="Compact"/>
        <w:numPr>
          <w:ilvl w:val="0"/>
          <w:numId w:val="1012"/>
        </w:numPr>
      </w:pPr>
      <w:r>
        <w:t xml:space="preserve">Shows the remaining headroom and, once the TDS is entered, the advance-tax schedule. Exports a CSV or PDF.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Tax</w:t>
      </w:r>
      <w:r>
        <w:t xml:space="preserve"> </w:t>
      </w:r>
      <w:r>
        <w:t xml:space="preserve">(</w:t>
      </w:r>
      <w:r>
        <w:rPr>
          <w:rStyle w:val="VerbatimChar"/>
        </w:rPr>
        <w:t xml:space="preserve">/tax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Inputs and buttons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tabs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FY 2025-26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Tax Year 2026-27</w:t>
            </w:r>
          </w:p>
        </w:tc>
        <w:tc>
          <w:tcPr/>
          <w:p>
            <w:pPr>
              <w:pStyle w:val="Compact"/>
            </w:pPr>
            <w:r>
              <w:t xml:space="preserve">Switches the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banner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“The new regime costs ₹X less for you this year.”</w:t>
            </w:r>
            <w:r>
              <w:t xml:space="preserve"> </w:t>
            </w:r>
            <w:r>
              <w:t xml:space="preserve">For the current year it also shows</w:t>
            </w:r>
            <w:r>
              <w:t xml:space="preserve"> </w:t>
            </w:r>
            <w:r>
              <w:t xml:space="preserve">“in progress”</w:t>
            </w:r>
            <w:r>
              <w:t xml:space="preserve">, meaning figures to date plus scheduled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regime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Old regime</w:t>
            </w:r>
            <w:r>
              <w:t xml:space="preserve"> </w:t>
            </w: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Salary, deductions, taxable income, slab tax, rebate, cess, total, effective rate;</w:t>
            </w:r>
            <w:r>
              <w:t xml:space="preserve"> </w:t>
            </w:r>
            <w:r>
              <w:t xml:space="preserve">“Better for you”</w:t>
            </w:r>
            <w:r>
              <w:t xml:space="preserve"> </w:t>
            </w:r>
            <w:r>
              <w:t xml:space="preserve">pill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tax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Advance tax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 bar comparison; the instalments if more than ₹10,000 is due, or</w:t>
            </w:r>
            <w:r>
              <w:t xml:space="preserve"> </w:t>
            </w:r>
            <w:r>
              <w:t xml:space="preserve">“Enter the TDS your employer deducts…”</w:t>
            </w:r>
            <w:r>
              <w:t xml:space="preserve"> </w:t>
            </w:r>
            <w:r>
              <w:t xml:space="preserve">while TDS is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80C / Section 123</w:t>
            </w:r>
            <w:r>
              <w:t xml:space="preserve"> </w:t>
            </w: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 progress bar against the ₹1,50,000 limit, with the parts that make it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HRA exemption</w:t>
            </w:r>
            <w:r>
              <w:t xml:space="preserve"> </w:t>
            </w: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HRA received, rent paid, the exempt amount, and headroom tips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from your transactions</w:t>
            </w:r>
          </w:p>
        </w:tc>
        <w:tc>
          <w:tcPr/>
          <w:p>
            <w:pPr>
              <w:pStyle w:val="Compact"/>
            </w:pPr>
            <w:r>
              <w:t xml:space="preserve">click a row</w:t>
            </w:r>
          </w:p>
        </w:tc>
        <w:tc>
          <w:tcPr/>
          <w:p>
            <w:pPr>
              <w:pStyle w:val="Compact"/>
            </w:pPr>
            <w:r>
              <w:t xml:space="preserve">The individual payments that were counted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salary details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 you live in</w:t>
            </w:r>
            <w:r>
              <w:t xml:space="preserve">, 12 number fields (gross, basic, HRA, rent, PF, professional tax, TDS, other 80C, NPS, parents’ health insurance, education-loan and home-loan interest), the senior-parents switch,</w:t>
            </w:r>
            <w:r>
              <w:t xml:space="preserve"> </w:t>
            </w:r>
            <w:r>
              <w:rPr>
                <w:b/>
                <w:bCs/>
              </w:rPr>
              <w:t xml:space="preserve">Save and recalculate</w:t>
            </w:r>
          </w:p>
        </w:tc>
        <w:tc>
          <w:tcPr/>
          <w:p>
            <w:pPr>
              <w:pStyle w:val="Compact"/>
            </w:pPr>
            <w:r>
              <w:t xml:space="preserve">Form 16 inputs; a blank field clears the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buttons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PDF summary</w:t>
            </w:r>
          </w:p>
        </w:tc>
        <w:tc>
          <w:tcPr/>
          <w:p>
            <w:pPr>
              <w:pStyle w:val="Compact"/>
            </w:pPr>
            <w:r>
              <w:t xml:space="preserve">Downloads</w:t>
            </w:r>
            <w:r>
              <w:t xml:space="preserve"> </w:t>
            </w:r>
            <w:r>
              <w:rPr>
                <w:rStyle w:val="VerbatimChar"/>
              </w:rPr>
              <w:t xml:space="preserve">finpilot-tax-&lt;year&gt;.csv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(on the phone: Android’s share sheet)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pStyle w:val="Compact"/>
        <w:numPr>
          <w:ilvl w:val="0"/>
          <w:numId w:val="101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Tax</w:t>
      </w:r>
      <w:r>
        <w:t xml:space="preserve">. The 2026-27 banner reads</w:t>
      </w:r>
      <w:r>
        <w:t xml:space="preserve"> </w:t>
      </w:r>
      <w:r>
        <w:t xml:space="preserve">“The new regime costs ₹92,286 less for you this year · in progress”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FY 2025-26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New regime ₹1,89,292 against old regime ₹2,72,126, so the new regime saves ₹82,834.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80C</w:t>
      </w:r>
      <w:r>
        <w:t xml:space="preserve">: ₹1,79,040 was invested (PF ₹95,040 + ELSS ₹60,000 + LIC ₹24,000), so the ₹1,50,000 cap is</w:t>
      </w:r>
      <w:r>
        <w:t xml:space="preserve"> </w:t>
      </w:r>
      <w:r>
        <w:rPr>
          <w:b/>
          <w:bCs/>
        </w:rPr>
        <w:t xml:space="preserve">fully used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HRA</w:t>
      </w:r>
      <w:r>
        <w:t xml:space="preserve"> </w:t>
      </w:r>
      <w:r>
        <w:t xml:space="preserve">(city Chennai, a metro in both years). It is the least of three amounts:</w:t>
      </w:r>
    </w:p>
    <w:p>
      <w:pPr>
        <w:pStyle w:val="Compact"/>
        <w:numPr>
          <w:ilvl w:val="1"/>
          <w:numId w:val="1015"/>
        </w:numPr>
      </w:pPr>
      <w:r>
        <w:t xml:space="preserve">HRA received: ₹3,96,000;</w:t>
      </w:r>
    </w:p>
    <w:p>
      <w:pPr>
        <w:pStyle w:val="Compact"/>
        <w:numPr>
          <w:ilvl w:val="1"/>
          <w:numId w:val="1015"/>
        </w:numPr>
      </w:pPr>
      <w:r>
        <w:t xml:space="preserve">rent minus 10% of basic: ₹3,03,000 − ₹79,200 = ₹2,23,800;</w:t>
      </w:r>
    </w:p>
    <w:p>
      <w:pPr>
        <w:pStyle w:val="Compact"/>
        <w:numPr>
          <w:ilvl w:val="1"/>
          <w:numId w:val="1015"/>
        </w:numPr>
      </w:pPr>
      <w:r>
        <w:t xml:space="preserve">50% of basic: ₹3,96,000.</w:t>
      </w:r>
    </w:p>
    <w:p>
      <w:pPr>
        <w:pStyle w:val="Compact"/>
        <w:numPr>
          <w:ilvl w:val="0"/>
          <w:numId w:val="1000"/>
        </w:numPr>
      </w:pPr>
      <w:r>
        <w:t xml:space="preserve">So ₹2,23,800 is exempt.</w:t>
      </w:r>
    </w:p>
    <w:p>
      <w:pPr>
        <w:pStyle w:val="Compact"/>
        <w:numPr>
          <w:ilvl w:val="0"/>
          <w:numId w:val="1013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Evidence</w:t>
      </w:r>
      <w:r>
        <w:t xml:space="preserve">, expand</w:t>
      </w:r>
      <w:r>
        <w:t xml:space="preserve"> </w:t>
      </w:r>
      <w:r>
        <w:rPr>
          <w:b/>
          <w:bCs/>
        </w:rPr>
        <w:t xml:space="preserve">ELSS SIPs</w:t>
      </w:r>
      <w:r>
        <w:t xml:space="preserve"> </w:t>
      </w:r>
      <w:r>
        <w:t xml:space="preserve">to show the 12 payments that were counted.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PDF summary</w:t>
      </w:r>
      <w:r>
        <w:t xml:space="preserve"> </w:t>
      </w:r>
      <w:r>
        <w:t xml:space="preserve">(it downloads</w:t>
      </w:r>
      <w:r>
        <w:t xml:space="preserve"> </w:t>
      </w:r>
      <w:r>
        <w:rPr>
          <w:rStyle w:val="VerbatimChar"/>
        </w:rPr>
        <w:t xml:space="preserve">finpilot-tax-2025-26.pdf</w:t>
      </w:r>
      <w:r>
        <w:t xml:space="preserve">), then</w:t>
      </w:r>
      <w:r>
        <w:t xml:space="preserve"> </w:t>
      </w:r>
      <w:r>
        <w:rPr>
          <w:b/>
          <w:bCs/>
        </w:rPr>
        <w:t xml:space="preserve">CSV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Tax Year 2026-27</w:t>
      </w:r>
      <w:r>
        <w:t xml:space="preserve">. Under</w:t>
      </w:r>
      <w:r>
        <w:t xml:space="preserve"> </w:t>
      </w:r>
      <w:r>
        <w:rPr>
          <w:b/>
          <w:bCs/>
        </w:rPr>
        <w:t xml:space="preserve">Your salary details</w:t>
      </w:r>
      <w:r>
        <w:t xml:space="preserve">, enter</w:t>
      </w:r>
      <w:r>
        <w:t xml:space="preserve"> </w:t>
      </w:r>
      <w:r>
        <w:rPr>
          <w:rStyle w:val="VerbatimChar"/>
        </w:rPr>
        <w:t xml:space="preserve">150000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TDS deducted by your employer this</w:t>
      </w:r>
      <w:r>
        <w:rPr>
          <w:b/>
          <w:bCs/>
        </w:rP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 and recalculate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The toast reads</w:t>
      </w:r>
      <w:r>
        <w:t xml:space="preserve"> </w:t>
      </w:r>
      <w:r>
        <w:t xml:space="preserve">“Tax details saved”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Advance tax</w:t>
      </w:r>
      <w:r>
        <w:t xml:space="preserve"> </w:t>
      </w:r>
      <w:r>
        <w:t xml:space="preserve">now shows ₹80,861 still due, in instalments of ₹12,129 (15 Jun), ₹36,387 (15 Sep),</w:t>
      </w:r>
      <w:r>
        <w:t xml:space="preserve"> </w:t>
      </w:r>
      <w:r>
        <w:t xml:space="preserve">₹60,646 (15 Dec) and ₹80,861 (15 Mar), cumulative.</w:t>
      </w:r>
    </w:p>
    <w:p>
      <w:pPr>
        <w:pStyle w:val="Compact"/>
        <w:numPr>
          <w:ilvl w:val="1"/>
          <w:numId w:val="1016"/>
        </w:numPr>
      </w:pPr>
      <w:r>
        <w:t xml:space="preserve">Clear the TDS field and save again: the card goes back to asking for TDS.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ax page, Tax Year 2026-27" title="" id="28" name="Picture"/>
            <a:graphic>
              <a:graphicData uri="http://schemas.openxmlformats.org/drawingml/2006/picture">
                <pic:pic>
                  <pic:nvPicPr>
                    <pic:cNvPr descr="assets/tax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Tax page, Tax Year 2026-27</w:t>
      </w:r>
    </w:p>
    <w:p>
      <w:pPr>
        <w:pStyle w:val="BodyText"/>
      </w:pPr>
      <w:r>
        <w:rPr>
          <w:b/>
          <w:bCs/>
        </w:rPr>
        <w:t xml:space="preserve">What to say:</w:t>
      </w:r>
    </w:p>
    <w:p>
      <w:pPr>
        <w:pStyle w:val="Compact"/>
        <w:numPr>
          <w:ilvl w:val="0"/>
          <w:numId w:val="1017"/>
        </w:numPr>
      </w:pPr>
      <w:r>
        <w:t xml:space="preserve">“All rates and limits live in one</w:t>
      </w:r>
      <w:r>
        <w:t xml:space="preserve"> </w:t>
      </w:r>
      <w:r>
        <w:rPr>
          <w:rStyle w:val="VerbatimChar"/>
        </w:rPr>
        <w:t xml:space="preserve">YEARS</w:t>
      </w:r>
      <w:r>
        <w:t xml:space="preserve"> </w:t>
      </w:r>
      <w:r>
        <w:t xml:space="preserve">table and are unit-tested. For example, a taxable income of</w:t>
      </w:r>
      <w:r>
        <w:t xml:space="preserve"> </w:t>
      </w:r>
      <w:r>
        <w:t xml:space="preserve">₹12,10,000 under the new regime gives ₹10,400 because of marginal relief.”</w:t>
      </w:r>
    </w:p>
    <w:p>
      <w:pPr>
        <w:pStyle w:val="Compact"/>
        <w:numPr>
          <w:ilvl w:val="0"/>
          <w:numId w:val="1017"/>
        </w:numPr>
      </w:pPr>
      <w:r>
        <w:t xml:space="preserve">“Without the TDS figure I don’t guess whether advance tax is due; the page asks for it.”</w:t>
      </w:r>
    </w:p>
    <w:p>
      <w:pPr>
        <w:pStyle w:val="Compact"/>
        <w:numPr>
          <w:ilvl w:val="0"/>
          <w:numId w:val="1017"/>
        </w:numPr>
      </w:pPr>
      <w:r>
        <w:t xml:space="preserve">“Every view says</w:t>
      </w:r>
      <w:r>
        <w:t xml:space="preserve"> </w:t>
      </w:r>
      <w:r>
        <w:t xml:space="preserve">‘estimates for planning, not tax advice’</w:t>
      </w:r>
      <w:r>
        <w:t xml:space="preserve">.”</w:t>
      </w:r>
    </w:p>
    <w:bookmarkEnd w:id="30"/>
    <w:bookmarkStart w:id="37" w:name="wishlist-and-affordability"/>
    <w:p>
      <w:pPr>
        <w:pStyle w:val="Heading3"/>
      </w:pPr>
      <w:r>
        <w:t xml:space="preserve">3.4 Wishlist and affordability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1018"/>
        </w:numPr>
      </w:pPr>
      <w:r>
        <w:t xml:space="preserve">Works out how much the user can</w:t>
      </w:r>
      <w:r>
        <w:t xml:space="preserve"> </w:t>
      </w:r>
      <w:r>
        <w:rPr>
          <w:b/>
          <w:bCs/>
        </w:rPr>
        <w:t xml:space="preserve">safely</w:t>
      </w:r>
      <w:r>
        <w:t xml:space="preserve"> </w:t>
      </w:r>
      <w:r>
        <w:t xml:space="preserve">spend: never the safety buffer, the bills due before the next</w:t>
      </w:r>
      <w:r>
        <w:t xml:space="preserve"> </w:t>
      </w:r>
      <w:r>
        <w:t xml:space="preserve">income, or the goal savings, and never below the pessimistic 60-day forecast.</w:t>
      </w:r>
    </w:p>
    <w:p>
      <w:pPr>
        <w:pStyle w:val="Compact"/>
        <w:numPr>
          <w:ilvl w:val="0"/>
          <w:numId w:val="1018"/>
        </w:numPr>
      </w:pPr>
      <w:r>
        <w:t xml:space="preserve">Keeps a</w:t>
      </w:r>
      <w:r>
        <w:t xml:space="preserve"> </w:t>
      </w:r>
      <w:r>
        <w:rPr>
          <w:b/>
          <w:bCs/>
        </w:rPr>
        <w:t xml:space="preserve">wishlist</w:t>
      </w:r>
      <w:r>
        <w:t xml:space="preserve"> </w:t>
      </w:r>
      <w:r>
        <w:t xml:space="preserve">of things the user wants, with a price or a product link. For a link, FinPilot reads the</w:t>
      </w:r>
      <w:r>
        <w:t xml:space="preserve"> </w:t>
      </w:r>
      <w:r>
        <w:t xml:space="preserve">price when the store publishes it as structured data (schema.org JSON-LD, then price meta tags, then microdata)</w:t>
      </w:r>
      <w:r>
        <w:t xml:space="preserve"> </w:t>
      </w:r>
      <w:r>
        <w:t xml:space="preserve">and its robots.txt allows it, and re-checks it daily with a price history. Otherwise the user enters the price.</w:t>
      </w:r>
    </w:p>
    <w:p>
      <w:pPr>
        <w:pStyle w:val="Compact"/>
        <w:numPr>
          <w:ilvl w:val="0"/>
          <w:numId w:val="1018"/>
        </w:numPr>
      </w:pPr>
      <w:r>
        <w:t xml:space="preserve">Puts every item in a tier with reasons:</w:t>
      </w:r>
      <w:r>
        <w:t xml:space="preserve"> </w:t>
      </w:r>
      <w:r>
        <w:rPr>
          <w:b/>
          <w:bCs/>
        </w:rPr>
        <w:t xml:space="preserve">Buy now</w:t>
      </w:r>
      <w:r>
        <w:t xml:space="preserve">,</w:t>
      </w:r>
      <w:r>
        <w:t xml:space="preserve"> </w:t>
      </w:r>
      <w:r>
        <w:rPr>
          <w:b/>
          <w:bCs/>
        </w:rPr>
        <w:t xml:space="preserve">For your goals</w:t>
      </w:r>
      <w:r>
        <w:t xml:space="preserve">,</w:t>
      </w:r>
      <w:r>
        <w:t xml:space="preserve"> </w:t>
      </w:r>
      <w:r>
        <w:rPr>
          <w:b/>
          <w:bCs/>
        </w:rPr>
        <w:t xml:space="preserve">Save up for</w:t>
      </w:r>
      <w:r>
        <w:t xml:space="preserve"> </w:t>
      </w:r>
      <w:r>
        <w:t xml:space="preserve">(with a monthly plan),</w:t>
      </w:r>
      <w:r>
        <w:t xml:space="preserve"> </w:t>
      </w:r>
      <w:r>
        <w:rPr>
          <w:b/>
          <w:bCs/>
        </w:rPr>
        <w:t xml:space="preserve">Not yet</w:t>
      </w:r>
      <w:r>
        <w:t xml:space="preserve">, or</w:t>
      </w:r>
      <w:r>
        <w:t xml:space="preserve"> </w:t>
      </w:r>
      <w:r>
        <w:rPr>
          <w:b/>
          <w:bCs/>
        </w:rPr>
        <w:t xml:space="preserve">Needs a price</w:t>
      </w:r>
      <w:r>
        <w:t xml:space="preserve">. Any item can become a goal.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Can I afford…?</w:t>
      </w:r>
      <w:r>
        <w:t xml:space="preserve"> </w:t>
      </w:r>
      <w:r>
        <w:t xml:space="preserve">checks any price the user types.</w:t>
      </w:r>
    </w:p>
    <w:p>
      <w:pPr>
        <w:pStyle w:val="Compact"/>
        <w:numPr>
          <w:ilvl w:val="0"/>
          <w:numId w:val="1018"/>
        </w:numPr>
      </w:pPr>
      <w:r>
        <w:t xml:space="preserve">It never recommends products: there is no catalogue, no affiliate link and no paid placement. (This replaced</w:t>
      </w:r>
      <w:r>
        <w:t xml:space="preserve"> </w:t>
      </w:r>
      <w:r>
        <w:t xml:space="preserve">Smart Picks, which only crawled demo stores.)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Wishlist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/wishlist</w:t>
      </w:r>
      <w:r>
        <w:t xml:space="preserve">); the dashboard tile</w:t>
      </w:r>
      <w:r>
        <w:t xml:space="preserve"> </w:t>
      </w:r>
      <w:r>
        <w:rPr>
          <w:b/>
          <w:bCs/>
        </w:rPr>
        <w:t xml:space="preserve">Safe to spend this month</w:t>
      </w:r>
      <w:r>
        <w:t xml:space="preserve">; the coach.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Wishlist with the affordability breakdown" title="" id="32" name="Picture"/>
            <a:graphic>
              <a:graphicData uri="http://schemas.openxmlformats.org/drawingml/2006/picture">
                <pic:pic>
                  <pic:nvPicPr>
                    <pic:cNvPr descr="assets/wishlis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Wishlist with the affordability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Inputs and buttons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much can I spend?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“Comfortable to spend this month”</w:t>
            </w:r>
            <w:r>
              <w:t xml:space="preserve"> </w:t>
            </w:r>
            <w:r>
              <w:t xml:space="preserve">(safe to spend, capped by what’s left of this month’s wants budget when the income is known), the buffer, the emergency-fund pill, income split into Committed / Essentials / Goal savings / Free to use, and the explanation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something you want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it?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Price ₹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Product link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I’d pay up to ₹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Add to wishlist</w:t>
            </w:r>
          </w:p>
        </w:tc>
        <w:tc>
          <w:tcPr/>
          <w:p>
            <w:pPr>
              <w:pStyle w:val="Compact"/>
            </w:pPr>
            <w:r>
              <w:t xml:space="preserve">The new item, placed in its tier; for a link, the store’s price or why it couldn’t be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sections and item cards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 it a goal</w:t>
            </w:r>
            <w:r>
              <w:t xml:space="preserve"> </w:t>
            </w:r>
            <w:r>
              <w:t xml:space="preserve">(Save up for / Not yet),</w:t>
            </w:r>
            <w:r>
              <w:t xml:space="preserve"> </w:t>
            </w:r>
            <w:r>
              <w:rPr>
                <w:b/>
                <w:bCs/>
              </w:rPr>
              <w:t xml:space="preserve">Edit price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Add price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Check price</w:t>
            </w:r>
            <w:r>
              <w:t xml:space="preserve"> </w:t>
            </w:r>
            <w:r>
              <w:t xml:space="preserve">(items with a link),</w:t>
            </w:r>
            <w:r>
              <w:t xml:space="preserve"> </w:t>
            </w:r>
            <w:r>
              <w:rPr>
                <w:b/>
                <w:bCs/>
              </w:rPr>
              <w:t xml:space="preserve">Bought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Remove</w:t>
            </w:r>
            <w:r>
              <w:t xml:space="preserve">, the link icon</w:t>
            </w:r>
          </w:p>
        </w:tc>
        <w:tc>
          <w:tcPr/>
          <w:p>
            <w:pPr>
              <w:pStyle w:val="Compact"/>
            </w:pPr>
            <w:r>
              <w:t xml:space="preserve">Price and where it came from, reasons, the lowest projected balance after buying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I afford…?</w:t>
            </w:r>
            <w:r>
              <w:t xml:space="preserve"> </w:t>
            </w:r>
            <w:r>
              <w:t xml:space="preserve">dialog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it? (optional)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Price (₹)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The verdict, plus the lowest projected balance before → after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pStyle w:val="Compact"/>
        <w:numPr>
          <w:ilvl w:val="0"/>
          <w:numId w:val="1019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Wishlist</w:t>
      </w:r>
      <w:r>
        <w:t xml:space="preserve">. On 18 Oct the card read:</w:t>
      </w:r>
    </w:p>
    <w:p>
      <w:pPr>
        <w:pStyle w:val="Compact"/>
        <w:numPr>
          <w:ilvl w:val="1"/>
          <w:numId w:val="1020"/>
        </w:numPr>
      </w:pPr>
      <w:r>
        <w:t xml:space="preserve">“Comfortable to spend this month ₹25,570”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wants budget left ₹25,570 of ₹39,900;</w:t>
      </w:r>
    </w:p>
    <w:p>
      <w:pPr>
        <w:pStyle w:val="Compact"/>
        <w:numPr>
          <w:ilvl w:val="1"/>
          <w:numId w:val="1020"/>
        </w:numPr>
      </w:pPr>
      <w:r>
        <w:t xml:space="preserve">safe to spend overall ₹4,26,775;</w:t>
      </w:r>
    </w:p>
    <w:p>
      <w:pPr>
        <w:pStyle w:val="Compact"/>
        <w:numPr>
          <w:ilvl w:val="1"/>
          <w:numId w:val="1020"/>
        </w:numPr>
      </w:pPr>
      <w:r>
        <w:t xml:space="preserve">buffer ₹83,132, monthly income ₹1,33,000.</w:t>
      </w:r>
    </w:p>
    <w:p>
      <w:pPr>
        <w:pStyle w:val="Compact"/>
        <w:numPr>
          <w:ilvl w:val="0"/>
          <w:numId w:val="1019"/>
        </w:numPr>
      </w:pPr>
      <w:r>
        <w:t xml:space="preserve">Walk through the tiers:</w:t>
      </w:r>
      <w:r>
        <w:t xml:space="preserve"> </w:t>
      </w:r>
      <w:r>
        <w:rPr>
          <w:b/>
          <w:bCs/>
        </w:rPr>
        <w:t xml:space="preserve">Buy now</w:t>
      </w:r>
      <w:r>
        <w:t xml:space="preserve"> </w:t>
      </w:r>
      <w:r>
        <w:t xml:space="preserve">(3): Running shoes ₹5,499 (</w:t>
      </w:r>
      <w:r>
        <w:t xml:space="preserve">“22% of what’s left in this month’s wants</w:t>
      </w:r>
      <w:r>
        <w:t xml:space="preserve"> </w:t>
      </w:r>
      <w:r>
        <w:t xml:space="preserve">budget”</w:t>
      </w:r>
      <w:r>
        <w:t xml:space="preserve">), Air fryer ₹6,999, Noise-cancelling headphones ₹9,990.</w:t>
      </w:r>
      <w:r>
        <w:t xml:space="preserve"> </w:t>
      </w:r>
      <w:r>
        <w:rPr>
          <w:b/>
          <w:bCs/>
        </w:rPr>
        <w:t xml:space="preserve">Save up for</w:t>
      </w:r>
      <w:r>
        <w:t xml:space="preserve"> </w:t>
      </w:r>
      <w:r>
        <w:t xml:space="preserve">(1): Mirrorless camera ₹74,990,</w:t>
      </w:r>
      <w:r>
        <w:t xml:space="preserve"> </w:t>
      </w:r>
      <w:r>
        <w:t xml:space="preserve">“Save ₹16,473/month for 3 month(s) to buy it without touching your buffer”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Can I afford…?</w:t>
      </w:r>
      <w:r>
        <w:t xml:space="preserve">, enter</w:t>
      </w:r>
      <w:r>
        <w:t xml:space="preserve"> </w:t>
      </w:r>
      <w:r>
        <w:rPr>
          <w:rStyle w:val="VerbatimChar"/>
        </w:rPr>
        <w:t xml:space="preserve">60000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Check</w:t>
      </w:r>
      <w:r>
        <w:t xml:space="preserve">. The answer is</w:t>
      </w:r>
      <w:r>
        <w:t xml:space="preserve"> </w:t>
      </w:r>
      <w:r>
        <w:t xml:space="preserve">“Save ₹17,215/month for 2 month(s)</w:t>
      </w:r>
      <w:r>
        <w:t xml:space="preserve"> </w:t>
      </w:r>
      <w:r>
        <w:t xml:space="preserve">and you can buy it without touching your buffer.”</w:t>
      </w:r>
    </w:p>
    <w:p>
      <w:pPr>
        <w:pStyle w:val="Compact"/>
        <w:numPr>
          <w:ilvl w:val="0"/>
          <w:numId w:val="1019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5000000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Check</w:t>
      </w:r>
      <w:r>
        <w:t xml:space="preserve">. The answer is</w:t>
      </w:r>
      <w:r>
        <w:t xml:space="preserve"> </w:t>
      </w:r>
      <w:r>
        <w:t xml:space="preserve">“Not right now — it would cut into money you need for bills,</w:t>
      </w:r>
      <w:r>
        <w:t xml:space="preserve"> </w:t>
      </w:r>
      <w:r>
        <w:t xml:space="preserve">goals or your safety buffer.”</w:t>
      </w:r>
    </w:p>
    <w:p>
      <w:pPr>
        <w:pStyle w:val="Compact"/>
        <w:numPr>
          <w:ilvl w:val="0"/>
          <w:numId w:val="1019"/>
        </w:numPr>
      </w:pPr>
      <w:r>
        <w:t xml:space="preserve">On the Mirrorless camera, click</w:t>
      </w:r>
      <w:r>
        <w:t xml:space="preserve"> </w:t>
      </w:r>
      <w:r>
        <w:rPr>
          <w:b/>
          <w:bCs/>
        </w:rPr>
        <w:t xml:space="preserve">Make it a goal</w:t>
      </w:r>
      <w:r>
        <w:t xml:space="preserve">. The toast gives the target month, and the item moves to</w:t>
      </w:r>
      <w:r>
        <w:t xml:space="preserve"> </w:t>
      </w:r>
      <w:r>
        <w:rPr>
          <w:b/>
          <w:bCs/>
        </w:rPr>
        <w:t xml:space="preserve">For your goals</w:t>
      </w:r>
      <w:r>
        <w:t xml:space="preserve"> </w:t>
      </w:r>
      <w:r>
        <w:t xml:space="preserve">(</w:t>
      </w:r>
      <w:r>
        <w:t xml:space="preserve">“₹0 of ₹74,990 saved, ₹24,997/month until Jan 2027”</w:t>
      </w:r>
      <w:r>
        <w:t xml:space="preserve">). The goal also appears under</w:t>
      </w:r>
      <w:r>
        <w:t xml:space="preserve"> </w:t>
      </w:r>
      <w:r>
        <w:rPr>
          <w:b/>
          <w:bCs/>
        </w:rPr>
        <w:t xml:space="preserve">Budgets &amp; goals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Optional, with internet: add an item by pasting a product link. If the store publishes its price, it appears</w:t>
      </w:r>
      <w:r>
        <w:t xml:space="preserve"> </w:t>
      </w:r>
      <w:r>
        <w:t xml:space="preserve">with the store’s name; if not, the card says why (</w:t>
      </w:r>
      <w:r>
        <w:t xml:space="preserve">“…asks automated tools not to read this page</w:t>
      </w:r>
      <w:r>
        <w:t xml:space="preserve"> </w:t>
      </w:r>
      <w:r>
        <w:t xml:space="preserve">(robots.txt). Enter the price yourself.”</w:t>
      </w:r>
      <w:r>
        <w:t xml:space="preserve">) and offers</w:t>
      </w:r>
      <w:r>
        <w:t xml:space="preserve"> </w:t>
      </w:r>
      <w:r>
        <w:rPr>
          <w:b/>
          <w:bCs/>
        </w:rPr>
        <w:t xml:space="preserve">Add price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an I afford…? check for ₹60,000" title="" id="35" name="Picture"/>
            <a:graphic>
              <a:graphicData uri="http://schemas.openxmlformats.org/drawingml/2006/picture">
                <pic:pic>
                  <pic:nvPicPr>
                    <pic:cNvPr descr="assets/wishlist_check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Can I afford…? check for ₹60,000</w:t>
      </w:r>
    </w:p>
    <w:p>
      <w:pPr>
        <w:pStyle w:val="BodyText"/>
      </w:pPr>
      <w:r>
        <w:rPr>
          <w:b/>
          <w:bCs/>
        </w:rPr>
        <w:t xml:space="preserve">What to say:</w:t>
      </w:r>
    </w:p>
    <w:p>
      <w:pPr>
        <w:pStyle w:val="Compact"/>
        <w:numPr>
          <w:ilvl w:val="0"/>
          <w:numId w:val="1021"/>
        </w:numPr>
      </w:pPr>
      <w:r>
        <w:t xml:space="preserve">“The money that’s safe to spend never touches the safety buffer, the dues before the next salary, or the goal</w:t>
      </w:r>
      <w:r>
        <w:t xml:space="preserve"> </w:t>
      </w:r>
      <w:r>
        <w:t xml:space="preserve">savings. It also respects the pessimistic 60-day forecast. The buffer is the larger of the user’s floor and one</w:t>
      </w:r>
      <w:r>
        <w:t xml:space="preserve"> </w:t>
      </w:r>
      <w:r>
        <w:t xml:space="preserve">month of must-pay costs.”</w:t>
      </w:r>
    </w:p>
    <w:p>
      <w:pPr>
        <w:pStyle w:val="Compact"/>
        <w:numPr>
          <w:ilvl w:val="0"/>
          <w:numId w:val="1021"/>
        </w:numPr>
      </w:pPr>
      <w:r>
        <w:t xml:space="preserve">“A property-based test with Hypothesis checks 300 random cases, and in every one</w:t>
      </w:r>
      <w:r>
        <w:t xml:space="preserve"> </w:t>
      </w:r>
      <w:r>
        <w:t xml:space="preserve">‘Buy now’</w:t>
      </w:r>
      <w:r>
        <w:t xml:space="preserve"> </w:t>
      </w:r>
      <w:r>
        <w:t xml:space="preserve">never breaks the</w:t>
      </w:r>
      <w:r>
        <w:t xml:space="preserve"> </w:t>
      </w:r>
      <w:r>
        <w:t xml:space="preserve">buffer.”</w:t>
      </w:r>
    </w:p>
    <w:p>
      <w:pPr>
        <w:pStyle w:val="Compact"/>
        <w:numPr>
          <w:ilvl w:val="0"/>
          <w:numId w:val="1021"/>
        </w:numPr>
      </w:pPr>
      <w:r>
        <w:t xml:space="preserve">“For a new user I never show a misleading ₹0: with no income known yet there is no wants budget, so</w:t>
      </w:r>
      <w:r>
        <w:t xml:space="preserve"> </w:t>
      </w:r>
      <w:r>
        <w:t xml:space="preserve">safe-to-spend comes from the balance alone, and with no balance either the dashboard says</w:t>
      </w:r>
      <w:r>
        <w:t xml:space="preserve"> </w:t>
      </w:r>
      <w:r>
        <w:t xml:space="preserve">‘Not known yet’</w:t>
      </w:r>
      <w:r>
        <w:t xml:space="preserve">.”</w:t>
      </w:r>
    </w:p>
    <w:p>
      <w:pPr>
        <w:pStyle w:val="Compact"/>
        <w:numPr>
          <w:ilvl w:val="0"/>
          <w:numId w:val="1021"/>
        </w:numPr>
      </w:pPr>
      <w:r>
        <w:t xml:space="preserve">“Price checks are polite: one page per day, an honest user agent, robots.txt respected, and links to private or</w:t>
      </w:r>
      <w:r>
        <w:t xml:space="preserve"> </w:t>
      </w:r>
      <w:r>
        <w:t xml:space="preserve">local addresses refused, including through redirects.”</w:t>
      </w:r>
    </w:p>
    <w:bookmarkEnd w:id="37"/>
    <w:bookmarkStart w:id="41" w:name="authentication"/>
    <w:p>
      <w:pPr>
        <w:pStyle w:val="Heading3"/>
      </w:pPr>
      <w:r>
        <w:t xml:space="preserve">3.5 Authentication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1022"/>
        </w:numPr>
      </w:pPr>
      <w:r>
        <w:t xml:space="preserve">Registration, login and a one-click demo login (the labelled demo account).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 the browser</w:t>
      </w:r>
      <w:r>
        <w:t xml:space="preserve">, sessions are kept in</w:t>
      </w:r>
      <w:r>
        <w:t xml:space="preserve"> </w:t>
      </w:r>
      <w:r>
        <w:rPr>
          <w:b/>
          <w:bCs/>
        </w:rPr>
        <w:t xml:space="preserve">httpOnly cookies</w:t>
      </w:r>
      <w:r>
        <w:t xml:space="preserve">: a 30-minute access token and a 14-day refresh</w:t>
      </w:r>
      <w:r>
        <w:t xml:space="preserve"> </w:t>
      </w:r>
      <w:r>
        <w:t xml:space="preserve">token. The refresh token is rotated every time it is used.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 the Android app</w:t>
      </w:r>
      <w:r>
        <w:t xml:space="preserve">, there are no cookies. The app marks its requests with</w:t>
      </w:r>
      <w:r>
        <w:t xml:space="preserve"> </w:t>
      </w:r>
      <w:r>
        <w:rPr>
          <w:rStyle w:val="VerbatimChar"/>
        </w:rPr>
        <w:t xml:space="preserve">X-FinPilot-Client: android</w:t>
      </w:r>
      <w:r>
        <w:t xml:space="preserve">, so</w:t>
      </w:r>
      <w:r>
        <w:t xml:space="preserve"> </w:t>
      </w:r>
      <w:r>
        <w:t xml:space="preserve">register, login and refresh return</w:t>
      </w:r>
      <w:r>
        <w:t xml:space="preserve"> </w:t>
      </w:r>
      <w:r>
        <w:rPr>
          <w:rStyle w:val="VerbatimChar"/>
        </w:rPr>
        <w:t xml:space="preserve">{access_token, refresh_token, expires_in}</w:t>
      </w:r>
      <w:r>
        <w:t xml:space="preserve"> </w:t>
      </w:r>
      <w:r>
        <w:t xml:space="preserve">in the body. The app keeps them</w:t>
      </w:r>
      <w:r>
        <w:t xml:space="preserve"> </w:t>
      </w:r>
      <w:r>
        <w:t xml:space="preserve">in its private storage and sends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. The refresh token lasts 90 days and is rotated too.</w:t>
      </w:r>
    </w:p>
    <w:p>
      <w:pPr>
        <w:pStyle w:val="Compact"/>
        <w:numPr>
          <w:ilvl w:val="0"/>
          <w:numId w:val="1022"/>
        </w:numPr>
      </w:pPr>
      <w:r>
        <w:t xml:space="preserve">Logout revokes the refresh token. Failed logins are rate-limited.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(and, in the app, the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screen first, which stores the server address);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 out</w:t>
      </w:r>
      <w:r>
        <w:t xml:space="preserve"> </w:t>
      </w:r>
      <w:r>
        <w:t xml:space="preserve">at the bottom of the sidebar (on a phone: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Sign out</w:t>
      </w:r>
      <w:r>
        <w:t xml:space="preserve">).</w:t>
      </w:r>
    </w:p>
    <w:p>
      <w:pPr>
        <w:pStyle w:val="BodyText"/>
      </w:pPr>
      <w:r>
        <w:t xml:space="preserve">Every signed-in page goes through the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layout, which sends the user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fails, and to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 </w:t>
      </w:r>
      <w:r>
        <w:t xml:space="preserve">if they haven’t finished onboarding yet. If the server can’t be reached, it says so (</w:t>
      </w:r>
      <w:r>
        <w:t xml:space="preserve">“Can’t reach your</w:t>
      </w:r>
      <w:r>
        <w:t xml:space="preserve"> </w:t>
      </w:r>
      <w:r>
        <w:t xml:space="preserve">FinPilot server at …”</w:t>
      </w:r>
      <w:r>
        <w:t xml:space="preserve">) instead of signing the user out.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Inputs and buttons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Explore the demo account (sample data)</w:t>
            </w:r>
            <w:r>
              <w:t xml:space="preserve"> </w:t>
            </w:r>
            <w:r>
              <w:t xml:space="preserve">(disabled and showing progress while the demo is prepared),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, link</w:t>
            </w:r>
            <w:r>
              <w:t xml:space="preserve"> </w:t>
            </w:r>
            <w:r>
              <w:rPr>
                <w:b/>
                <w:bCs/>
              </w:rPr>
              <w:t xml:space="preserve">Create an account</w:t>
            </w:r>
          </w:p>
        </w:tc>
        <w:tc>
          <w:tcPr/>
          <w:p>
            <w:pPr>
              <w:pStyle w:val="Compact"/>
            </w:pPr>
            <w:r>
              <w:t xml:space="preserve">Goes to the dashboard, or shows a red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Password</w:t>
            </w:r>
            <w:r>
              <w:t xml:space="preserve"> </w:t>
            </w:r>
            <w:r>
              <w:t xml:space="preserve">(at least 8 characters, with the hint</w:t>
            </w:r>
            <w:r>
              <w:t xml:space="preserve"> </w:t>
            </w:r>
            <w:r>
              <w:t xml:space="preserve">“At least 8 characters.”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Create account</w:t>
            </w:r>
          </w:p>
        </w:tc>
        <w:tc>
          <w:tcPr/>
          <w:p>
            <w:pPr>
              <w:pStyle w:val="Compact"/>
            </w:pPr>
            <w:r>
              <w:t xml:space="preserve">Goes to onboarding, or shows a red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(phone app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 the QR code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Or type the address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/api/v1/health</w:t>
            </w:r>
            <w:r>
              <w:t xml:space="preserve"> </w:t>
            </w:r>
            <w:r>
              <w:t xml:space="preserve">and saves the address; a wrong address says what to check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. On the login page, enter</w:t>
      </w:r>
      <w:r>
        <w:t xml:space="preserve"> </w:t>
      </w:r>
      <w:r>
        <w:rPr>
          <w:rStyle w:val="VerbatimChar"/>
        </w:rPr>
        <w:t xml:space="preserve">demo@finpilot.ai</w:t>
      </w:r>
      <w:r>
        <w:t xml:space="preserve"> </w:t>
      </w:r>
      <w:r>
        <w:t xml:space="preserve">with a wrong password and 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The page shows</w:t>
      </w:r>
      <w:r>
        <w:t xml:space="preserve"> </w:t>
      </w:r>
      <w:r>
        <w:t xml:space="preserve">“Wrong email or password.”</w:t>
      </w:r>
    </w:p>
    <w:p>
      <w:pPr>
        <w:pStyle w:val="Compact"/>
        <w:numPr>
          <w:ilvl w:val="1"/>
          <w:numId w:val="1024"/>
        </w:numPr>
      </w:pPr>
      <w:r>
        <w:t xml:space="preserve">DevTools → Network shows</w:t>
      </w:r>
      <w:r>
        <w:t xml:space="preserve"> </w:t>
      </w:r>
      <w:r>
        <w:rPr>
          <w:b/>
          <w:bCs/>
        </w:rPr>
        <w:t xml:space="preserve">401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Explore the demo account (sample data)</w:t>
      </w:r>
      <w:r>
        <w:t xml:space="preserve"> </w:t>
      </w:r>
      <w:r>
        <w:t xml:space="preserve">to reach the dashboard. Point to the yellow banner</w:t>
      </w:r>
      <w:r>
        <w:t xml:space="preserve"> </w:t>
      </w:r>
      <w:r>
        <w:t xml:space="preserve">“Demo</w:t>
      </w:r>
      <w:r>
        <w:t xml:space="preserve"> </w:t>
      </w:r>
      <w:r>
        <w:t xml:space="preserve">account — sample data.”</w:t>
      </w:r>
    </w:p>
    <w:p>
      <w:pPr>
        <w:numPr>
          <w:ilvl w:val="0"/>
          <w:numId w:val="1023"/>
        </w:numPr>
      </w:pPr>
      <w:r>
        <w:t xml:space="preserve">Register a new account (name, a new email, a password of 8 or more characters). It opens</w:t>
      </w:r>
      <w:r>
        <w:t xml:space="preserve"> </w:t>
      </w:r>
      <w:r>
        <w:rPr>
          <w:b/>
          <w:bCs/>
        </w:rPr>
        <w:t xml:space="preserve">onboarding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Register the same email again:</w:t>
      </w:r>
      <w:r>
        <w:t xml:space="preserve"> </w:t>
      </w:r>
      <w:r>
        <w:t xml:space="preserve">“An account with this email already exists. Sign in instead.”</w:t>
      </w:r>
      <w:r>
        <w:t xml:space="preserve"> </w:t>
      </w:r>
      <w:r>
        <w:t xml:space="preserve">(409)</w:t>
      </w:r>
    </w:p>
    <w:p>
      <w:pPr>
        <w:numPr>
          <w:ilvl w:val="0"/>
          <w:numId w:val="1023"/>
        </w:numPr>
      </w:pPr>
      <w:r>
        <w:t xml:space="preserve">Optional: in DevTools → Application → Cookies, show the two cookies.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fp_at</w:t>
      </w:r>
      <w:r>
        <w:t xml:space="preserve"> </w:t>
      </w:r>
      <w:r>
        <w:t xml:space="preserve">has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fp_rt</w:t>
      </w:r>
      <w:r>
        <w:t xml:space="preserve"> </w:t>
      </w:r>
      <w:r>
        <w:t xml:space="preserve">has path</w:t>
      </w:r>
      <w:r>
        <w:t xml:space="preserve"> </w:t>
      </w:r>
      <w:r>
        <w:rPr>
          <w:rStyle w:val="VerbatimChar"/>
        </w:rPr>
        <w:t xml:space="preserve">/api/v1/auth</w:t>
      </w:r>
      <w:r>
        <w:t xml:space="preserve">. Both are</w:t>
      </w:r>
      <w:r>
        <w:t xml:space="preserve"> </w:t>
      </w:r>
      <w:r>
        <w:rPr>
          <w:b/>
          <w:bCs/>
        </w:rPr>
        <w:t xml:space="preserve">HttpOnly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Point out that JavaScript cannot read them.</w:t>
      </w:r>
    </w:p>
    <w:p>
      <w:pPr>
        <w:numPr>
          <w:ilvl w:val="0"/>
          <w:numId w:val="1023"/>
        </w:numPr>
      </w:pPr>
      <w:r>
        <w:t xml:space="preserve">Optional, to show the phone path without a phone: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localhost:8000/api/v1/auth/login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'X-FinPilot-Client: android'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'{"email":"demo@finpilot.ai","password":"demo1234"}'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'token|expires'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gin error for a wrong password" title="" id="39" name="Picture"/>
            <a:graphic>
              <a:graphicData uri="http://schemas.openxmlformats.org/drawingml/2006/picture">
                <pic:pic>
                  <pic:nvPicPr>
                    <pic:cNvPr descr="assets/login_erro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error for a wrong password</w:t>
      </w:r>
    </w:p>
    <w:p>
      <w:pPr>
        <w:pStyle w:val="BodyText"/>
      </w:pPr>
      <w:r>
        <w:rPr>
          <w:b/>
          <w:bCs/>
        </w:rPr>
        <w:t xml:space="preserve">What to say:</w:t>
      </w:r>
    </w:p>
    <w:p>
      <w:pPr>
        <w:pStyle w:val="Compact"/>
        <w:numPr>
          <w:ilvl w:val="0"/>
          <w:numId w:val="1026"/>
        </w:numPr>
      </w:pPr>
      <w:r>
        <w:t xml:space="preserve">“Passwords are hashed with bcrypt at 12 rounds.”</w:t>
      </w:r>
    </w:p>
    <w:p>
      <w:pPr>
        <w:pStyle w:val="Compact"/>
        <w:numPr>
          <w:ilvl w:val="0"/>
          <w:numId w:val="1026"/>
        </w:numPr>
      </w:pPr>
      <w:r>
        <w:t xml:space="preserve">“In the browser, tokens are HS256 JWTs in httpOnly, SameSite=Lax cookies, and every request that changes data</w:t>
      </w:r>
      <w:r>
        <w:t xml:space="preserve"> </w:t>
      </w:r>
      <w:r>
        <w:t xml:space="preserve">must carry an</w:t>
      </w:r>
      <w:r>
        <w:t xml:space="preserve"> </w:t>
      </w:r>
      <w:r>
        <w:rPr>
          <w:rStyle w:val="VerbatimChar"/>
        </w:rPr>
        <w:t xml:space="preserve">X-Requested-With</w:t>
      </w:r>
      <w:r>
        <w:t xml:space="preserve"> </w:t>
      </w:r>
      <w:r>
        <w:t xml:space="preserve">header, which guards against CSRF.”</w:t>
      </w:r>
    </w:p>
    <w:p>
      <w:pPr>
        <w:pStyle w:val="Compact"/>
        <w:numPr>
          <w:ilvl w:val="0"/>
          <w:numId w:val="1026"/>
        </w:numPr>
      </w:pPr>
      <w:r>
        <w:t xml:space="preserve">“The phone uses Bearer tokens instead. A Bearer header is never sent automatically by a browser, so it can’t be</w:t>
      </w:r>
      <w:r>
        <w:t xml:space="preserve"> </w:t>
      </w:r>
      <w:r>
        <w:t xml:space="preserve">forged cross-site; CORS lets only the app’s own origin call the API.”</w:t>
      </w:r>
    </w:p>
    <w:p>
      <w:pPr>
        <w:pStyle w:val="Compact"/>
        <w:numPr>
          <w:ilvl w:val="0"/>
          <w:numId w:val="1026"/>
        </w:numPr>
      </w:pPr>
      <w:r>
        <w:t xml:space="preserve">“On a 401,</w:t>
      </w:r>
      <w:r>
        <w:t xml:space="preserve"> </w:t>
      </w:r>
      <w:r>
        <w:rPr>
          <w:rStyle w:val="VerbatimChar"/>
        </w:rPr>
        <w:t xml:space="preserve">api.ts</w:t>
      </w:r>
      <w:r>
        <w:t xml:space="preserve"> </w:t>
      </w:r>
      <w:r>
        <w:t xml:space="preserve">silently refreshes the session once. Two refreshes with the same token can’t both succeed,</w:t>
      </w:r>
      <w:r>
        <w:t xml:space="preserve"> </w:t>
      </w:r>
      <w:r>
        <w:t xml:space="preserve">because the token is revoked with a conditional UPDATE.”</w:t>
      </w:r>
    </w:p>
    <w:bookmarkEnd w:id="41"/>
    <w:bookmarkStart w:id="54" w:name="consent-and-privacy"/>
    <w:p>
      <w:pPr>
        <w:pStyle w:val="Heading3"/>
      </w:pPr>
      <w:r>
        <w:t xml:space="preserve">3.6 Consent and privacy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SMS and email are separate sources.</w:t>
      </w:r>
      <w:r>
        <w:t xml:space="preserve"> </w:t>
      </w:r>
      <w:r>
        <w:t xml:space="preserve">Nothing is read until the user grants a source. The grant dialog lists:</w:t>
      </w:r>
    </w:p>
    <w:p>
      <w:pPr>
        <w:pStyle w:val="Compact"/>
        <w:numPr>
          <w:ilvl w:val="1"/>
          <w:numId w:val="1028"/>
        </w:numPr>
      </w:pPr>
      <w:r>
        <w:t xml:space="preserve">what is read and what is never read;</w:t>
      </w:r>
    </w:p>
    <w:p>
      <w:pPr>
        <w:pStyle w:val="Compact"/>
        <w:numPr>
          <w:ilvl w:val="1"/>
          <w:numId w:val="1028"/>
        </w:numPr>
      </w:pPr>
      <w:r>
        <w:t xml:space="preserve">what is stored;</w:t>
      </w:r>
    </w:p>
    <w:p>
      <w:pPr>
        <w:pStyle w:val="Compact"/>
        <w:numPr>
          <w:ilvl w:val="1"/>
          <w:numId w:val="1028"/>
        </w:numPr>
      </w:pPr>
      <w:r>
        <w:t xml:space="preserve">what the app will never do;</w:t>
      </w:r>
    </w:p>
    <w:p>
      <w:pPr>
        <w:pStyle w:val="Compact"/>
        <w:numPr>
          <w:ilvl w:val="1"/>
          <w:numId w:val="1028"/>
        </w:numPr>
      </w:pPr>
      <w:r>
        <w:t xml:space="preserve">the purpose, which must be ticked:</w:t>
      </w:r>
      <w:r>
        <w:t xml:space="preserve"> </w:t>
      </w:r>
      <w:r>
        <w:rPr>
          <w:i/>
          <w:iCs/>
        </w:rPr>
        <w:t xml:space="preserve">record my transactions… and use them for my balance, forecast, budgets,</w:t>
      </w:r>
      <w:r>
        <w:rPr>
          <w:i/>
          <w:iCs/>
        </w:rPr>
        <w:t xml:space="preserve"> </w:t>
      </w:r>
      <w:r>
        <w:rPr>
          <w:i/>
          <w:iCs/>
        </w:rPr>
        <w:t xml:space="preserve">insights and affordability checks</w:t>
      </w:r>
      <w:r>
        <w:t xml:space="preserve">;</w:t>
      </w:r>
    </w:p>
    <w:p>
      <w:pPr>
        <w:pStyle w:val="Compact"/>
        <w:numPr>
          <w:ilvl w:val="1"/>
          <w:numId w:val="1028"/>
        </w:numPr>
      </w:pPr>
      <w:r>
        <w:t xml:space="preserve">a backfill window (default 12 months).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SMS are read on the phone, by the Android app.</w:t>
      </w:r>
      <w:r>
        <w:t xml:space="preserve"> </w:t>
      </w:r>
      <w:r>
        <w:t xml:space="preserve">After the consent dialog, Android’s own permission dialog</w:t>
      </w:r>
      <w:r>
        <w:t xml:space="preserve"> </w:t>
      </w:r>
      <w:r>
        <w:t xml:space="preserve">appears. The app reads the inbox month by month within the window, and</w:t>
      </w:r>
      <w:r>
        <w:t xml:space="preserve"> </w:t>
      </w:r>
      <w:r>
        <w:rPr>
          <w:b/>
          <w:bCs/>
        </w:rPr>
        <w:t xml:space="preserve">filters on the phone</w:t>
      </w:r>
      <w:r>
        <w:t xml:space="preserve">: messages from</w:t>
      </w:r>
      <w:r>
        <w:t xml:space="preserve"> </w:t>
      </w:r>
      <w:r>
        <w:t xml:space="preserve">personal numbers, promotional (</w:t>
      </w:r>
      <w:r>
        <w:rPr>
          <w:rStyle w:val="VerbatimChar"/>
        </w:rPr>
        <w:t xml:space="preserve">-P</w:t>
      </w:r>
      <w:r>
        <w:t xml:space="preserve">) senders and OTPs never leave it. Only bank and payment alerts are uploaded.</w:t>
      </w:r>
      <w:r>
        <w:t xml:space="preserve"> </w:t>
      </w:r>
      <w:r>
        <w:t xml:space="preserve">New SMS are picked up when the app opens, when it comes back to the front, and every minute while it is open.</w:t>
      </w:r>
      <w:r>
        <w:t xml:space="preserve"> </w:t>
      </w:r>
      <w:r>
        <w:rPr>
          <w:b/>
          <w:bCs/>
        </w:rPr>
        <w:t xml:space="preserve">Capture health</w:t>
      </w:r>
      <w:r>
        <w:t xml:space="preserve"> </w:t>
      </w:r>
      <w:r>
        <w:t xml:space="preserve">shows what the last sync read, skipped, created and sent to review.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Email is read from the user’s mailbox</w:t>
      </w:r>
      <w:r>
        <w:t xml:space="preserve"> </w:t>
      </w:r>
      <w:r>
        <w:t xml:space="preserve">with an app password: only allowlisted senders (banks, cards, shops,</w:t>
      </w:r>
      <w:r>
        <w:t xml:space="preserve"> </w:t>
      </w:r>
      <w:r>
        <w:t xml:space="preserve">billers) are opened, nothing is marked read, and the password is stored encrypted. Revoking email deletes it.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Files</w:t>
      </w:r>
      <w:r>
        <w:t xml:space="preserve"> </w:t>
      </w:r>
      <w:r>
        <w:t xml:space="preserve">(an SMS backup,</w:t>
      </w:r>
      <w:r>
        <w:t xml:space="preserve"> </w:t>
      </w:r>
      <w:r>
        <w:rPr>
          <w:rStyle w:val="VerbatimChar"/>
        </w:rPr>
        <w:t xml:space="preserve">.eml</w:t>
      </w:r>
      <w:r>
        <w:t xml:space="preserve">/</w:t>
      </w:r>
      <w:r>
        <w:rPr>
          <w:rStyle w:val="VerbatimChar"/>
        </w:rPr>
        <w:t xml:space="preserve">.mbox</w:t>
      </w:r>
      <w:r>
        <w:t xml:space="preserve">, a bank statement) go through the same filters and consent checks.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Every change is logged.</w:t>
      </w:r>
      <w:r>
        <w:t xml:space="preserve"> </w:t>
      </w:r>
      <w:r>
        <w:t xml:space="preserve">Granting, pausing, resuming, revoking and deleting data all add a row to the consent</w:t>
      </w:r>
      <w:r>
        <w:t xml:space="preserve"> </w:t>
      </w:r>
      <w:r>
        <w:t xml:space="preserve">history, with the notice version and its SHA-256 fingerprint.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The demo account can’t connect real sources</w:t>
      </w:r>
      <w:r>
        <w:t xml:space="preserve">: the SMS upload, mailbox and file imports refuse it (403).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Settings controls</w:t>
      </w:r>
      <w:r>
        <w:t xml:space="preserve"> </w:t>
      </w:r>
      <w:r>
        <w:t xml:space="preserve">cover how long the original message text is kept, the safety buffer, the emergency-fund</w:t>
      </w:r>
      <w:r>
        <w:t xml:space="preserve"> </w:t>
      </w:r>
      <w:r>
        <w:t xml:space="preserve">months, take-home pay and payday, rent and landlord, the monthly wants budget, accounts and balances, extra</w:t>
      </w:r>
      <w:r>
        <w:t xml:space="preserve"> </w:t>
      </w:r>
      <w:r>
        <w:t xml:space="preserve">email sender domains, exporting all data and deleting the account.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Onboarding</w:t>
      </w:r>
      <w:r>
        <w:t xml:space="preserve">, shown on first login (About you → Bank SMS → Email → Done);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/connections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/settings</w:t>
      </w:r>
      <w:r>
        <w:t xml:space="preserve">);</w:t>
      </w:r>
      <w:r>
        <w:t xml:space="preserve"> </w:t>
      </w:r>
      <w:r>
        <w:t xml:space="preserve">- the Android app (the same pages, plus the SMS permission and sync).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consent dialog: Allow stays disabled until the purpose is ticked" title="" id="43" name="Picture"/>
            <a:graphic>
              <a:graphicData uri="http://schemas.openxmlformats.org/drawingml/2006/picture">
                <pic:pic>
                  <pic:nvPicPr>
                    <pic:cNvPr descr="assets/consent_dialo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consent dialog: Allow stays disabled until the purpose is ticked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Inputs and buttons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card (Connections)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Reconnect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Import a file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Pause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Resume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Revoke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Delete data</w:t>
            </w:r>
            <w:r>
              <w:t xml:space="preserve">; in the app:</w:t>
            </w:r>
            <w:r>
              <w:t xml:space="preserve"> </w:t>
            </w:r>
            <w:r>
              <w:rPr>
                <w:b/>
                <w:bCs/>
              </w:rPr>
              <w:t xml:space="preserve">Allow SMS access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Sync now</w:t>
            </w:r>
          </w:p>
        </w:tc>
        <w:tc>
          <w:tcPr/>
          <w:p>
            <w:pPr>
              <w:pStyle w:val="Compact"/>
            </w:pPr>
            <w:r>
              <w:t xml:space="preserve">Status pill, Messages kept / Linked to payments / In review, when it was allowed, the backfill window; in the app, Capture health (read on phone, chats/OTPs/promos skipped, new transactions, sent to review) and help when Android restricts the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card (Connections)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Connect mailbox</w:t>
            </w:r>
            <w:r>
              <w:t xml:space="preserve"> </w:t>
            </w:r>
            <w:r>
              <w:t xml:space="preserve">(email service, address, app password, IMAP server for others),</w:t>
            </w:r>
            <w:r>
              <w:t xml:space="preserve"> </w:t>
            </w:r>
            <w:r>
              <w:rPr>
                <w:b/>
                <w:bCs/>
              </w:rPr>
              <w:t xml:space="preserve">Sync now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Change password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Disconnect</w:t>
            </w:r>
            <w:r>
              <w:t xml:space="preserve">, extra sender domains</w:t>
            </w:r>
          </w:p>
        </w:tc>
        <w:tc>
          <w:tcPr/>
          <w:p>
            <w:pPr>
              <w:pStyle w:val="Compact"/>
            </w:pPr>
            <w:r>
              <w:t xml:space="preserve">When the mailbox was last read and what was found, or the last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 history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When, source, event, purposes, notice version and fingerprint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Preferences</w:t>
            </w:r>
            <w:r>
              <w:t xml:space="preserve"> </w:t>
            </w:r>
            <w:r>
              <w:t xml:space="preserve">(Settings)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buffer floor (₹)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Emergency fund target (months)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Keep original message text for (days)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Save preferences</w:t>
            </w:r>
            <w:r>
              <w:t xml:space="preserve">; and, under your money details, take-home pay, payday, rent, landlord and</w:t>
            </w:r>
            <w:r>
              <w:t xml:space="preserve"> </w:t>
            </w:r>
            <w:r>
              <w:rPr>
                <w:b/>
                <w:bCs/>
              </w:rPr>
              <w:t xml:space="preserve">Monthly “wants” budget (₹)</w:t>
            </w:r>
          </w:p>
        </w:tc>
        <w:tc>
          <w:tcPr/>
          <w:p>
            <w:pPr>
              <w:pStyle w:val="Compact"/>
            </w:pPr>
            <w:r>
              <w:t xml:space="preserve">Saved preferences, confirmed by a 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</w:t>
            </w:r>
            <w:r>
              <w:t xml:space="preserve"> </w:t>
            </w:r>
            <w:r>
              <w:t xml:space="preserve">(Settings)</w:t>
            </w:r>
          </w:p>
        </w:tc>
        <w:tc>
          <w:tcPr/>
          <w:p>
            <w:pPr>
              <w:pStyle w:val="Compact"/>
            </w:pPr>
            <w:r>
              <w:t xml:space="preserve">add an account, set</w:t>
            </w:r>
            <w:r>
              <w:t xml:space="preserve"> </w:t>
            </w:r>
            <w:r>
              <w:rPr>
                <w:b/>
                <w:bCs/>
              </w:rPr>
              <w:t xml:space="preserve">Balance today</w:t>
            </w:r>
          </w:p>
        </w:tc>
        <w:tc>
          <w:tcPr/>
          <w:p>
            <w:pPr>
              <w:pStyle w:val="Compact"/>
            </w:pPr>
            <w:r>
              <w:t xml:space="preserve">Accounts and where each balance came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 your phone</w:t>
            </w:r>
            <w:r>
              <w:t xml:space="preserve"> </w:t>
            </w:r>
            <w:r>
              <w:t xml:space="preserve">(Settings, browser)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 QR code and the addresses the phone can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data</w:t>
            </w:r>
            <w:r>
              <w:t xml:space="preserve"> </w:t>
            </w:r>
            <w:r>
              <w:t xml:space="preserve">(Settings)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all my data (JSON)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Reset the demo</w:t>
            </w:r>
            <w:r>
              <w:t xml:space="preserve"> </w:t>
            </w:r>
            <w:r>
              <w:t xml:space="preserve">(demo account) /</w:t>
            </w:r>
            <w:r>
              <w:t xml:space="preserve"> </w:t>
            </w:r>
            <w:r>
              <w:rPr>
                <w:b/>
                <w:bCs/>
              </w:rPr>
              <w:t xml:space="preserve">Delete my account</w:t>
            </w:r>
            <w:r>
              <w:t xml:space="preserve"> </w:t>
            </w:r>
            <w:r>
              <w:t xml:space="preserve">(others)</w:t>
            </w:r>
          </w:p>
        </w:tc>
        <w:tc>
          <w:tcPr/>
          <w:p>
            <w:pPr>
              <w:pStyle w:val="Compact"/>
            </w:pPr>
            <w:r>
              <w:t xml:space="preserve">A download, a reset, or a deleted account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pStyle w:val="Compact"/>
        <w:numPr>
          <w:ilvl w:val="0"/>
          <w:numId w:val="1029"/>
        </w:numPr>
      </w:pPr>
      <w:r>
        <w:t xml:space="preserve">Grant consent as a new user, in the browser.</w:t>
      </w:r>
    </w:p>
    <w:p>
      <w:pPr>
        <w:pStyle w:val="Compact"/>
        <w:numPr>
          <w:ilvl w:val="1"/>
          <w:numId w:val="1030"/>
        </w:numPr>
      </w:pPr>
      <w:r>
        <w:t xml:space="preserve">Register a new user and click</w:t>
      </w:r>
      <w:r>
        <w:t xml:space="preserve"> </w:t>
      </w:r>
      <w:r>
        <w:rPr>
          <w:b/>
          <w:bCs/>
        </w:rPr>
        <w:t xml:space="preserve">Get started</w:t>
      </w:r>
      <w:r>
        <w:t xml:space="preserve">. Fill or skip</w:t>
      </w:r>
      <w:r>
        <w:t xml:space="preserve"> </w:t>
      </w:r>
      <w:r>
        <w:rPr>
          <w:b/>
          <w:bCs/>
        </w:rPr>
        <w:t xml:space="preserve">About you</w:t>
      </w:r>
      <w:r>
        <w:t xml:space="preserve">.</w:t>
      </w:r>
    </w:p>
    <w:p>
      <w:pPr>
        <w:pStyle w:val="Compact"/>
        <w:numPr>
          <w:ilvl w:val="1"/>
          <w:numId w:val="1030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Bank &amp; payment SMS</w:t>
      </w:r>
      <w:r>
        <w:t xml:space="preserve">, click</w:t>
      </w:r>
      <w:r>
        <w:t xml:space="preserve"> </w:t>
      </w:r>
      <w:r>
        <w:rPr>
          <w:b/>
          <w:bCs/>
        </w:rPr>
        <w:t xml:space="preserve">Review and allow</w:t>
      </w:r>
      <w:r>
        <w:t xml:space="preserve">. Show that</w:t>
      </w:r>
      <w: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stays disabled until the purpose is</w:t>
      </w:r>
      <w:r>
        <w:t xml:space="preserve"> </w:t>
      </w:r>
      <w:r>
        <w:t xml:space="preserve">ticked. Tick it and click</w:t>
      </w:r>
      <w:r>
        <w:t xml:space="preserve"> </w:t>
      </w:r>
      <w:r>
        <w:rPr>
          <w:b/>
          <w:bCs/>
        </w:rPr>
        <w:t xml:space="preserve">Allow</w:t>
      </w:r>
      <w:r>
        <w:t xml:space="preserve">.</w:t>
      </w:r>
    </w:p>
    <w:p>
      <w:pPr>
        <w:pStyle w:val="Compact"/>
        <w:numPr>
          <w:ilvl w:val="1"/>
          <w:numId w:val="103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 a file instead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samples/imports/sms_backup.xml</w:t>
      </w:r>
      <w:r>
        <w:t xml:space="preserve">. The result reads</w:t>
      </w:r>
      <w:r>
        <w:t xml:space="preserve"> </w:t>
      </w:r>
      <w:r>
        <w:t xml:space="preserve">“302 messages</w:t>
      </w:r>
      <w:r>
        <w:t xml:space="preserve"> </w:t>
      </w:r>
      <w:r>
        <w:t xml:space="preserve">read: … new transactions · … OTPs, promos &amp; non-financial messages ignored”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On the phone (if installed), do the same as a new account. After</w:t>
      </w:r>
      <w:r>
        <w:t xml:space="preserve"> </w:t>
      </w:r>
      <w:r>
        <w:rPr>
          <w:b/>
          <w:bCs/>
        </w:rPr>
        <w:t xml:space="preserve">Allow</w:t>
      </w:r>
      <w:r>
        <w:t xml:space="preserve">, tap</w:t>
      </w:r>
      <w:r>
        <w:t xml:space="preserve"> </w:t>
      </w:r>
      <w:r>
        <w:rPr>
          <w:b/>
          <w:bCs/>
        </w:rPr>
        <w:t xml:space="preserve">Allow SMS access</w:t>
      </w:r>
      <w:r>
        <w:t xml:space="preserve">: Android</w:t>
      </w:r>
      <w:r>
        <w:t xml:space="preserve"> </w:t>
      </w:r>
      <w:r>
        <w:t xml:space="preserve">asks</w:t>
      </w:r>
      <w:r>
        <w:t xml:space="preserve"> </w:t>
      </w:r>
      <w:r>
        <w:t xml:space="preserve">“Allow FinPilot AI to send and view SMS messages?”</w:t>
      </w:r>
      <w:r>
        <w:t xml:space="preserve">. Tap</w:t>
      </w:r>
      <w:r>
        <w:t xml:space="preserve"> </w:t>
      </w:r>
      <w:r>
        <w:rPr>
          <w:b/>
          <w:bCs/>
        </w:rPr>
        <w:t xml:space="preserve">Allow</w:t>
      </w:r>
      <w:r>
        <w:t xml:space="preserve">. The app shows a progress bar, then a line</w:t>
      </w:r>
      <w:r>
        <w:t xml:space="preserve"> </w:t>
      </w:r>
      <w:r>
        <w:t xml:space="preserve">such as</w:t>
      </w:r>
      <w:r>
        <w:t xml:space="preserve"> </w:t>
      </w:r>
      <w:r>
        <w:t xml:space="preserve">“5 alerts read: 4 new transactions, 0 linked to ones already recorded, 0 to review”</w:t>
      </w:r>
      <w:r>
        <w:t xml:space="preserve"> </w:t>
      </w:r>
      <w:r>
        <w:t xml:space="preserve">and the Capture</w:t>
      </w:r>
      <w:r>
        <w:t xml:space="preserve"> </w:t>
      </w:r>
      <w:r>
        <w:t xml:space="preserve">health counts.</w:t>
      </w:r>
    </w:p>
    <w:p>
      <w:pPr>
        <w:pStyle w:val="Compact"/>
        <w:numPr>
          <w:ilvl w:val="0"/>
          <w:numId w:val="1029"/>
        </w:numPr>
      </w:pPr>
      <w:r>
        <w:t xml:space="preserve">Pause a source. On</w:t>
      </w:r>
      <w:r>
        <w:t xml:space="preserve"> </w:t>
      </w:r>
      <w:r>
        <w:rPr>
          <w:b/>
          <w:bCs/>
        </w:rPr>
        <w:t xml:space="preserve">Connections</w:t>
      </w:r>
      <w:r>
        <w:t xml:space="preserve">, click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on the SMS card. New messages are now refused until you</w:t>
      </w:r>
      <w:r>
        <w:t xml:space="preserve"> </w:t>
      </w:r>
      <w:r>
        <w:t xml:space="preserve">resume: the phone’s next sync and any file import get 409. Click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Revoke and delete a source.</w:t>
      </w:r>
    </w:p>
    <w:p>
      <w:pPr>
        <w:pStyle w:val="Compact"/>
        <w:numPr>
          <w:ilvl w:val="1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and confirm.</w:t>
      </w:r>
    </w:p>
    <w:p>
      <w:pPr>
        <w:pStyle w:val="Compact"/>
        <w:numPr>
          <w:ilvl w:val="1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Delete data</w:t>
      </w:r>
      <w:r>
        <w:t xml:space="preserve"> </w:t>
      </w:r>
      <w:r>
        <w:t xml:space="preserve">and confirm.</w:t>
      </w:r>
    </w:p>
    <w:p>
      <w:pPr>
        <w:pStyle w:val="Compact"/>
        <w:numPr>
          <w:ilvl w:val="1"/>
          <w:numId w:val="1031"/>
        </w:numPr>
      </w:pPr>
      <w:r>
        <w:t xml:space="preserve">The toast gives the number of messages deleted, and how many transactions were kept because another source</w:t>
      </w:r>
      <w:r>
        <w:t xml:space="preserve"> </w:t>
      </w:r>
      <w:r>
        <w:t xml:space="preserve">also confirms them. The history gains a</w:t>
      </w:r>
      <w:r>
        <w:t xml:space="preserve"> </w:t>
      </w:r>
      <w:r>
        <w:rPr>
          <w:i/>
          <w:iCs/>
        </w:rPr>
        <w:t xml:space="preserve">Data deleted</w:t>
      </w:r>
      <w:r>
        <w:t xml:space="preserve"> </w:t>
      </w:r>
      <w:r>
        <w:t xml:space="preserve">row with the counts.</w:t>
      </w:r>
    </w:p>
    <w:p>
      <w:pPr>
        <w:pStyle w:val="Compact"/>
        <w:numPr>
          <w:ilvl w:val="0"/>
          <w:numId w:val="1029"/>
        </w:numPr>
      </w:pPr>
      <w:r>
        <w:t xml:space="preserve">Change and save preferences.</w:t>
      </w:r>
    </w:p>
    <w:p>
      <w:pPr>
        <w:pStyle w:val="Compact"/>
        <w:numPr>
          <w:ilvl w:val="1"/>
          <w:numId w:val="1032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Settings → Preferences</w:t>
      </w:r>
      <w:r>
        <w:t xml:space="preserve">, set</w:t>
      </w:r>
      <w:r>
        <w:t xml:space="preserve"> </w:t>
      </w:r>
      <w:r>
        <w:rPr>
          <w:b/>
          <w:bCs/>
        </w:rPr>
        <w:t xml:space="preserve">Safety buffer floor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 preferences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t xml:space="preserve">Try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Keep original message text for</w:t>
      </w:r>
      <w:r>
        <w:t xml:space="preserve">. The browser blocks it (the minimum is 7), and the backend</w:t>
      </w:r>
      <w:r>
        <w:t xml:space="preserve"> </w:t>
      </w:r>
      <w:r>
        <w:t xml:space="preserve">would also return 422 (see Task 5).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 all my data (JSON)</w:t>
      </w:r>
      <w:r>
        <w:t xml:space="preserve">. It downloads</w:t>
      </w:r>
      <w:r>
        <w:t xml:space="preserve"> </w:t>
      </w:r>
      <w:r>
        <w:rPr>
          <w:rStyle w:val="VerbatimChar"/>
        </w:rPr>
        <w:t xml:space="preserve">finpilot-export.json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As the demo user, open</w:t>
      </w:r>
      <w:r>
        <w:t xml:space="preserve"> </w:t>
      </w:r>
      <w:r>
        <w:rPr>
          <w:b/>
          <w:bCs/>
        </w:rPr>
        <w:t xml:space="preserve">Connections</w:t>
      </w:r>
      <w:r>
        <w:t xml:space="preserve">:</w:t>
      </w:r>
      <w:r>
        <w:t xml:space="preserve"> </w:t>
      </w:r>
      <w:r>
        <w:t xml:space="preserve">“The demo account holds a made-up person’s sample messages and can’t</w:t>
      </w:r>
      <w:r>
        <w:t xml:space="preserve"> </w:t>
      </w:r>
      <w:r>
        <w:t xml:space="preserve">connect real ones.”</w:t>
      </w:r>
      <w:r>
        <w:t xml:space="preserve"> </w:t>
      </w:r>
      <w:r>
        <w:t xml:space="preserve">Finish with</w:t>
      </w:r>
      <w:r>
        <w:t xml:space="preserve"> </w:t>
      </w:r>
      <w:r>
        <w:rPr>
          <w:b/>
          <w:bCs/>
        </w:rPr>
        <w:t xml:space="preserve">Settings → Reset the demo</w:t>
      </w:r>
      <w:r>
        <w:t xml:space="preserve">.</w:t>
      </w:r>
    </w:p>
    <w:p>
      <w:pPr>
        <w:pStyle w:val="CaptionedFigure"/>
      </w:pPr>
      <w:r>
        <w:drawing>
          <wp:inline>
            <wp:extent cx="5334000" cy="2901175"/>
            <wp:effectExtent b="0" l="0" r="0" t="0"/>
            <wp:docPr descr="The phone app: pairing, Android’s SMS permission, the first sync, and the dashboard (Android 15 emulator)" title="" id="46" name="Picture"/>
            <a:graphic>
              <a:graphicData uri="http://schemas.openxmlformats.org/drawingml/2006/picture">
                <pic:pic>
                  <pic:nvPicPr>
                    <pic:cNvPr descr="assets/phone_flow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phone app: pairing, Android’s SMS permission, the first sync, and the dashboard (Android 15 emulator)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nnections for a new user after importing an SMS backup" title="" id="49" name="Picture"/>
            <a:graphic>
              <a:graphicData uri="http://schemas.openxmlformats.org/drawingml/2006/picture">
                <pic:pic>
                  <pic:nvPicPr>
                    <pic:cNvPr descr="assets/connection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Connections for a new user after importing an SMS backup</w:t>
      </w:r>
    </w:p>
    <w:p>
      <w:pPr>
        <w:pStyle w:val="BodyText"/>
      </w:pPr>
      <w:r>
        <w:rPr>
          <w:b/>
          <w:bCs/>
        </w:rPr>
        <w:t xml:space="preserve">What to say:</w:t>
      </w:r>
    </w:p>
    <w:p>
      <w:pPr>
        <w:pStyle w:val="Compact"/>
        <w:numPr>
          <w:ilvl w:val="0"/>
          <w:numId w:val="1033"/>
        </w:numPr>
      </w:pPr>
      <w:r>
        <w:t xml:space="preserve">“Consent is per source, it can be withdrawn as easily as it was given, and every decision is audited.”</w:t>
      </w:r>
    </w:p>
    <w:p>
      <w:pPr>
        <w:pStyle w:val="Compact"/>
        <w:numPr>
          <w:ilvl w:val="0"/>
          <w:numId w:val="1033"/>
        </w:numPr>
      </w:pPr>
      <w:r>
        <w:t xml:space="preserve">“Data minimisation happens on the phone: personal chats, OTPs and promotions are dropped before anything is</w:t>
      </w:r>
      <w:r>
        <w:t xml:space="preserve"> </w:t>
      </w:r>
      <w:r>
        <w:t xml:space="preserve">sent, and messages older than the window the user chose are never even read.”</w:t>
      </w:r>
    </w:p>
    <w:p>
      <w:pPr>
        <w:pStyle w:val="Compact"/>
        <w:numPr>
          <w:ilvl w:val="0"/>
          <w:numId w:val="1033"/>
        </w:numPr>
      </w:pPr>
      <w:r>
        <w:t xml:space="preserve">“The design follows the consent principles of India’s DPDP Act 2023, but it doesn’t claim compliance.”</w:t>
      </w:r>
    </w:p>
    <w:p>
      <w:pPr>
        <w:pStyle w:val="Compact"/>
        <w:numPr>
          <w:ilvl w:val="0"/>
          <w:numId w:val="1033"/>
        </w:numPr>
      </w:pPr>
      <w:r>
        <w:t xml:space="preserve">“The original message text is encrypted with Fernet and deleted after the retention period. The extracted</w:t>
      </w:r>
      <w:r>
        <w:t xml:space="preserve"> </w:t>
      </w:r>
      <w:r>
        <w:t xml:space="preserve">fields stay. The mailbox password is encrypted too, and deleted on revoke.”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ttings: accounts, preferences, the phone pairing card and data controls" title="" id="52" name="Picture"/>
            <a:graphic>
              <a:graphicData uri="http://schemas.openxmlformats.org/drawingml/2006/picture">
                <pic:pic>
                  <pic:nvPicPr>
                    <pic:cNvPr descr="assets/setting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Settings: accounts, preferences, the phone pairing card and data controls</w:t>
      </w:r>
    </w:p>
    <w:bookmarkEnd w:id="54"/>
    <w:bookmarkEnd w:id="55"/>
    <w:bookmarkStart w:id="114" w:name="task-4-backend-files"/>
    <w:p>
      <w:pPr>
        <w:pStyle w:val="Heading2"/>
      </w:pPr>
      <w:r>
        <w:t xml:space="preserve">Task 4: Backend files</w:t>
      </w:r>
    </w:p>
    <w:bookmarkStart w:id="56" w:name="request-path-shared-by-every-feature"/>
    <w:p>
      <w:pPr>
        <w:pStyle w:val="Heading3"/>
      </w:pPr>
      <w:r>
        <w:t xml:space="preserve">Request path (shared by every feature)</w:t>
      </w:r>
    </w:p>
    <w:p>
      <w:pPr>
        <w:pStyle w:val="SourceCode"/>
      </w:pPr>
      <w:r>
        <w:rPr>
          <w:rStyle w:val="VerbatimChar"/>
        </w:rPr>
        <w:t xml:space="preserve">Browser page (React 19 + TanStack Query)            Android app (the same pages, bundled in the APK by Capacitor 8)</w:t>
      </w:r>
      <w:r>
        <w:br/>
      </w:r>
      <w:r>
        <w:rPr>
          <w:rStyle w:val="VerbatimChar"/>
        </w:rPr>
        <w:t xml:space="preserve"> └─ frontend/src/lib/api.ts  same-origin fetch,      └─ frontend/src/lib/api.ts  fetch to the paired server address,</w:t>
      </w:r>
      <w:r>
        <w:br/>
      </w:r>
      <w:r>
        <w:rPr>
          <w:rStyle w:val="VerbatimChar"/>
        </w:rPr>
        <w:t xml:space="preserve">    cookies + X-Requested-With                          Authorization: Bearer + X-FinPilot-Client: android</w:t>
      </w:r>
      <w:r>
        <w:br/>
      </w:r>
      <w:r>
        <w:rPr>
          <w:rStyle w:val="VerbatimChar"/>
        </w:rPr>
        <w:t xml:space="preserve">     └─ backend/app/main.py           create_app(): CORS (app origins only), CSRF guard, exception handler, routers, static site</w:t>
      </w:r>
      <w:r>
        <w:br/>
      </w:r>
      <w:r>
        <w:rPr>
          <w:rStyle w:val="VerbatimChar"/>
        </w:rPr>
        <w:t xml:space="preserve">         └─ api/v1/router.py          mounts the feature routers under /api/v1</w:t>
      </w:r>
      <w:r>
        <w:br/>
      </w:r>
      <w:r>
        <w:rPr>
          <w:rStyle w:val="VerbatimChar"/>
        </w:rPr>
        <w:t xml:space="preserve">             └─ api/v1/&lt;feature&gt;.py   endpoint: Pydantic validation, ownership checks, HTTP errors</w:t>
      </w:r>
      <w:r>
        <w:br/>
      </w:r>
      <w:r>
        <w:rPr>
          <w:rStyle w:val="VerbatimChar"/>
        </w:rPr>
        <w:t xml:space="preserve">                 ├─ core/deps.py      CurrentUser (Bearer or cookie JWT → User) and DB (one session per request,</w:t>
      </w:r>
      <w:r>
        <w:br/>
      </w:r>
      <w:r>
        <w:rPr>
          <w:rStyle w:val="VerbatimChar"/>
        </w:rPr>
        <w:t xml:space="preserve">                 │                    committed before the response is sent)</w:t>
      </w:r>
      <w:r>
        <w:br/>
      </w:r>
      <w:r>
        <w:rPr>
          <w:rStyle w:val="VerbatimChar"/>
        </w:rPr>
        <w:t xml:space="preserve">                 └─ services/*.py     business logic (no HTTP), shared metrics, recurring detection, affordability</w:t>
      </w:r>
      <w:r>
        <w:br/>
      </w:r>
      <w:r>
        <w:rPr>
          <w:rStyle w:val="VerbatimChar"/>
        </w:rPr>
        <w:t xml:space="preserve">                     └─ models/*.py → SQLAlchemy 2 → db/session.py → SQLite (data/finpilot.db, WAL mode)</w:t>
      </w:r>
      <w:r>
        <w:br/>
      </w:r>
      <w:r>
        <w:rPr>
          <w:rStyle w:val="VerbatimChar"/>
        </w:rPr>
        <w:t xml:space="preserve">Background: jobs/runner.py (thread pool, `jobs` table) ← jobs/tasks.py (job functions) ← jobs/scheduler.py</w:t>
      </w:r>
      <w:r>
        <w:br/>
      </w:r>
      <w:r>
        <w:rPr>
          <w:rStyle w:val="VerbatimChar"/>
        </w:rPr>
        <w:t xml:space="preserve">Phone SMS: SmsInboxPlugin.java (READ_SMS, filters on the phone) → lib/native/sms.ts → POST /ingest/sms/device → job ingest_device</w:t>
      </w:r>
    </w:p>
    <w:bookmarkEnd w:id="56"/>
    <w:bookmarkStart w:id="69" w:name="shared-files-i-rely-on"/>
    <w:p>
      <w:pPr>
        <w:pStyle w:val="Heading3"/>
      </w:pPr>
      <w:r>
        <w:t xml:space="preserve">Shared files I rely 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main.py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create_app()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csrf_guard</w:t>
            </w:r>
            <w:r>
              <w:t xml:space="preserve"> </w:t>
            </w:r>
            <w:r>
              <w:t xml:space="preserve">middleware (L60) for cookie requests;</w:t>
            </w:r>
            <w:r>
              <w:t xml:space="preserve"> </w:t>
            </w:r>
            <w:r>
              <w:rPr>
                <w:rStyle w:val="VerbatimChar"/>
              </w:rPr>
              <w:t xml:space="preserve">CORSMiddleware</w:t>
            </w:r>
            <w:r>
              <w:t xml:space="preserve"> </w:t>
            </w:r>
            <w:r>
              <w:t xml:space="preserve">(L78) for the app’s origins; the</w:t>
            </w:r>
            <w:r>
              <w:t xml:space="preserve"> </w:t>
            </w:r>
            <w:r>
              <w:rPr>
                <w:rStyle w:val="VerbatimChar"/>
              </w:rPr>
              <w:t xml:space="preserve">unhandled</w:t>
            </w:r>
            <w:r>
              <w:t xml:space="preserve"> </w:t>
            </w:r>
            <w:r>
              <w:t xml:space="preserve">exception handler (L88); a lifespan (L24) that starts the job runner and the scheduler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core/deps.py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bearer_token()</w:t>
            </w:r>
            <w:r>
              <w:t xml:space="preserve"> </w:t>
            </w:r>
            <w:r>
              <w:t xml:space="preserve">(L13) and</w:t>
            </w:r>
            <w:r>
              <w:t xml:space="preserve"> </w:t>
            </w:r>
            <w:r>
              <w:rPr>
                <w:rStyle w:val="VerbatimChar"/>
              </w:rPr>
              <w:t xml:space="preserve">current_user()</w:t>
            </w:r>
            <w:r>
              <w:t xml:space="preserve"> </w:t>
            </w:r>
            <w:r>
              <w:t xml:space="preserve">read the Bearer header or the</w:t>
            </w:r>
            <w:r>
              <w:t xml:space="preserve"> </w:t>
            </w:r>
            <w:r>
              <w:rPr>
                <w:rStyle w:val="VerbatimChar"/>
              </w:rPr>
              <w:t xml:space="preserve">fp_at</w:t>
            </w:r>
            <w:r>
              <w:t xml:space="preserve"> </w:t>
            </w:r>
            <w:r>
              <w:t xml:space="preserve">cookie, decode the JWT and load the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(L24) makes the database session commit when the endpoint returns, before the response is sent; it also defines the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CurrentUser</w:t>
            </w:r>
            <w:r>
              <w:t xml:space="preserve"> </w:t>
            </w:r>
            <w:r>
              <w:t xml:space="preserve">aliases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core/security.py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bcrypt (</w:t>
            </w:r>
            <w:r>
              <w:rPr>
                <w:rStyle w:val="VerbatimChar"/>
              </w:rPr>
              <w:t xml:space="preserve">hash_password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verify_password</w:t>
            </w:r>
            <w:r>
              <w:t xml:space="preserve">) and JWT (</w:t>
            </w:r>
            <w:r>
              <w:rPr>
                <w:rStyle w:val="VerbatimChar"/>
              </w:rPr>
              <w:t xml:space="preserve">create_access_token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create_refresh_token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decode_token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db/session.py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get_db()</w:t>
            </w:r>
            <w:r>
              <w:t xml:space="preserve">: commits on success, rolls back on any exception, always closes; SQLite pragmas WAL,</w:t>
            </w:r>
            <w:r>
              <w:t xml:space="preserve"> </w:t>
            </w:r>
            <w:r>
              <w:rPr>
                <w:rStyle w:val="VerbatimChar"/>
              </w:rPr>
              <w:t xml:space="preserve">foreign_keys=ON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busy_timeout</w:t>
            </w:r>
            <w:r>
              <w:t xml:space="preserve"> </w:t>
            </w:r>
            <w:r>
              <w:t xml:space="preserve">(L19)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core/money.py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Money</w:t>
            </w:r>
            <w:r>
              <w:t xml:space="preserve"> </w:t>
            </w:r>
            <w:r>
              <w:t xml:space="preserve">column type (integer paise ↔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 </w:t>
            </w:r>
            <w:r>
              <w:t xml:space="preserve">rupees) and</w:t>
            </w:r>
            <w:r>
              <w:t xml:space="preserve"> </w:t>
            </w:r>
            <w:r>
              <w:rPr>
                <w:rStyle w:val="VerbatimChar"/>
              </w:rPr>
              <w:t xml:space="preserve">fmt_inr()</w:t>
            </w:r>
            <w:r>
              <w:t xml:space="preserve"> </w:t>
            </w:r>
            <w:r>
              <w:t xml:space="preserve">Indian digit grouping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services/metrics.py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Shared figures (</w:t>
            </w:r>
            <w:r>
              <w:rPr>
                <w:rStyle w:val="VerbatimChar"/>
              </w:rPr>
              <w:t xml:space="preserve">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complete_months</w:t>
            </w:r>
            <w:r>
              <w:t xml:space="preserve"> </w:t>
            </w:r>
            <w:r>
              <w:t xml:space="preserve">(L80),</w:t>
            </w:r>
            <w:r>
              <w:t xml:space="preserve"> </w:t>
            </w:r>
            <w:r>
              <w:rPr>
                <w:rStyle w:val="VerbatimChar"/>
              </w:rPr>
              <w:t xml:space="preserve">median_monthly</w:t>
            </w:r>
            <w:r>
              <w:t xml:space="preserve"> </w:t>
            </w:r>
            <w:r>
              <w:t xml:space="preserve">(L136),</w:t>
            </w:r>
            <w:r>
              <w:t xml:space="preserve"> </w:t>
            </w:r>
            <w:r>
              <w:rPr>
                <w:rStyle w:val="VerbatimChar"/>
              </w:rPr>
              <w:t xml:space="preserve">goals_status</w:t>
            </w:r>
            <w:r>
              <w:t xml:space="preserve"> </w:t>
            </w:r>
            <w:r>
              <w:t xml:space="preserve">(L172)); income counts only months the user’s records cover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services/recurring.py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detect_recurring()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Recurring</w:t>
            </w:r>
            <w:r>
              <w:t xml:space="preserve"> </w:t>
            </w:r>
            <w:r>
              <w:t xml:space="preserve">class with</w:t>
            </w:r>
            <w:r>
              <w:t xml:space="preserve"> </w:t>
            </w:r>
            <w:r>
              <w:rPr>
                <w:rStyle w:val="VerbatimChar"/>
              </w:rPr>
              <w:t xml:space="preserve">occurrences()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monthly_equivalent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services/affordability.py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affordability()</w:t>
            </w:r>
            <w:r>
              <w:t xml:space="preserve"> </w:t>
            </w:r>
            <w:r>
              <w:t xml:space="preserve">builds the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(L45) used by the Wishlist, dashboard, coach and Forecast;</w:t>
            </w:r>
            <w:r>
              <w:t xml:space="preserve"> </w:t>
            </w:r>
            <w:r>
              <w:rPr>
                <w:rStyle w:val="VerbatimChar"/>
              </w:rPr>
              <w:t xml:space="preserve">safety_buffer()</w:t>
            </w:r>
            <w:r>
              <w:t xml:space="preserve"> </w:t>
            </w:r>
            <w:r>
              <w:t xml:space="preserve">(L101)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services/analytics.py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run_user_analytics()</w:t>
            </w:r>
            <w:r>
              <w:t xml:space="preserve">: isolated stages (anomalies → subscriptions → forecast → insights)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jobs/runner.py</w:t>
              </w:r>
            </w:hyperlink>
            <w:r>
              <w:t xml:space="preserve">,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tasks.py</w:t>
              </w:r>
            </w:hyperlink>
            <w:r>
              <w:t xml:space="preserve">,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scheduler.py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Background jobs (each one a row in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  <w:r>
              <w:t xml:space="preserve">). The scheduler reads connected mailboxes every 30 minutes, re-checks wishlist prices every 24 h, and runs the nightly analytics and the retention purge</w:t>
            </w:r>
          </w:p>
        </w:tc>
      </w:tr>
    </w:tbl>
    <w:bookmarkEnd w:id="69"/>
    <w:bookmarkStart w:id="78" w:name="forecasting-and-insights-1"/>
    <w:p>
      <w:pPr>
        <w:pStyle w:val="Heading3"/>
      </w:pPr>
      <w:r>
        <w:t xml:space="preserve">Forecasting and insights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Key functions and endpoints</w:t>
            </w:r>
          </w:p>
        </w:tc>
      </w:tr>
      <w:tr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api/v1/analysis.py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Forecast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get_forecast</w:t>
            </w:r>
            <w:r>
              <w:t xml:space="preserve"> </w:t>
            </w:r>
            <w:r>
              <w:t xml:space="preserve">(L57): the stored forecast + the lowest point in 60 days compared with the buffer + the backtest. If there is no forecast yet, it queues</w:t>
            </w:r>
            <w:r>
              <w:t xml:space="preserve"> </w:t>
            </w:r>
            <w:r>
              <w:rPr>
                <w:rStyle w:val="VerbatimChar"/>
              </w:rPr>
              <w:t xml:space="preserve">user_analytics</w:t>
            </w:r>
            <w:r>
              <w:t xml:space="preserve"> </w:t>
            </w:r>
            <w:r>
              <w:t xml:space="preserve">and returns</w:t>
            </w:r>
            <w:r>
              <w:t xml:space="preserve"> </w:t>
            </w:r>
            <w:r>
              <w:rPr>
                <w:rStyle w:val="VerbatimChar"/>
              </w:rPr>
              <w:t xml:space="preserve">{"status": "computing"}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forecast_whatif</w:t>
            </w:r>
            <w:r>
              <w:t xml:space="preserve"> </w:t>
            </w:r>
            <w:r>
              <w:t xml:space="preserve">(L77):</w:t>
            </w:r>
            <w:r>
              <w:t xml:space="preserve"> </w:t>
            </w:r>
            <w:r>
              <w:rPr>
                <w:rStyle w:val="VerbatimChar"/>
              </w:rPr>
              <w:t xml:space="preserve">0 &lt; amount &lt; 1e9</w:t>
            </w:r>
            <w:r>
              <w:t xml:space="preserve">; returns 409 if there is no forecast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services/forecasting/engine.py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_declared</w:t>
            </w:r>
            <w:r>
              <w:t xml:space="preserve"> </w:t>
            </w:r>
            <w:r>
              <w:t xml:space="preserve">(L44, salary and rent the user entered),</w:t>
            </w:r>
            <w:r>
              <w:t xml:space="preserve"> </w:t>
            </w:r>
            <w:r>
              <w:rPr>
                <w:rStyle w:val="VerbatimChar"/>
              </w:rPr>
              <w:t xml:space="preserve">build_series</w:t>
            </w:r>
            <w:r>
              <w:t xml:space="preserve"> </w:t>
            </w:r>
            <w:r>
              <w:t xml:space="preserve">(L90),</w:t>
            </w:r>
            <w:r>
              <w:t xml:space="preserve"> </w:t>
            </w:r>
            <w:r>
              <w:rPr>
                <w:rStyle w:val="VerbatimChar"/>
              </w:rPr>
              <w:t xml:space="preserve">future_schedule</w:t>
            </w:r>
            <w:r>
              <w:t xml:space="preserve"> </w:t>
            </w:r>
            <w:r>
              <w:t xml:space="preserve">(L106),</w:t>
            </w:r>
            <w:r>
              <w:t xml:space="preserve"> </w:t>
            </w:r>
            <w:r>
              <w:rPr>
                <w:rStyle w:val="VerbatimChar"/>
              </w:rPr>
              <w:t xml:space="preserve">baseline_forecast</w:t>
            </w:r>
            <w:r>
              <w:t xml:space="preserve"> </w:t>
            </w:r>
            <w:r>
              <w:t xml:space="preserve">(L132),</w:t>
            </w:r>
            <w:r>
              <w:t xml:space="preserve"> </w:t>
            </w:r>
            <w:r>
              <w:rPr>
                <w:rStyle w:val="VerbatimChar"/>
              </w:rPr>
              <w:t xml:space="preserve">prophet_fit_predict</w:t>
            </w:r>
            <w:r>
              <w:t xml:space="preserve"> </w:t>
            </w:r>
            <w:r>
              <w:t xml:space="preserve">(L146),</w:t>
            </w:r>
            <w:r>
              <w:t xml:space="preserve"> </w:t>
            </w:r>
            <w:r>
              <w:rPr>
                <w:rStyle w:val="VerbatimChar"/>
              </w:rPr>
              <w:t xml:space="preserve">backtest</w:t>
            </w:r>
            <w:r>
              <w:t xml:space="preserve"> </w:t>
            </w:r>
            <w:r>
              <w:t xml:space="preserve">(L169),</w:t>
            </w:r>
            <w:r>
              <w:t xml:space="preserve"> </w:t>
            </w:r>
            <w:r>
              <w:rPr>
                <w:rStyle w:val="VerbatimChar"/>
              </w:rPr>
              <w:t xml:space="preserve">forecast</w:t>
            </w:r>
            <w:r>
              <w:t xml:space="preserve"> </w:t>
            </w:r>
            <w:r>
              <w:t xml:space="preserve">(L208),</w:t>
            </w:r>
            <w:r>
              <w:t xml:space="preserve"> </w:t>
            </w:r>
            <w:r>
              <w:rPr>
                <w:rStyle w:val="VerbatimChar"/>
              </w:rPr>
              <w:t xml:space="preserve">lowest_point</w:t>
            </w:r>
            <w:r>
              <w:t xml:space="preserve"> </w:t>
            </w:r>
            <w:r>
              <w:t xml:space="preserve">(L267),</w:t>
            </w:r>
            <w:r>
              <w:t xml:space="preserve"> </w:t>
            </w:r>
            <w:r>
              <w:rPr>
                <w:rStyle w:val="VerbatimChar"/>
              </w:rPr>
              <w:t xml:space="preserve">what_if</w:t>
            </w:r>
            <w:r>
              <w:t xml:space="preserve"> </w:t>
            </w:r>
            <w:r>
              <w:t xml:space="preserve">(L273)</w:t>
            </w: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services/forecasting/service.py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Saving and 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refresh_forecast</w:t>
            </w:r>
            <w:r>
              <w:t xml:space="preserve"> </w:t>
            </w:r>
            <w:r>
              <w:t xml:space="preserve">replaces the user’s</w:t>
            </w:r>
            <w:r>
              <w:t xml:space="preserve"> </w:t>
            </w:r>
            <w:r>
              <w:rPr>
                <w:rStyle w:val="VerbatimChar"/>
              </w:rPr>
              <w:t xml:space="preserve">forecasts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forecast_metrics</w:t>
            </w:r>
            <w:r>
              <w:t xml:space="preserve"> </w:t>
            </w:r>
            <w:r>
              <w:t xml:space="preserve">rows;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services/forecasting/prophet_model.py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Prophet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load_prophet</w:t>
            </w:r>
            <w:r>
              <w:t xml:space="preserve"> </w:t>
            </w:r>
            <w:r>
              <w:t xml:space="preserve">(a lazy import),</w:t>
            </w:r>
            <w:r>
              <w:t xml:space="preserve"> </w:t>
            </w:r>
            <w:r>
              <w:rPr>
                <w:rStyle w:val="VerbatimChar"/>
              </w:rPr>
              <w:t xml:space="preserve">tiny_fit</w:t>
            </w:r>
            <w:r>
              <w:t xml:space="preserve"> </w:t>
            </w:r>
            <w:r>
              <w:t xml:space="preserve">(capability check)</w:t>
            </w: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services/system.py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Capability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check_prophet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CAPABILITIES["prophet"]["ok"]</w:t>
            </w:r>
            <w:r>
              <w:t xml:space="preserve">, which decides whether to fall back</w:t>
            </w:r>
          </w:p>
        </w:tc>
      </w:tr>
      <w:t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api/v1/dashboard.py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Dashboard, insights and coach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(L61, with</w:t>
            </w:r>
            <w:r>
              <w:t xml:space="preserve"> </w:t>
            </w:r>
            <w:r>
              <w:rPr>
                <w:rStyle w:val="VerbatimChar"/>
              </w:rPr>
              <w:t xml:space="preserve">safe_basis</w:t>
            </w:r>
            <w:r>
              <w:t xml:space="preserve"> </w:t>
            </w:r>
            <w:r>
              <w:t xml:space="preserve">at L105),</w:t>
            </w:r>
            <w:r>
              <w:t xml:space="preserve"> </w:t>
            </w:r>
            <w:r>
              <w:rPr>
                <w:rStyle w:val="VerbatimChar"/>
              </w:rPr>
              <w:t xml:space="preserve">list_insights</w:t>
            </w:r>
            <w:r>
              <w:t xml:space="preserve"> </w:t>
            </w:r>
            <w:r>
              <w:t xml:space="preserve">(L129),</w:t>
            </w:r>
            <w:r>
              <w:t xml:space="preserve"> </w:t>
            </w:r>
            <w:r>
              <w:rPr>
                <w:rStyle w:val="VerbatimChar"/>
              </w:rPr>
              <w:t xml:space="preserve">dismiss_insight</w:t>
            </w:r>
            <w:r>
              <w:t xml:space="preserve"> </w:t>
            </w:r>
            <w:r>
              <w:t xml:space="preserve">(L136),</w:t>
            </w:r>
            <w:r>
              <w:t xml:space="preserve"> </w:t>
            </w:r>
            <w:r>
              <w:rPr>
                <w:rStyle w:val="VerbatimChar"/>
              </w:rPr>
              <w:t xml:space="preserve">coach_suggestions</w:t>
            </w:r>
            <w:r>
              <w:t xml:space="preserve"> </w:t>
            </w:r>
            <w:r>
              <w:t xml:space="preserve">(L161),</w:t>
            </w:r>
            <w:r>
              <w:t xml:space="preserve"> </w:t>
            </w:r>
            <w:r>
              <w:rPr>
                <w:rStyle w:val="VerbatimChar"/>
              </w:rPr>
              <w:t xml:space="preserve">coach_history</w:t>
            </w:r>
            <w:r>
              <w:t xml:space="preserve"> </w:t>
            </w:r>
            <w:r>
              <w:t xml:space="preserve">(L166),</w:t>
            </w:r>
            <w:r>
              <w:t xml:space="preserve"> </w:t>
            </w:r>
            <w:r>
              <w:rPr>
                <w:rStyle w:val="VerbatimChar"/>
              </w:rPr>
              <w:t xml:space="preserve">coach_ask</w:t>
            </w:r>
            <w:r>
              <w:t xml:space="preserve"> </w:t>
            </w:r>
            <w:r>
              <w:t xml:space="preserve">(L172),</w:t>
            </w:r>
            <w:r>
              <w:t xml:space="preserve"> </w:t>
            </w:r>
            <w:r>
              <w:rPr>
                <w:rStyle w:val="VerbatimChar"/>
              </w:rPr>
              <w:t xml:space="preserve">clear_history</w:t>
            </w:r>
            <w:r>
              <w:t xml:space="preserve"> </w:t>
            </w:r>
            <w:r>
              <w:t xml:space="preserve">(L184)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services/insights.py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Insight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</w:t>
            </w:r>
            <w:r>
              <w:t xml:space="preserve">: rule groups for spending spikes, budgets, savings rate, the forecast warning (only when the balance is known, L95), bills due, anomalies, subscription waste, 50/30/20, goal pace, wishlist price drops, the review queue and tax season.</w:t>
            </w:r>
            <w:r>
              <w:t xml:space="preserve"> </w:t>
            </w:r>
            <w:r>
              <w:rPr>
                <w:rStyle w:val="VerbatimChar"/>
              </w:rPr>
              <w:t xml:space="preserve">refresh_insights</w:t>
            </w:r>
            <w:r>
              <w:t xml:space="preserve"> </w:t>
            </w:r>
            <w:r>
              <w:t xml:space="preserve">(L190) keeps dismissed insights dismissed</w:t>
            </w:r>
          </w:p>
        </w:tc>
      </w:tr>
      <w:tr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services/coach.py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Coach.ask</w:t>
            </w:r>
            <w:r>
              <w:t xml:space="preserve"> </w:t>
            </w:r>
            <w:r>
              <w:t xml:space="preserve">(L188): the intent model chooses a handler and falls back below 35% confidence.</w:t>
            </w:r>
            <w:r>
              <w:t xml:space="preserve"> </w:t>
            </w:r>
            <w:r>
              <w:rPr>
                <w:rStyle w:val="VerbatimChar"/>
              </w:rPr>
              <w:t xml:space="preserve">suggestions_for</w:t>
            </w:r>
            <w:r>
              <w:t xml:space="preserve"> </w:t>
            </w:r>
            <w:r>
              <w:t xml:space="preserve">(L39) builds the chips from the user’s own data. Slot parsers</w:t>
            </w:r>
            <w:r>
              <w:t xml:space="preserve"> </w:t>
            </w:r>
            <w:r>
              <w:rPr>
                <w:rStyle w:val="VerbatimChar"/>
              </w:rPr>
              <w:t xml:space="preserve">parse_period</w:t>
            </w:r>
            <w:r>
              <w:t xml:space="preserve"> </w:t>
            </w:r>
            <w:r>
              <w:t xml:space="preserve">(L111),</w:t>
            </w:r>
            <w:r>
              <w:t xml:space="preserve"> </w:t>
            </w:r>
            <w:r>
              <w:rPr>
                <w:rStyle w:val="VerbatimChar"/>
              </w:rPr>
              <w:t xml:space="preserve">parse_amount</w:t>
            </w:r>
            <w:r>
              <w:t xml:space="preserve"> </w:t>
            </w:r>
            <w:r>
              <w:t xml:space="preserve">(L149),</w:t>
            </w:r>
            <w:r>
              <w:t xml:space="preserve"> </w:t>
            </w:r>
            <w:r>
              <w:rPr>
                <w:rStyle w:val="VerbatimChar"/>
              </w:rPr>
              <w:t xml:space="preserve">parse_category</w:t>
            </w:r>
            <w:r>
              <w:t xml:space="preserve"> </w:t>
            </w:r>
            <w:r>
              <w:t xml:space="preserve">(L169)</w:t>
            </w:r>
          </w:p>
        </w:tc>
      </w:tr>
    </w:tbl>
    <w:bookmarkEnd w:id="78"/>
    <w:bookmarkStart w:id="82" w:name="subscriptions"/>
    <w:p>
      <w:pPr>
        <w:pStyle w:val="Heading3"/>
      </w:pPr>
      <w:r>
        <w:t xml:space="preserve">Subscriptions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Key functions and endpoints</w:t>
            </w:r>
          </w:p>
        </w:tc>
      </w:tr>
      <w:tr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api/v1/analysis.py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Subscription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list_subscriptions</w:t>
            </w:r>
            <w:r>
              <w:t xml:space="preserve"> </w:t>
            </w:r>
            <w:r>
              <w:t xml:space="preserve">(L88): the items, one suggestion per merchant (the largest saving), and the totals.</w:t>
            </w:r>
            <w:r>
              <w:t xml:space="preserve"> </w:t>
            </w:r>
            <w:r>
              <w:rPr>
                <w:rStyle w:val="VerbatimChar"/>
              </w:rPr>
              <w:t xml:space="preserve">subscription_action</w:t>
            </w:r>
            <w:r>
              <w:t xml:space="preserve"> </w:t>
            </w:r>
            <w:r>
              <w:t xml:space="preserve">(L110): keep, cancel or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after an ownership check</w:t>
            </w:r>
          </w:p>
        </w:tc>
      </w:tr>
      <w:tr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services/subscriptions.py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Detection and 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refresh_subscriptions</w:t>
            </w:r>
            <w:r>
              <w:t xml:space="preserve"> </w:t>
            </w:r>
            <w:r>
              <w:t xml:space="preserve">rebuilds the rows and keeps</w:t>
            </w:r>
            <w:r>
              <w:t xml:space="preserve"> </w:t>
            </w:r>
            <w:r>
              <w:rPr>
                <w:rStyle w:val="VerbatimChar"/>
              </w:rPr>
              <w:t xml:space="preserve">user_action</w:t>
            </w:r>
            <w:r>
              <w:t xml:space="preserve">; AutoPay and e-mandate merchants count as evidence (L62).</w:t>
            </w:r>
            <w:r>
              <w:t xml:space="preserve"> </w:t>
            </w:r>
            <w:r>
              <w:rPr>
                <w:rStyle w:val="VerbatimChar"/>
              </w:rPr>
              <w:t xml:space="preserve">_price_change</w:t>
            </w:r>
            <w:r>
              <w:t xml:space="preserve"> </w:t>
            </w:r>
            <w:r>
              <w:t xml:space="preserve">(L45),</w:t>
            </w:r>
            <w:r>
              <w:t xml:space="preserve"> </w:t>
            </w:r>
            <w:r>
              <w:rPr>
                <w:rStyle w:val="VerbatimChar"/>
              </w:rPr>
              <w:t xml:space="preserve">_evidence</w:t>
            </w:r>
            <w:r>
              <w:t xml:space="preserve"> </w:t>
            </w:r>
            <w:r>
              <w:t xml:space="preserve">(L33) and the</w:t>
            </w:r>
            <w:r>
              <w:t xml:space="preserve"> </w:t>
            </w:r>
            <w:r>
              <w:rPr>
                <w:rStyle w:val="VerbatimChar"/>
              </w:rPr>
              <w:t xml:space="preserve">MUSIC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sets (L28)</w:t>
            </w:r>
          </w:p>
        </w:tc>
      </w:tr>
      <w:tr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services/recurring.py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Cadence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CADENCES</w:t>
            </w:r>
            <w:r>
              <w:t xml:space="preserve"> </w:t>
            </w:r>
            <w:r>
              <w:t xml:space="preserve">(L19),</w:t>
            </w:r>
            <w:r>
              <w:t xml:space="preserve"> </w:t>
            </w:r>
            <w:r>
              <w:rPr>
                <w:rStyle w:val="VerbatimChar"/>
              </w:rPr>
              <w:t xml:space="preserve">detect_recurring</w:t>
            </w:r>
            <w:r>
              <w:t xml:space="preserve"> </w:t>
            </w:r>
            <w:r>
              <w:t xml:space="preserve">(L75)</w:t>
            </w:r>
          </w:p>
        </w:tc>
      </w:tr>
    </w:tbl>
    <w:bookmarkEnd w:id="82"/>
    <w:bookmarkStart w:id="86" w:name="tax"/>
    <w:p>
      <w:pPr>
        <w:pStyle w:val="Heading3"/>
      </w:pPr>
      <w:r>
        <w:t xml:space="preserve">Tax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Key functions and endpoints</w:t>
            </w:r>
          </w:p>
        </w:tc>
      </w:tr>
      <w:tr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api/v1/analysis.py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Tax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get_tax</w:t>
            </w:r>
            <w:r>
              <w:t xml:space="preserve"> </w:t>
            </w:r>
            <w:r>
              <w:t xml:space="preserve">(L119),</w:t>
            </w:r>
            <w:r>
              <w:t xml:space="preserve"> </w:t>
            </w:r>
            <w:r>
              <w:rPr>
                <w:rStyle w:val="VerbatimChar"/>
              </w:rPr>
              <w:t xml:space="preserve">update_tax_profile</w:t>
            </w:r>
            <w:r>
              <w:t xml:space="preserve"> </w:t>
            </w:r>
            <w:r>
              <w:t xml:space="preserve">(L126; an explicit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clears a value),</w:t>
            </w:r>
            <w:r>
              <w:t xml:space="preserve"> </w:t>
            </w:r>
            <w:r>
              <w:rPr>
                <w:rStyle w:val="VerbatimChar"/>
              </w:rPr>
              <w:t xml:space="preserve">tax_csv</w:t>
            </w:r>
            <w:r>
              <w:t xml:space="preserve"> </w:t>
            </w:r>
            <w:r>
              <w:t xml:space="preserve">(L140),</w:t>
            </w:r>
            <w:r>
              <w:t xml:space="preserve"> </w:t>
            </w:r>
            <w:r>
              <w:rPr>
                <w:rStyle w:val="VerbatimChar"/>
              </w:rPr>
              <w:t xml:space="preserve">tax_pdf</w:t>
            </w:r>
            <w:r>
              <w:t xml:space="preserve"> </w:t>
            </w:r>
            <w:r>
              <w:t xml:space="preserve">(L148). Any year not in</w:t>
            </w:r>
            <w:r>
              <w:t xml:space="preserve"> </w:t>
            </w:r>
            <w:r>
              <w:rPr>
                <w:rStyle w:val="VerbatimChar"/>
              </w:rPr>
              <w:t xml:space="preserve">YEARS</w:t>
            </w:r>
            <w:r>
              <w:t xml:space="preserve"> </w:t>
            </w:r>
            <w:r>
              <w:t xml:space="preserve">returns 404. The</w:t>
            </w:r>
            <w:r>
              <w:t xml:space="preserve"> </w:t>
            </w:r>
            <w:r>
              <w:rPr>
                <w:rStyle w:val="VerbatimChar"/>
              </w:rPr>
              <w:t xml:space="preserve">TaxProfile</w:t>
            </w:r>
            <w:r>
              <w:t xml:space="preserve"> </w:t>
            </w:r>
            <w:r>
              <w:t xml:space="preserve">model (L30) requires every number to be ≥ 0</w:t>
            </w:r>
          </w:p>
        </w:tc>
      </w:tr>
      <w:tr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services/tax.py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METROS</w:t>
            </w:r>
            <w:r>
              <w:t xml:space="preserve"> </w:t>
            </w:r>
            <w:r>
              <w:t xml:space="preserve">per year (L31);</w:t>
            </w:r>
            <w:r>
              <w:t xml:space="preserve"> </w:t>
            </w:r>
            <w:r>
              <w:rPr>
                <w:rStyle w:val="VerbatimChar"/>
              </w:rPr>
              <w:t xml:space="preserve">YEARS</w:t>
            </w:r>
            <w:r>
              <w:t xml:space="preserve"> </w:t>
            </w:r>
            <w:r>
              <w:t xml:space="preserve">(L39) holds the slabs and limits;</w:t>
            </w:r>
            <w:r>
              <w:t xml:space="preserve"> </w:t>
            </w:r>
            <w:r>
              <w:rPr>
                <w:rStyle w:val="VerbatimChar"/>
              </w:rPr>
              <w:t xml:space="preserve">slab_tax</w:t>
            </w:r>
            <w:r>
              <w:t xml:space="preserve"> </w:t>
            </w:r>
            <w:r>
              <w:t xml:space="preserve">(L57);</w:t>
            </w:r>
            <w:r>
              <w:t xml:space="preserve"> </w:t>
            </w:r>
            <w:r>
              <w:rPr>
                <w:rStyle w:val="VerbatimChar"/>
              </w:rPr>
              <w:t xml:space="preserve">compute</w:t>
            </w:r>
            <w:r>
              <w:t xml:space="preserve"> </w:t>
            </w:r>
            <w:r>
              <w:t xml:space="preserve">(L69) applies rebate, marginal relief, surcharge and cess;</w:t>
            </w:r>
            <w:r>
              <w:t xml:space="preserve"> </w:t>
            </w:r>
            <w:r>
              <w:rPr>
                <w:rStyle w:val="VerbatimChar"/>
              </w:rPr>
              <w:t xml:space="preserve">tax_summary</w:t>
            </w:r>
            <w:r>
              <w:t xml:space="preserve"> </w:t>
            </w:r>
            <w:r>
              <w:t xml:space="preserve">(L106) works out deductions, evidence, HRA, headroom and advance tax (only with a known TDS, L225)</w:t>
            </w:r>
          </w:p>
        </w:tc>
      </w:tr>
      <w:t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services/tax_export.py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export_csv</w:t>
            </w:r>
            <w:r>
              <w:t xml:space="preserve"> </w:t>
            </w:r>
            <w:r>
              <w:t xml:space="preserve">(L31),</w:t>
            </w:r>
            <w:r>
              <w:t xml:space="preserve"> </w:t>
            </w:r>
            <w:r>
              <w:rPr>
                <w:rStyle w:val="VerbatimChar"/>
              </w:rPr>
              <w:t xml:space="preserve">export_pdf</w:t>
            </w:r>
            <w:r>
              <w:t xml:space="preserve"> </w:t>
            </w:r>
            <w:r>
              <w:t xml:space="preserve">(L53, ReportLab)</w:t>
            </w:r>
          </w:p>
        </w:tc>
      </w:tr>
    </w:tbl>
    <w:bookmarkEnd w:id="86"/>
    <w:bookmarkStart w:id="91" w:name="wishlist-and-affordability-1"/>
    <w:p>
      <w:pPr>
        <w:pStyle w:val="Heading3"/>
      </w:pPr>
      <w:r>
        <w:t xml:space="preserve">Wishlist and affordability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Key functions and endpoints</w:t>
            </w:r>
          </w:p>
        </w:tc>
      </w:tr>
      <w:tr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api/v1/wishlist.py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Wishlist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</w:t>
            </w:r>
            <w:r>
              <w:t xml:space="preserve"> </w:t>
            </w:r>
            <w:r>
              <w:t xml:space="preserve">(L58),</w:t>
            </w:r>
            <w:r>
              <w:t xml:space="preserve"> </w:t>
            </w:r>
            <w:r>
              <w:rPr>
                <w:rStyle w:val="VerbatimChar"/>
              </w:rPr>
              <w:t xml:space="preserve">add_item</w:t>
            </w:r>
            <w:r>
              <w:t xml:space="preserve"> </w:t>
            </w:r>
            <w:r>
              <w:t xml:space="preserve">(L63),</w:t>
            </w:r>
            <w:r>
              <w:t xml:space="preserve"> </w:t>
            </w:r>
            <w:r>
              <w:rPr>
                <w:rStyle w:val="VerbatimChar"/>
              </w:rPr>
              <w:t xml:space="preserve">update_item</w:t>
            </w:r>
            <w:r>
              <w:t xml:space="preserve"> </w:t>
            </w:r>
            <w:r>
              <w:t xml:space="preserve">(L90),</w:t>
            </w:r>
            <w:r>
              <w:t xml:space="preserve"> </w:t>
            </w:r>
            <w:r>
              <w:rPr>
                <w:rStyle w:val="VerbatimChar"/>
              </w:rPr>
              <w:t xml:space="preserve">refresh_price</w:t>
            </w:r>
            <w:r>
              <w:t xml:space="preserve"> </w:t>
            </w:r>
            <w:r>
              <w:t xml:space="preserve">(L115),</w:t>
            </w:r>
            <w:r>
              <w:t xml:space="preserve"> </w:t>
            </w:r>
            <w:r>
              <w:rPr>
                <w:rStyle w:val="VerbatimChar"/>
              </w:rPr>
              <w:t xml:space="preserve">delete_item</w:t>
            </w:r>
            <w:r>
              <w:t xml:space="preserve"> </w:t>
            </w:r>
            <w:r>
              <w:t xml:space="preserve">(L124),</w:t>
            </w:r>
            <w:r>
              <w:t xml:space="preserve"> </w:t>
            </w:r>
            <w:r>
              <w:rPr>
                <w:rStyle w:val="VerbatimChar"/>
              </w:rPr>
              <w:t xml:space="preserve">item_to_goal</w:t>
            </w:r>
            <w:r>
              <w:t xml:space="preserve"> </w:t>
            </w:r>
            <w:r>
              <w:t xml:space="preserve">(L131),</w:t>
            </w:r>
            <w:r>
              <w:t xml:space="preserve"> </w:t>
            </w:r>
            <w:r>
              <w:rPr>
                <w:rStyle w:val="VerbatimChar"/>
              </w:rPr>
              <w:t xml:space="preserve">check_price</w:t>
            </w:r>
            <w:r>
              <w:t xml:space="preserve"> </w:t>
            </w:r>
            <w:r>
              <w:t xml:space="preserve">(L154,</w:t>
            </w:r>
            <w:r>
              <w:t xml:space="preserve"> </w:t>
            </w:r>
            <w:r>
              <w:rPr>
                <w:rStyle w:val="VerbatimChar"/>
              </w:rPr>
              <w:t xml:space="preserve">POST /afford/check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CheckBody</w:t>
            </w:r>
            <w:r>
              <w:t xml:space="preserve"> </w:t>
            </w:r>
            <w:r>
              <w:t xml:space="preserve">(L24) limits the price to</w:t>
            </w:r>
            <w:r>
              <w:t xml:space="preserve"> </w:t>
            </w:r>
            <w:r>
              <w:rPr>
                <w:rStyle w:val="VerbatimChar"/>
              </w:rPr>
              <w:t xml:space="preserve">0 &lt; price &lt; 1e9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services/affordability.py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(L45) and</w:t>
            </w:r>
            <w:r>
              <w:t xml:space="preserve"> </w:t>
            </w:r>
            <w:r>
              <w:rPr>
                <w:rStyle w:val="VerbatimChar"/>
              </w:rPr>
              <w:t xml:space="preserve">spendable</w:t>
            </w:r>
            <w:r>
              <w:t xml:space="preserve"> </w:t>
            </w:r>
            <w:r>
              <w:t xml:space="preserve">(L70);</w:t>
            </w:r>
            <w:r>
              <w:t xml:space="preserve"> </w:t>
            </w:r>
            <w:r>
              <w:rPr>
                <w:rStyle w:val="VerbatimChar"/>
              </w:rPr>
              <w:t xml:space="preserve">safety_buffer</w:t>
            </w:r>
            <w:r>
              <w:t xml:space="preserve"> </w:t>
            </w:r>
            <w:r>
              <w:t xml:space="preserve">(L101);</w:t>
            </w:r>
            <w:r>
              <w:t xml:space="preserve"> </w:t>
            </w:r>
            <w:r>
              <w:rPr>
                <w:rStyle w:val="VerbatimChar"/>
              </w:rPr>
              <w:t xml:space="preserve">monthly_income</w:t>
            </w:r>
            <w:r>
              <w:t xml:space="preserve"> </w:t>
            </w:r>
            <w:r>
              <w:t xml:space="preserve">(L109);</w:t>
            </w:r>
            <w:r>
              <w:t xml:space="preserve"> </w:t>
            </w:r>
            <w:r>
              <w:rPr>
                <w:rStyle w:val="VerbatimChar"/>
              </w:rPr>
              <w:t xml:space="preserve">affordability</w:t>
            </w:r>
            <w:r>
              <w:t xml:space="preserve"> </w:t>
            </w:r>
            <w:r>
              <w:t xml:space="preserve">(L119,</w:t>
            </w:r>
            <w:r>
              <w:t xml:space="preserve"> </w:t>
            </w:r>
            <w:r>
              <w:rPr>
                <w:rStyle w:val="VerbatimChar"/>
              </w:rPr>
              <w:t xml:space="preserve">wants_known</w:t>
            </w:r>
            <w:r>
              <w:t xml:space="preserve"> </w:t>
            </w:r>
            <w:r>
              <w:t xml:space="preserve">at L149);</w:t>
            </w:r>
            <w:r>
              <w:t xml:space="preserve"> </w:t>
            </w:r>
            <w:r>
              <w:rPr>
                <w:rStyle w:val="VerbatimChar"/>
              </w:rPr>
              <w:t xml:space="preserve">evaluate_price</w:t>
            </w:r>
            <w:r>
              <w:t xml:space="preserve"> </w:t>
            </w:r>
            <w:r>
              <w:t xml:space="preserve">(L191) decides the tier</w:t>
            </w:r>
          </w:p>
        </w:tc>
      </w:tr>
      <w:tr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services/wishlist.py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Tiers and reasons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  <w:r>
              <w:t xml:space="preserve"> </w:t>
            </w:r>
            <w:r>
              <w:t xml:space="preserve">(L125) places each item;</w:t>
            </w:r>
            <w:r>
              <w:t xml:space="preserve"> </w:t>
            </w:r>
            <w:r>
              <w:rPr>
                <w:rStyle w:val="VerbatimChar"/>
              </w:rPr>
              <w:t xml:space="preserve">_reasons</w:t>
            </w:r>
            <w:r>
              <w:t xml:space="preserve"> </w:t>
            </w:r>
            <w:r>
              <w:t xml:space="preserve">(L79);</w:t>
            </w:r>
            <w:r>
              <w:t xml:space="preserve"> </w:t>
            </w:r>
            <w:r>
              <w:rPr>
                <w:rStyle w:val="VerbatimChar"/>
              </w:rPr>
              <w:t xml:space="preserve">refresh_item</w:t>
            </w:r>
            <w:r>
              <w:t xml:space="preserve"> </w:t>
            </w:r>
            <w:r>
              <w:t xml:space="preserve">(L49) re-reads a price and keeps the history</w:t>
            </w:r>
          </w:p>
        </w:tc>
      </w:tr>
      <w:tr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services/price_fetch.py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Reading a price from a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fetch_price</w:t>
            </w:r>
            <w:r>
              <w:t xml:space="preserve"> </w:t>
            </w:r>
            <w:r>
              <w:t xml:space="preserve">(L172):</w:t>
            </w:r>
            <w:r>
              <w:t xml:space="preserve"> </w:t>
            </w:r>
            <w:r>
              <w:rPr>
                <w:rStyle w:val="VerbatimChar"/>
              </w:rPr>
              <w:t xml:space="preserve">validate_url</w:t>
            </w:r>
            <w:r>
              <w:t xml:space="preserve"> </w:t>
            </w:r>
            <w:r>
              <w:t xml:space="preserve">(L59) →</w:t>
            </w:r>
            <w:r>
              <w:t xml:space="preserve"> </w:t>
            </w:r>
            <w:r>
              <w:rPr>
                <w:rStyle w:val="VerbatimChar"/>
              </w:rPr>
              <w:t xml:space="preserve">_public_host</w:t>
            </w:r>
            <w:r>
              <w:t xml:space="preserve"> </w:t>
            </w:r>
            <w:r>
              <w:t xml:space="preserve">(L47) →</w:t>
            </w:r>
            <w:r>
              <w:t xml:space="preserve"> </w:t>
            </w:r>
            <w:r>
              <w:rPr>
                <w:rStyle w:val="VerbatimChar"/>
              </w:rPr>
              <w:t xml:space="preserve">_robots_allows</w:t>
            </w:r>
            <w:r>
              <w:t xml:space="preserve"> </w:t>
            </w:r>
            <w:r>
              <w:t xml:space="preserve">(L160) →</w:t>
            </w:r>
            <w:r>
              <w:t xml:space="preserve"> </w:t>
            </w:r>
            <w:r>
              <w:rPr>
                <w:rStyle w:val="VerbatimChar"/>
              </w:rPr>
              <w:t xml:space="preserve">_get</w:t>
            </w:r>
            <w:r>
              <w:t xml:space="preserve"> </w:t>
            </w:r>
            <w:r>
              <w:t xml:space="preserve">(L145, redirects checked hop by hop) →</w:t>
            </w:r>
            <w:r>
              <w:t xml:space="preserve"> </w:t>
            </w:r>
            <w:r>
              <w:rPr>
                <w:rStyle w:val="VerbatimChar"/>
              </w:rPr>
              <w:t xml:space="preserve">parse_price</w:t>
            </w:r>
            <w:r>
              <w:t xml:space="preserve"> </w:t>
            </w:r>
            <w:r>
              <w:t xml:space="preserve">(L98: JSON-LD, then meta tags, then microdata, rupees only)</w:t>
            </w:r>
          </w:p>
        </w:tc>
      </w:tr>
      <w:tr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jobs/tasks.py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wishlist_prices</w:t>
            </w:r>
            <w:r>
              <w:t xml:space="preserve"> </w:t>
            </w:r>
            <w:r>
              <w:t xml:space="preserve">re-checks linked items once a day</w:t>
            </w:r>
          </w:p>
        </w:tc>
      </w:tr>
    </w:tbl>
    <w:bookmarkEnd w:id="91"/>
    <w:bookmarkStart w:id="96" w:name="authentication-1"/>
    <w:p>
      <w:pPr>
        <w:pStyle w:val="Heading3"/>
      </w:pPr>
      <w:r>
        <w:t xml:space="preserve">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Key functions and endpoints</w:t>
            </w:r>
          </w:p>
        </w:tc>
      </w:tr>
      <w:tr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api/v1/auth.py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Auth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(L147),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(L162),</w:t>
            </w:r>
            <w:r>
              <w:t xml:space="preserve"> </w:t>
            </w:r>
            <w:r>
              <w:rPr>
                <w:rStyle w:val="VerbatimChar"/>
              </w:rPr>
              <w:t xml:space="preserve">demo_login</w:t>
            </w:r>
            <w:r>
              <w:t xml:space="preserve"> </w:t>
            </w:r>
            <w:r>
              <w:t xml:space="preserve">(L172),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 </w:t>
            </w:r>
            <w:r>
              <w:t xml:space="preserve">(L182),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  <w:r>
              <w:t xml:space="preserve"> </w:t>
            </w:r>
            <w:r>
              <w:t xml:space="preserve">(L202),</w:t>
            </w:r>
            <w:r>
              <w:t xml:space="preserve"> </w:t>
            </w:r>
            <w:r>
              <w:rPr>
                <w:rStyle w:val="VerbatimChar"/>
              </w:rPr>
              <w:t xml:space="preserve">update_me</w:t>
            </w:r>
            <w:r>
              <w:t xml:space="preserve"> </w:t>
            </w:r>
            <w:r>
              <w:t xml:space="preserve">(L218).</w:t>
            </w:r>
            <w:r>
              <w:t xml:space="preserve"> </w:t>
            </w:r>
            <w:r>
              <w:rPr>
                <w:rStyle w:val="VerbatimChar"/>
              </w:rPr>
              <w:t xml:space="preserve">is_native</w:t>
            </w:r>
            <w:r>
              <w:t xml:space="preserve"> </w:t>
            </w:r>
            <w:r>
              <w:t xml:space="preserve">(L117) spots the app;</w:t>
            </w:r>
            <w:r>
              <w:t xml:space="preserve"> </w:t>
            </w:r>
            <w:r>
              <w:rPr>
                <w:rStyle w:val="VerbatimChar"/>
              </w:rPr>
              <w:t xml:space="preserve">start_session</w:t>
            </w:r>
            <w:r>
              <w:t xml:space="preserve"> </w:t>
            </w:r>
            <w:r>
              <w:t xml:space="preserve">(L121) returns cookies (browser) or tokens (app).</w:t>
            </w:r>
            <w:r>
              <w:t xml:space="preserve"> </w:t>
            </w:r>
            <w:r>
              <w:rPr>
                <w:rStyle w:val="VerbatimChar"/>
              </w:rPr>
              <w:t xml:space="preserve">_check_limit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_count</w:t>
            </w:r>
            <w:r>
              <w:t xml:space="preserve"> </w:t>
            </w:r>
            <w:r>
              <w:t xml:space="preserve">(L106, L112) do the rate limiting</w:t>
            </w:r>
          </w:p>
        </w:tc>
      </w:tr>
      <w:tr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core/security.py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Hashing and tokens</w:t>
            </w:r>
          </w:p>
        </w:tc>
        <w:tc>
          <w:tcPr/>
          <w:p>
            <w:pPr>
              <w:pStyle w:val="Compact"/>
            </w:pPr>
            <w:r>
              <w:t xml:space="preserve">bcrypt through pwdlib (12 rounds); HS256 JWTs whose secret is generated on first run in</w:t>
            </w:r>
            <w:r>
              <w:t xml:space="preserve"> </w:t>
            </w:r>
            <w:r>
              <w:rPr>
                <w:rStyle w:val="VerbatimChar"/>
              </w:rPr>
              <w:t xml:space="preserve">data/secret.json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core/deps.py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current_user</w:t>
            </w:r>
            <w:r>
              <w:t xml:space="preserve"> </w:t>
            </w:r>
            <w:r>
              <w:t xml:space="preserve">returns 401</w:t>
            </w:r>
            <w:r>
              <w:t xml:space="preserve"> </w:t>
            </w:r>
            <w:r>
              <w:t xml:space="preserve">“Not signed in”</w:t>
            </w:r>
          </w:p>
        </w:tc>
      </w:tr>
      <w:tr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main.py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CSRF and CORS</w:t>
            </w:r>
          </w:p>
        </w:tc>
        <w:tc>
          <w:tcPr/>
          <w:p>
            <w:pPr>
              <w:pStyle w:val="Compact"/>
            </w:pPr>
            <w:r>
              <w:t xml:space="preserve">Cookie requests need</w:t>
            </w:r>
            <w:r>
              <w:t xml:space="preserve"> </w:t>
            </w:r>
            <w:r>
              <w:rPr>
                <w:rStyle w:val="VerbatimChar"/>
              </w:rPr>
              <w:t xml:space="preserve">X-Requested-With</w:t>
            </w:r>
            <w:r>
              <w:t xml:space="preserve">; Bearer and app requests don’t; CORS allows only</w:t>
            </w:r>
            <w:r>
              <w:t xml:space="preserve"> </w:t>
            </w:r>
            <w:r>
              <w:rPr>
                <w:rStyle w:val="VerbatimChar"/>
              </w:rPr>
              <w:t xml:space="preserve">http://localhost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capacitor://localhost</w:t>
            </w:r>
          </w:p>
        </w:tc>
      </w:tr>
      <w:tr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services/users.py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Account creation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create_user</w:t>
            </w:r>
            <w:r>
              <w:t xml:space="preserve"> </w:t>
            </w:r>
            <w:r>
              <w:t xml:space="preserve">sets neutral default preferences (</w:t>
            </w:r>
            <w:r>
              <w:rPr>
                <w:rStyle w:val="VerbatimChar"/>
              </w:rPr>
              <w:t xml:space="preserve">DEFAULT_PREFERENCES</w:t>
            </w:r>
            <w:r>
              <w:t xml:space="preserve">, L10); a real account never inherits demo data</w:t>
            </w:r>
          </w:p>
        </w:tc>
      </w:tr>
    </w:tbl>
    <w:bookmarkEnd w:id="96"/>
    <w:bookmarkStart w:id="106" w:name="consent-and-privacy-1"/>
    <w:p>
      <w:pPr>
        <w:pStyle w:val="Heading3"/>
      </w:pPr>
      <w:r>
        <w:t xml:space="preserve">Consent and privacy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Key functions and endpoints</w:t>
            </w:r>
          </w:p>
        </w:tc>
      </w:tr>
      <w:tr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</w:rPr>
                <w:t xml:space="preserve">api/v1/sources.py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Consent centre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list_sources</w:t>
            </w:r>
            <w:r>
              <w:t xml:space="preserve"> </w:t>
            </w:r>
            <w:r>
              <w:t xml:space="preserve">(L85),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(L91),</w:t>
            </w:r>
            <w:r>
              <w:t xml:space="preserve"> </w:t>
            </w:r>
            <w:r>
              <w:rPr>
                <w:rStyle w:val="VerbatimChar"/>
              </w:rPr>
              <w:t xml:space="preserve">get_notice</w:t>
            </w:r>
            <w:r>
              <w:t xml:space="preserve"> </w:t>
            </w:r>
            <w:r>
              <w:t xml:space="preserve">(L102),</w:t>
            </w:r>
            <w:r>
              <w:t xml:space="preserve"> </w:t>
            </w:r>
            <w:r>
              <w:rPr>
                <w:rStyle w:val="VerbatimChar"/>
              </w:rPr>
              <w:t xml:space="preserve">grant</w:t>
            </w:r>
            <w:r>
              <w:t xml:space="preserve"> </w:t>
            </w:r>
            <w:r>
              <w:t xml:space="preserve">(L108),</w:t>
            </w:r>
            <w:r>
              <w:t xml:space="preserve"> </w:t>
            </w:r>
            <w:r>
              <w:rPr>
                <w:rStyle w:val="VerbatimChar"/>
              </w:rPr>
              <w:t xml:space="preserve">pause</w:t>
            </w:r>
            <w:r>
              <w:t xml:space="preserve"> </w:t>
            </w:r>
            <w:r>
              <w:t xml:space="preserve">(L116),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 </w:t>
            </w:r>
            <w:r>
              <w:t xml:space="preserve">(L123),</w:t>
            </w:r>
            <w:r>
              <w:t xml:space="preserve"> </w:t>
            </w:r>
            <w:r>
              <w:rPr>
                <w:rStyle w:val="VerbatimChar"/>
              </w:rPr>
              <w:t xml:space="preserve">revoke</w:t>
            </w:r>
            <w:r>
              <w:t xml:space="preserve"> </w:t>
            </w:r>
            <w:r>
              <w:t xml:space="preserve">(L130),</w:t>
            </w:r>
            <w:r>
              <w:t xml:space="preserve"> </w:t>
            </w:r>
            <w:r>
              <w:rPr>
                <w:rStyle w:val="VerbatimChar"/>
              </w:rPr>
              <w:t xml:space="preserve">purposes</w:t>
            </w:r>
            <w:r>
              <w:t xml:space="preserve"> </w:t>
            </w:r>
            <w:r>
              <w:t xml:space="preserve">(L137),</w:t>
            </w:r>
            <w:r>
              <w:t xml:space="preserve"> </w:t>
            </w:r>
            <w:r>
              <w:rPr>
                <w:rStyle w:val="VerbatimChar"/>
              </w:rPr>
              <w:t xml:space="preserve">delete_data</w:t>
            </w:r>
            <w:r>
              <w:t xml:space="preserve"> </w:t>
            </w:r>
            <w:r>
              <w:t xml:space="preserve">(L144), the phone’s</w:t>
            </w:r>
            <w:r>
              <w:t xml:space="preserve"> </w:t>
            </w:r>
            <w:r>
              <w:rPr>
                <w:rStyle w:val="VerbatimChar"/>
              </w:rPr>
              <w:t xml:space="preserve">sms/sync-state</w:t>
            </w:r>
            <w:r>
              <w:t xml:space="preserve"> </w:t>
            </w:r>
            <w:r>
              <w:t xml:space="preserve">(L153), and the mailbox:</w:t>
            </w:r>
            <w:r>
              <w:t xml:space="preserve"> </w:t>
            </w:r>
            <w:r>
              <w:rPr>
                <w:rStyle w:val="VerbatimChar"/>
              </w:rPr>
              <w:t xml:space="preserve">get_mailbox</w:t>
            </w:r>
            <w:r>
              <w:t xml:space="preserve"> </w:t>
            </w:r>
            <w:r>
              <w:t xml:space="preserve">(L164),</w:t>
            </w:r>
            <w:r>
              <w:t xml:space="preserve"> </w:t>
            </w:r>
            <w:r>
              <w:rPr>
                <w:rStyle w:val="VerbatimChar"/>
              </w:rPr>
              <w:t xml:space="preserve">connect_mailbox</w:t>
            </w:r>
            <w:r>
              <w:t xml:space="preserve"> </w:t>
            </w:r>
            <w:r>
              <w:t xml:space="preserve">(L169),</w:t>
            </w:r>
            <w:r>
              <w:t xml:space="preserve"> </w:t>
            </w:r>
            <w:r>
              <w:rPr>
                <w:rStyle w:val="VerbatimChar"/>
              </w:rPr>
              <w:t xml:space="preserve">sync_mailbox</w:t>
            </w:r>
            <w:r>
              <w:t xml:space="preserve"> </w:t>
            </w:r>
            <w:r>
              <w:t xml:space="preserve">(L199),</w:t>
            </w:r>
            <w:r>
              <w:t xml:space="preserve"> </w:t>
            </w:r>
            <w:r>
              <w:rPr>
                <w:rStyle w:val="VerbatimChar"/>
              </w:rPr>
              <w:t xml:space="preserve">disconnect_mailbox</w:t>
            </w:r>
            <w:r>
              <w:t xml:space="preserve"> </w:t>
            </w:r>
            <w:r>
              <w:t xml:space="preserve">(L209).</w:t>
            </w:r>
            <w:r>
              <w:t xml:space="preserve"> </w:t>
            </w:r>
            <w:r>
              <w:rPr>
                <w:rStyle w:val="VerbatimChar"/>
              </w:rPr>
              <w:t xml:space="preserve">_check</w:t>
            </w:r>
            <w:r>
              <w:t xml:space="preserve"> </w:t>
            </w:r>
            <w:r>
              <w:t xml:space="preserve">(L43) returns 404 for an unknown source</w:t>
            </w:r>
          </w:p>
        </w:tc>
      </w:tr>
      <w:tr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services/consent.py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Consent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NOTICE_VERSION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PURPOSES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NOTICES</w:t>
            </w:r>
            <w:r>
              <w:t xml:space="preserve"> </w:t>
            </w:r>
            <w:r>
              <w:t xml:space="preserve">(L22–27),</w:t>
            </w:r>
            <w:r>
              <w:t xml:space="preserve"> </w:t>
            </w:r>
            <w:r>
              <w:rPr>
                <w:rStyle w:val="VerbatimChar"/>
              </w:rPr>
              <w:t xml:space="preserve">notice_hash</w:t>
            </w:r>
            <w:r>
              <w:t xml:space="preserve"> </w:t>
            </w:r>
            <w:r>
              <w:t xml:space="preserve">(L70),</w:t>
            </w:r>
            <w:r>
              <w:t xml:space="preserve"> </w:t>
            </w:r>
            <w:r>
              <w:rPr>
                <w:rStyle w:val="VerbatimChar"/>
              </w:rPr>
              <w:t xml:space="preserve">_event</w:t>
            </w:r>
            <w:r>
              <w:t xml:space="preserve"> </w:t>
            </w:r>
            <w:r>
              <w:t xml:space="preserve">(L75),</w:t>
            </w:r>
            <w:r>
              <w:t xml:space="preserve"> </w:t>
            </w:r>
            <w:r>
              <w:rPr>
                <w:rStyle w:val="VerbatimChar"/>
              </w:rPr>
              <w:t xml:space="preserve">grant</w:t>
            </w:r>
            <w:r>
              <w:t xml:space="preserve"> </w:t>
            </w:r>
            <w:r>
              <w:t xml:space="preserve">(L89),</w:t>
            </w:r>
            <w:r>
              <w:t xml:space="preserve"> </w:t>
            </w:r>
            <w:r>
              <w:rPr>
                <w:rStyle w:val="VerbatimChar"/>
              </w:rPr>
              <w:t xml:space="preserve">backfill_start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within_backfill</w:t>
            </w:r>
            <w:r>
              <w:t xml:space="preserve"> </w:t>
            </w:r>
            <w:r>
              <w:t xml:space="preserve">(L108, L114),</w:t>
            </w:r>
            <w:r>
              <w:t xml:space="preserve"> </w:t>
            </w:r>
            <w:r>
              <w:rPr>
                <w:rStyle w:val="VerbatimChar"/>
              </w:rPr>
              <w:t xml:space="preserve">require_active</w:t>
            </w:r>
            <w:r>
              <w:t xml:space="preserve"> </w:t>
            </w:r>
            <w:r>
              <w:t xml:space="preserve">(L119),</w:t>
            </w:r>
            <w:r>
              <w:t xml:space="preserve"> </w:t>
            </w:r>
            <w:r>
              <w:rPr>
                <w:rStyle w:val="VerbatimChar"/>
              </w:rPr>
              <w:t xml:space="preserve">set_status</w:t>
            </w:r>
            <w:r>
              <w:t xml:space="preserve"> </w:t>
            </w:r>
            <w:r>
              <w:t xml:space="preserve">(L127),</w:t>
            </w:r>
            <w:r>
              <w:t xml:space="preserve"> </w:t>
            </w:r>
            <w:r>
              <w:rPr>
                <w:rStyle w:val="VerbatimChar"/>
              </w:rPr>
              <w:t xml:space="preserve">update_purposes</w:t>
            </w:r>
            <w:r>
              <w:t xml:space="preserve"> </w:t>
            </w:r>
            <w:r>
              <w:t xml:space="preserve">(L146),</w:t>
            </w:r>
            <w:r>
              <w:t xml:space="preserve"> </w:t>
            </w:r>
            <w:r>
              <w:rPr>
                <w:rStyle w:val="VerbatimChar"/>
              </w:rPr>
              <w:t xml:space="preserve">delete_source_data</w:t>
            </w:r>
            <w:r>
              <w:t xml:space="preserve"> </w:t>
            </w:r>
            <w:r>
              <w:t xml:space="preserve">(L158),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(L188)</w:t>
            </w:r>
          </w:p>
        </w:tc>
      </w:tr>
      <w:tr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api/v1/ingest.py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Consent enforcement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refuse_demo</w:t>
            </w:r>
            <w:r>
              <w:t xml:space="preserve"> </w:t>
            </w:r>
            <w:r>
              <w:t xml:space="preserve">(L22);</w:t>
            </w:r>
            <w:r>
              <w:t xml:space="preserve"> </w:t>
            </w:r>
            <w:r>
              <w:rPr>
                <w:rStyle w:val="VerbatimChar"/>
              </w:rPr>
              <w:t xml:space="preserve">upload_device_sms</w:t>
            </w:r>
            <w:r>
              <w:t xml:space="preserve"> </w:t>
            </w:r>
            <w:r>
              <w:t xml:space="preserve">(L44, the phone’s SMS) and the file import (L70) call</w:t>
            </w:r>
            <w:r>
              <w:t xml:space="preserve"> </w:t>
            </w:r>
            <w:r>
              <w:rPr>
                <w:rStyle w:val="VerbatimChar"/>
              </w:rPr>
              <w:t xml:space="preserve">consent.require_active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services/ingestion/device.py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Phone SMS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append_chunk</w:t>
            </w:r>
            <w:r>
              <w:t xml:space="preserve"> </w:t>
            </w:r>
            <w:r>
              <w:t xml:space="preserve">(L33) stages each upload;</w:t>
            </w:r>
            <w:r>
              <w:t xml:space="preserve"> </w:t>
            </w:r>
            <w:r>
              <w:rPr>
                <w:rStyle w:val="VerbatimChar"/>
              </w:rPr>
              <w:t xml:space="preserve">run_device_batch</w:t>
            </w:r>
            <w:r>
              <w:t xml:space="preserve"> </w:t>
            </w:r>
            <w:r>
              <w:t xml:space="preserve">(L59) applies the consent window, ingests, and saves the Capture health counts in</w:t>
            </w:r>
            <w:r>
              <w:t xml:space="preserve"> </w:t>
            </w:r>
            <w:r>
              <w:rPr>
                <w:rStyle w:val="VerbatimChar"/>
              </w:rPr>
              <w:t xml:space="preserve">data_sources.sync_state</w:t>
            </w:r>
          </w:p>
        </w:tc>
      </w:tr>
      <w:tr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services/ingestion/imap_sync.py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</w:t>
            </w:r>
            <w:r>
              <w:t xml:space="preserve"> </w:t>
            </w:r>
            <w:r>
              <w:t xml:space="preserve">(L25),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(L73, friendly errors),</w:t>
            </w:r>
            <w:r>
              <w:t xml:space="preserve"> </w:t>
            </w:r>
            <w:r>
              <w:rPr>
                <w:rStyle w:val="VerbatimChar"/>
              </w:rPr>
              <w:t xml:space="preserve">find_folder</w:t>
            </w:r>
            <w:r>
              <w:t xml:space="preserve"> </w:t>
            </w:r>
            <w:r>
              <w:t xml:space="preserve">(L102),</w:t>
            </w:r>
            <w:r>
              <w:t xml:space="preserve"> </w:t>
            </w:r>
            <w:r>
              <w:rPr>
                <w:rStyle w:val="VerbatimChar"/>
              </w:rPr>
              <w:t xml:space="preserve">search_uids</w:t>
            </w:r>
            <w:r>
              <w:t xml:space="preserve"> </w:t>
            </w:r>
            <w:r>
              <w:t xml:space="preserve">(L138, Gmail</w:t>
            </w:r>
            <w:r>
              <w:t xml:space="preserve"> </w:t>
            </w:r>
            <w:r>
              <w:rPr>
                <w:rStyle w:val="VerbatimChar"/>
              </w:rPr>
              <w:t xml:space="preserve">X-GM-RAW</w:t>
            </w:r>
            <w:r>
              <w:t xml:space="preserve"> </w:t>
            </w:r>
            <w:r>
              <w:t xml:space="preserve">at L144),</w:t>
            </w:r>
            <w:r>
              <w:t xml:space="preserve"> </w:t>
            </w:r>
            <w:r>
              <w:rPr>
                <w:rStyle w:val="VerbatimChar"/>
              </w:rPr>
              <w:t xml:space="preserve">sync_user</w:t>
            </w:r>
            <w:r>
              <w:t xml:space="preserve"> </w:t>
            </w:r>
            <w:r>
              <w:t xml:space="preserve">(L199)</w:t>
            </w:r>
          </w:p>
        </w:tc>
      </w:tr>
      <w:tr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services/privacy.py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purge_expired_bodies</w:t>
            </w:r>
            <w:r>
              <w:t xml:space="preserve"> </w:t>
            </w:r>
            <w:r>
              <w:t xml:space="preserve">deletes raw message text older than</w:t>
            </w:r>
            <w:r>
              <w:t xml:space="preserve"> </w:t>
            </w:r>
            <w:r>
              <w:rPr>
                <w:rStyle w:val="VerbatimChar"/>
              </w:rPr>
              <w:t xml:space="preserve">retention_days</w:t>
            </w:r>
            <w:r>
              <w:t xml:space="preserve"> </w:t>
            </w:r>
            <w:r>
              <w:t xml:space="preserve">(a daily job)</w:t>
            </w:r>
          </w:p>
        </w:tc>
      </w:tr>
      <w:tr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api/v1/settings.py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export_all</w:t>
            </w:r>
            <w:r>
              <w:t xml:space="preserve"> </w:t>
            </w:r>
            <w:r>
              <w:t xml:space="preserve">(L47),</w:t>
            </w:r>
            <w:r>
              <w:t xml:space="preserve"> </w:t>
            </w:r>
            <w:r>
              <w:rPr>
                <w:rStyle w:val="VerbatimChar"/>
              </w:rPr>
              <w:t xml:space="preserve">delete_account</w:t>
            </w:r>
            <w:r>
              <w:t xml:space="preserve"> </w:t>
            </w:r>
            <w:r>
              <w:t xml:space="preserve">(L87, also removes receipt files, staged uploads and the mailbox password),</w:t>
            </w:r>
            <w:r>
              <w:t xml:space="preserve"> </w:t>
            </w:r>
            <w:r>
              <w:rPr>
                <w:rStyle w:val="VerbatimChar"/>
              </w:rPr>
              <w:t xml:space="preserve">reset_demo</w:t>
            </w:r>
            <w:r>
              <w:t xml:space="preserve"> </w:t>
            </w:r>
            <w:r>
              <w:t xml:space="preserve">(L114),</w:t>
            </w:r>
            <w:r>
              <w:t xml:space="preserve"> </w:t>
            </w:r>
            <w:r>
              <w:rPr>
                <w:rStyle w:val="VerbatimChar"/>
              </w:rPr>
              <w:t xml:space="preserve">system_quality</w:t>
            </w:r>
            <w:r>
              <w:t xml:space="preserve"> </w:t>
            </w:r>
            <w:r>
              <w:t xml:space="preserve">(L121)</w:t>
            </w:r>
          </w:p>
        </w:tc>
      </w:tr>
      <w:tr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api/v1/auth.py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PREF_RANGES</w:t>
            </w:r>
            <w:r>
              <w:t xml:space="preserve"> </w:t>
            </w:r>
            <w:r>
              <w:t xml:space="preserve">(L59),</w:t>
            </w:r>
            <w:r>
              <w:t xml:space="preserve"> </w:t>
            </w:r>
            <w:r>
              <w:rPr>
                <w:rStyle w:val="VerbatimChar"/>
              </w:rPr>
              <w:t xml:space="preserve">ALLOWED_PREFS</w:t>
            </w:r>
            <w:r>
              <w:t xml:space="preserve"> </w:t>
            </w:r>
            <w:r>
              <w:t xml:space="preserve">(L65),</w:t>
            </w:r>
            <w:r>
              <w:t xml:space="preserve"> </w:t>
            </w:r>
            <w:r>
              <w:rPr>
                <w:rStyle w:val="VerbatimChar"/>
              </w:rPr>
              <w:t xml:space="preserve">_clean_pref</w:t>
            </w:r>
            <w:r>
              <w:t xml:space="preserve"> </w:t>
            </w:r>
            <w:r>
              <w:t xml:space="preserve">(L71)</w:t>
            </w:r>
          </w:p>
        </w:tc>
      </w:tr>
      <w:tr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core/crypto.py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Fernet</w:t>
            </w:r>
            <w:r>
              <w:t xml:space="preserve"> </w:t>
            </w:r>
            <w:r>
              <w:rPr>
                <w:rStyle w:val="VerbatimChar"/>
              </w:rPr>
              <w:t xml:space="preserve">encrypt_text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decrypt_text</w:t>
            </w:r>
            <w:r>
              <w:t xml:space="preserve"> </w:t>
            </w:r>
            <w:r>
              <w:t xml:space="preserve">for message bodies and the mailbox password</w:t>
            </w:r>
          </w:p>
        </w:tc>
      </w:tr>
    </w:tbl>
    <w:bookmarkEnd w:id="106"/>
    <w:bookmarkStart w:id="112" w:name="the-phone-app-frontend-and-android"/>
    <w:p>
      <w:pPr>
        <w:pStyle w:val="Heading3"/>
      </w:pPr>
      <w:r>
        <w:t xml:space="preserve">The phone app (frontend and Android)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SmsInboxPlugin.java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native plugin: the</w:t>
            </w:r>
            <w:r>
              <w:t xml:space="preserve"> </w:t>
            </w:r>
            <w:r>
              <w:rPr>
                <w:rStyle w:val="VerbatimChar"/>
              </w:rPr>
              <w:t xml:space="preserve">READ_SMS</w:t>
            </w:r>
            <w:r>
              <w:t xml:space="preserve"> </w:t>
            </w:r>
            <w:r>
              <w:t xml:space="preserve">permission,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(L136) of one time window,</w:t>
            </w:r>
            <w:r>
              <w:t xml:space="preserve"> </w:t>
            </w:r>
            <w:r>
              <w:rPr>
                <w:rStyle w:val="VerbatimChar"/>
              </w:rPr>
              <w:t xml:space="preserve">senderKind</w:t>
            </w:r>
            <w:r>
              <w:t xml:space="preserve"> </w:t>
            </w:r>
            <w:r>
              <w:t xml:space="preserve">(L51) and</w:t>
            </w:r>
            <w:r>
              <w:t xml:space="preserve"> </w:t>
            </w:r>
            <w:r>
              <w:rPr>
                <w:rStyle w:val="VerbatimChar"/>
              </w:rPr>
              <w:t xml:space="preserve">isOtpOnly</w:t>
            </w:r>
            <w:r>
              <w:t xml:space="preserve"> </w:t>
            </w:r>
            <w:r>
              <w:t xml:space="preserve">(L58) filter on the phone</w:t>
            </w:r>
          </w:p>
        </w:tc>
      </w:tr>
      <w:tr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lib/native/sms.ts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(L84): reads month by month from the consent window or the last cursor, uploads in chunks of 500, waits for the job;</w:t>
            </w:r>
            <w:r>
              <w:t xml:space="preserve"> </w:t>
            </w:r>
            <w:r>
              <w:rPr>
                <w:rStyle w:val="VerbatimChar"/>
              </w:rPr>
              <w:t xml:space="preserve">syncSms</w:t>
            </w:r>
            <w:r>
              <w:t xml:space="preserve"> </w:t>
            </w:r>
            <w:r>
              <w:t xml:space="preserve">(L131) lets only one sync run at a time</w:t>
            </w:r>
          </w:p>
        </w:tc>
      </w:tr>
      <w:tr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</w:rPr>
                <w:t xml:space="preserve">components/app-shell.tsx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SmsAutoSync</w:t>
            </w:r>
            <w:r>
              <w:t xml:space="preserve">: syncs on start, on resume and every minute while the app is open</w:t>
            </w:r>
          </w:p>
        </w:tc>
      </w:tr>
      <w:tr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lib/platform.ts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server address and tokens in the app’s storage (Capacitor Preferences)</w:t>
            </w:r>
          </w:p>
        </w:tc>
      </w:tr>
      <w:tr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</w:rPr>
                <w:t xml:space="preserve">lib/api.ts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Absolute URLs and Bearer headers in the app; cookies in the browser (Task 7.1)</w:t>
            </w:r>
          </w:p>
        </w:tc>
      </w:tr>
    </w:tbl>
    <w:bookmarkEnd w:id="112"/>
    <w:bookmarkStart w:id="113" w:name="how-the-files-work-together"/>
    <w:p>
      <w:pPr>
        <w:pStyle w:val="Heading3"/>
      </w:pPr>
      <w:r>
        <w:t xml:space="preserve">How the files work together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Forecast</w:t>
      </w:r>
    </w:p>
    <w:p>
      <w:pPr>
        <w:pStyle w:val="Compact"/>
        <w:numPr>
          <w:ilvl w:val="1"/>
          <w:numId w:val="1035"/>
        </w:numPr>
      </w:pPr>
      <w:r>
        <w:t xml:space="preserve">New data arrives (the phone’s SMS, a mailbox sync or a file import) → a</w:t>
      </w:r>
      <w:r>
        <w:t xml:space="preserve"> </w:t>
      </w:r>
      <w:r>
        <w:rPr>
          <w:rStyle w:val="VerbatimChar"/>
        </w:rPr>
        <w:t xml:space="preserve">user_analytics</w:t>
      </w:r>
      <w:r>
        <w:t xml:space="preserve"> </w:t>
      </w:r>
      <w:r>
        <w:t xml:space="preserve">job →</w:t>
      </w:r>
      <w:r>
        <w:t xml:space="preserve"> </w:t>
      </w:r>
      <w:r>
        <w:rPr>
          <w:rStyle w:val="VerbatimChar"/>
        </w:rPr>
        <w:t xml:space="preserve">run_user_analytics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refresh_forecast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engine.forecast</w:t>
      </w:r>
      <w:r>
        <w:t xml:space="preserve">. The result is stored in</w:t>
      </w:r>
      <w:r>
        <w:t xml:space="preserve"> </w:t>
      </w:r>
      <w:r>
        <w:rPr>
          <w:rStyle w:val="VerbatimChar"/>
        </w:rPr>
        <w:t xml:space="preserve">forecasts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forecast_metrics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Opening the page →</w:t>
      </w:r>
      <w:r>
        <w:t xml:space="preserve"> </w:t>
      </w:r>
      <w:r>
        <w:rPr>
          <w:rStyle w:val="VerbatimChar"/>
        </w:rPr>
        <w:t xml:space="preserve">GET /forecast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lowest_point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safety_buffer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A what-if →</w:t>
      </w:r>
      <w:r>
        <w:t xml:space="preserve"> </w:t>
      </w:r>
      <w:r>
        <w:rPr>
          <w:rStyle w:val="VerbatimChar"/>
        </w:rPr>
        <w:t xml:space="preserve">GET /forecast/whatif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what_if</w:t>
      </w:r>
      <w:r>
        <w:t xml:space="preserve"> </w:t>
      </w:r>
      <w:r>
        <w:t xml:space="preserve">on the stored projection. Prophet is not re-fitted, so this is</w:t>
      </w:r>
      <w:r>
        <w:t xml:space="preserve"> </w:t>
      </w:r>
      <w:r>
        <w:t xml:space="preserve">fast.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Insights</w:t>
      </w:r>
    </w:p>
    <w:p>
      <w:pPr>
        <w:pStyle w:val="Compact"/>
        <w:numPr>
          <w:ilvl w:val="1"/>
          <w:numId w:val="1036"/>
        </w:numPr>
      </w:pPr>
      <w:r>
        <w:t xml:space="preserve">The last analytics stage →</w:t>
      </w:r>
      <w:r>
        <w:t xml:space="preserve"> </w:t>
      </w:r>
      <w:r>
        <w:rPr>
          <w:rStyle w:val="VerbatimChar"/>
        </w:rPr>
        <w:t xml:space="preserve">refresh_insights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insights</w:t>
      </w:r>
      <w:r>
        <w:t xml:space="preserve"> </w:t>
      </w:r>
      <w:r>
        <w:t xml:space="preserve">table →</w:t>
      </w:r>
      <w:r>
        <w:t xml:space="preserve"> </w:t>
      </w:r>
      <w:r>
        <w:rPr>
          <w:rStyle w:val="VerbatimChar"/>
        </w:rPr>
        <w:t xml:space="preserve">GET /insights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×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/insights/{id}/dismiss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dismissed=1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The coach:</w:t>
      </w:r>
      <w:r>
        <w:t xml:space="preserve"> </w:t>
      </w:r>
      <w:r>
        <w:rPr>
          <w:rStyle w:val="VerbatimChar"/>
        </w:rPr>
        <w:t xml:space="preserve">POST /coach/ask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Coach.ask</w:t>
      </w:r>
      <w:r>
        <w:t xml:space="preserve"> </w:t>
      </w:r>
      <w:r>
        <w:t xml:space="preserve">→ a handler that uses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, the forecast, tax and the</w:t>
      </w:r>
      <w:r>
        <w:t xml:space="preserve"> </w:t>
      </w:r>
      <w:r>
        <w:t xml:space="preserve">affordability snapshot. Both the question and the answer are saved in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Subscriptions</w:t>
      </w:r>
    </w:p>
    <w:p>
      <w:pPr>
        <w:pStyle w:val="Compact"/>
        <w:numPr>
          <w:ilvl w:val="1"/>
          <w:numId w:val="1037"/>
        </w:numPr>
      </w:pPr>
      <w:r>
        <w:t xml:space="preserve">Analytics stage 2 →</w:t>
      </w:r>
      <w:r>
        <w:t xml:space="preserve"> </w:t>
      </w:r>
      <w:r>
        <w:rPr>
          <w:rStyle w:val="VerbatimChar"/>
        </w:rPr>
        <w:t xml:space="preserve">refresh_subscriptions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 </w:t>
      </w:r>
      <w:r>
        <w:t xml:space="preserve">table.</w:t>
      </w:r>
    </w:p>
    <w:p>
      <w:pPr>
        <w:pStyle w:val="Compact"/>
        <w:numPr>
          <w:ilvl w:val="1"/>
          <w:numId w:val="1037"/>
        </w:numPr>
      </w:pPr>
      <w:r>
        <w:t xml:space="preserve">Opening the page →</w:t>
      </w:r>
      <w:r>
        <w:t xml:space="preserve"> </w:t>
      </w:r>
      <w:r>
        <w:rPr>
          <w:rStyle w:val="VerbatimChar"/>
        </w:rPr>
        <w:t xml:space="preserve">GET /subscriptions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Keep or cancel →</w:t>
      </w:r>
      <w:r>
        <w:t xml:space="preserve"> </w:t>
      </w:r>
      <w:r>
        <w:rPr>
          <w:rStyle w:val="VerbatimChar"/>
        </w:rPr>
        <w:t xml:space="preserve">POST /subscriptions/{id}/action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, which is carried into every later</w:t>
      </w:r>
      <w:r>
        <w:t xml:space="preserve"> </w:t>
      </w:r>
      <w:r>
        <w:t xml:space="preserve">refresh.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Tax</w:t>
      </w:r>
    </w:p>
    <w:p>
      <w:pPr>
        <w:pStyle w:val="Compact"/>
        <w:numPr>
          <w:ilvl w:val="1"/>
          <w:numId w:val="1038"/>
        </w:numPr>
      </w:pPr>
      <w:r>
        <w:t xml:space="preserve">On each request,</w:t>
      </w:r>
      <w:r>
        <w:t xml:space="preserve"> </w:t>
      </w:r>
      <w:r>
        <w:rPr>
          <w:rStyle w:val="VerbatimChar"/>
        </w:rPr>
        <w:t xml:space="preserve">tax_summary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users.tax_profile</w:t>
      </w:r>
      <w:r>
        <w:t xml:space="preserve">. No tax result is stored.</w:t>
      </w:r>
    </w:p>
    <w:p>
      <w:pPr>
        <w:pStyle w:val="Compact"/>
        <w:numPr>
          <w:ilvl w:val="1"/>
          <w:numId w:val="1038"/>
        </w:numPr>
      </w:pPr>
      <w:r>
        <w:t xml:space="preserve">The exports call</w:t>
      </w:r>
      <w:r>
        <w:t xml:space="preserve"> </w:t>
      </w:r>
      <w:r>
        <w:rPr>
          <w:rStyle w:val="VerbatimChar"/>
        </w:rPr>
        <w:t xml:space="preserve">tax_summary</w:t>
      </w:r>
      <w:r>
        <w:t xml:space="preserve"> </w:t>
      </w:r>
      <w:r>
        <w:t xml:space="preserve">again.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Wishlist and affordability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GET /wishlist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affordability()</w:t>
      </w:r>
      <w:r>
        <w:t xml:space="preserve"> </w:t>
      </w:r>
      <w:r>
        <w:t xml:space="preserve">(the snapshot) →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puts each item in a tier.</w:t>
      </w:r>
    </w:p>
    <w:p>
      <w:pPr>
        <w:pStyle w:val="Compact"/>
        <w:numPr>
          <w:ilvl w:val="1"/>
          <w:numId w:val="1039"/>
        </w:numPr>
      </w:pPr>
      <w:r>
        <w:t xml:space="preserve">Adding a link →</w:t>
      </w:r>
      <w:r>
        <w:t xml:space="preserve"> </w:t>
      </w:r>
      <w:r>
        <w:rPr>
          <w:rStyle w:val="VerbatimChar"/>
        </w:rPr>
        <w:t xml:space="preserve">fetch_price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wishlist_items.price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wishlist_price_points</w:t>
      </w:r>
      <w:r>
        <w:t xml:space="preserve"> </w:t>
      </w:r>
      <w:r>
        <w:t xml:space="preserve">row; the</w:t>
      </w:r>
      <w:r>
        <w:t xml:space="preserve"> </w:t>
      </w:r>
      <w:r>
        <w:rPr>
          <w:rStyle w:val="VerbatimChar"/>
        </w:rPr>
        <w:t xml:space="preserve">wishlist_prices</w:t>
      </w:r>
      <w:r>
        <w:t xml:space="preserve"> </w:t>
      </w:r>
      <w:r>
        <w:t xml:space="preserve">job repeats it daily.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Can I afford…?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/afford/check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evaluate_price</w:t>
      </w:r>
      <w:r>
        <w:t xml:space="preserve"> </w:t>
      </w:r>
      <w:r>
        <w:t xml:space="preserve">straight away.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Make it a goal</w:t>
      </w:r>
      <w:r>
        <w:t xml:space="preserve"> </w:t>
      </w:r>
      <w:r>
        <w:t xml:space="preserve">→ a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wishlist_item_id</w:t>
      </w:r>
      <w:r>
        <w:t xml:space="preserve">, whose monthly saving the snapshot then reserves.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Authentication</w:t>
      </w:r>
    </w:p>
    <w:p>
      <w:pPr>
        <w:pStyle w:val="Compact"/>
        <w:numPr>
          <w:ilvl w:val="1"/>
          <w:numId w:val="1040"/>
        </w:numPr>
      </w:pPr>
      <w:r>
        <w:t xml:space="preserve">Register or login →</w:t>
      </w:r>
      <w:r>
        <w:t xml:space="preserve"> </w:t>
      </w:r>
      <w:r>
        <w:rPr>
          <w:rStyle w:val="VerbatimChar"/>
        </w:rPr>
        <w:t xml:space="preserve">start_session</w:t>
      </w:r>
      <w:r>
        <w:t xml:space="preserve"> </w:t>
      </w:r>
      <w:r>
        <w:t xml:space="preserve">(cookies, or tokens for the app, and a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row).</w:t>
      </w:r>
    </w:p>
    <w:p>
      <w:pPr>
        <w:pStyle w:val="Compact"/>
        <w:numPr>
          <w:ilvl w:val="1"/>
          <w:numId w:val="1040"/>
        </w:numPr>
      </w:pPr>
      <w:r>
        <w:t xml:space="preserve">Every protected request →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 </w:t>
      </w:r>
      <w:r>
        <w:t xml:space="preserve">(Bearer header or cookie).</w:t>
      </w:r>
    </w:p>
    <w:p>
      <w:pPr>
        <w:pStyle w:val="Compact"/>
        <w:numPr>
          <w:ilvl w:val="1"/>
          <w:numId w:val="1040"/>
        </w:numPr>
      </w:pPr>
      <w:r>
        <w:t xml:space="preserve">A 401 →</w:t>
      </w:r>
      <w:r>
        <w:t xml:space="preserve"> </w:t>
      </w:r>
      <w:r>
        <w:rPr>
          <w:rStyle w:val="VerbatimChar"/>
        </w:rPr>
        <w:t xml:space="preserve">api.ts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, which rotates the refresh token.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Consent</w:t>
      </w:r>
    </w:p>
    <w:p>
      <w:pPr>
        <w:pStyle w:val="Compact"/>
        <w:numPr>
          <w:ilvl w:val="1"/>
          <w:numId w:val="1041"/>
        </w:numPr>
      </w:pPr>
      <w:r>
        <w:t xml:space="preserve">Grant, pause, resume, revoke →</w:t>
      </w:r>
      <w:r>
        <w:t xml:space="preserve"> </w:t>
      </w:r>
      <w:r>
        <w:rPr>
          <w:rStyle w:val="VerbatimChar"/>
        </w:rPr>
        <w:t xml:space="preserve">services/consent.py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and appends to</w:t>
      </w:r>
      <w:r>
        <w:t xml:space="preserve"> </w:t>
      </w:r>
      <w:r>
        <w:rPr>
          <w:rStyle w:val="VerbatimChar"/>
        </w:rPr>
        <w:t xml:space="preserve">consent_events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Every feed (the phone’s SMS, the mailbox, file imports) calls</w:t>
      </w:r>
      <w:r>
        <w:t xml:space="preserve"> </w:t>
      </w:r>
      <w:r>
        <w:rPr>
          <w:rStyle w:val="VerbatimChar"/>
        </w:rPr>
        <w:t xml:space="preserve">require_active</w:t>
      </w:r>
      <w:r>
        <w:t xml:space="preserve"> </w:t>
      </w:r>
      <w:r>
        <w:t xml:space="preserve">first and keeps only messages</w:t>
      </w:r>
      <w:r>
        <w:t xml:space="preserve"> </w:t>
      </w:r>
      <w:r>
        <w:t xml:space="preserve">inside the consent window.</w:t>
      </w:r>
    </w:p>
    <w:p>
      <w:pPr>
        <w:pStyle w:val="Compact"/>
        <w:numPr>
          <w:ilvl w:val="1"/>
          <w:numId w:val="1041"/>
        </w:numPr>
      </w:pPr>
      <w:r>
        <w:t xml:space="preserve">Delete data → removes the messages and the transactions that only that source supports → a</w:t>
      </w:r>
      <w:r>
        <w:t xml:space="preserve"> </w:t>
      </w:r>
      <w:r>
        <w:rPr>
          <w:rStyle w:val="VerbatimChar"/>
        </w:rPr>
        <w:t xml:space="preserve">user_analytics</w:t>
      </w:r>
      <w:r>
        <w:t xml:space="preserve"> </w:t>
      </w:r>
      <w:r>
        <w:t xml:space="preserve">job.</w:t>
      </w:r>
    </w:p>
    <w:p>
      <w:pPr>
        <w:pStyle w:val="Compact"/>
        <w:numPr>
          <w:ilvl w:val="1"/>
          <w:numId w:val="1041"/>
        </w:numPr>
      </w:pPr>
      <w:r>
        <w:t xml:space="preserve">The scheduler runs</w:t>
      </w:r>
      <w:r>
        <w:t xml:space="preserve"> </w:t>
      </w:r>
      <w:r>
        <w:rPr>
          <w:rStyle w:val="VerbatimChar"/>
        </w:rPr>
        <w:t xml:space="preserve">retention_purge</w:t>
      </w:r>
      <w:r>
        <w:t xml:space="preserve"> </w:t>
      </w:r>
      <w:r>
        <w:t xml:space="preserve">daily.</w:t>
      </w:r>
    </w:p>
    <w:bookmarkEnd w:id="113"/>
    <w:bookmarkEnd w:id="114"/>
    <w:bookmarkStart w:id="137" w:name="task-5-exception-handling-and-logging"/>
    <w:p>
      <w:pPr>
        <w:pStyle w:val="Heading2"/>
      </w:pPr>
      <w:r>
        <w:t xml:space="preserve">Task 5: Exception handling and logging</w:t>
      </w:r>
    </w:p>
    <w:bookmarkStart w:id="131" w:name="how-errors-are-handled-layer-by-layer"/>
    <w:p>
      <w:pPr>
        <w:pStyle w:val="Heading3"/>
      </w:pPr>
      <w:r>
        <w:t xml:space="preserve">5.1 How errors are handled, layer by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What the client sees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form</w:t>
            </w:r>
          </w:p>
        </w:tc>
        <w:tc>
          <w:tcPr/>
          <w:p>
            <w:pPr>
              <w:pStyle w:val="Compact"/>
            </w:pPr>
            <w:r>
              <w:t xml:space="preserve">HTML validation: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type="email"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minLength={8}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on number fields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hyperlink r:id="rId115">
              <w:r>
                <w:rPr>
                  <w:rStyle w:val="Hyperlink"/>
                </w:rPr>
                <w:t xml:space="preserve">register/page.tsx</w:t>
              </w:r>
            </w:hyperlink>
            <w:r>
              <w:t xml:space="preserve">,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settings/page.tsx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browser blocks the submit before any request is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Only the app’s own origins may call the API cross-origin</w:t>
            </w:r>
          </w:p>
        </w:tc>
        <w:tc>
          <w:tcPr/>
          <w:p>
            <w:pPr>
              <w:pStyle w:val="Compact"/>
            </w:pPr>
            <w:hyperlink r:id="rId117">
              <w:r>
                <w:rPr>
                  <w:rStyle w:val="Hyperlink"/>
                </w:rPr>
                <w:t xml:space="preserve">main.py:78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Another site’s request fails in the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guard</w:t>
            </w:r>
          </w:p>
        </w:tc>
        <w:tc>
          <w:tcPr/>
          <w:p>
            <w:pPr>
              <w:pStyle w:val="Compact"/>
            </w:pPr>
            <w:r>
              <w:t xml:space="preserve">Middleware rejects POST, PUT, PATCH and DELETE to</w:t>
            </w:r>
            <w:r>
              <w:t xml:space="preserve"> </w:t>
            </w:r>
            <w:r>
              <w:rPr>
                <w:rStyle w:val="VerbatimChar"/>
              </w:rPr>
              <w:t xml:space="preserve">/api/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X-Requested-With: finpilot</w:t>
            </w:r>
            <w:r>
              <w:t xml:space="preserve">, unless the request carries a Bearer token or comes from the app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main.py:60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“Missing X-Requested-With header”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current_user</w:t>
            </w:r>
            <w:r>
              <w:t xml:space="preserve"> </w:t>
            </w:r>
            <w:r>
              <w:t xml:space="preserve">dependency (Bearer header or cookie)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deps.py:35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  <w:r>
              <w:t xml:space="preserve"> </w:t>
            </w:r>
            <w:r>
              <w:t xml:space="preserve">“Not signed in”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  <w:r>
              <w:t xml:space="preserve"> </w:t>
            </w:r>
            <w:r>
              <w:rPr>
                <w:rStyle w:val="VerbatimChar"/>
              </w:rPr>
              <w:t xml:space="preserve">Field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limits (for example</w:t>
            </w:r>
            <w:r>
              <w:t xml:space="preserve"> </w:t>
            </w:r>
            <w:r>
              <w:rPr>
                <w:rStyle w:val="VerbatimChar"/>
              </w:rPr>
              <w:t xml:space="preserve">gt=0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hyperlink r:id="rId118">
              <w:r>
                <w:rPr>
                  <w:rStyle w:val="Hyperlink"/>
                </w:rPr>
                <w:t xml:space="preserve">analysis.py:30</w:t>
              </w:r>
            </w:hyperlink>
            <w:r>
              <w:t xml:space="preserve">,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wishlist.py:24</w:t>
              </w:r>
            </w:hyperlink>
            <w:r>
              <w:t xml:space="preserve">,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auth.py:43</w:t>
              </w:r>
            </w:hyperlink>
            <w:r>
              <w:t xml:space="preserve">,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sources.py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  <w:r>
              <w:t xml:space="preserve"> </w:t>
            </w:r>
            <w:r>
              <w:t xml:space="preserve">with a list of</w:t>
            </w:r>
            <w:r>
              <w:t xml:space="preserve"> </w:t>
            </w:r>
            <w:r>
              <w:rPr>
                <w:rStyle w:val="VerbatimChar"/>
              </w:rPr>
              <w:t xml:space="preserve">{loc, msg}</w:t>
            </w:r>
            <w:r>
              <w:t xml:space="preserve"> </w:t>
            </w: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 HTTPException(status, "message")</w:t>
            </w:r>
          </w:p>
        </w:tc>
        <w:tc>
          <w:tcPr/>
          <w:p>
            <w:pPr>
              <w:pStyle w:val="Compact"/>
            </w:pPr>
            <w:r>
              <w:t xml:space="preserve">consent.py, auth.py, analysis.py, wishlist.py, sources.py, ingest.py, settings.py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 / 401 / 403 / 404 / 409 / 413 / 422 / 429 / 503</w:t>
            </w:r>
            <w:r>
              <w:t xml:space="preserve"> </w:t>
            </w:r>
            <w:r>
              <w:t xml:space="preserve">with a readable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unexpected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@app.exception_handler(Exception)</w:t>
            </w:r>
            <w:r>
              <w:t xml:space="preserve"> </w:t>
            </w:r>
            <w:r>
              <w:t xml:space="preserve">writes the traceback with</w:t>
            </w:r>
            <w:r>
              <w:t xml:space="preserve"> </w:t>
            </w:r>
            <w:r>
              <w:rPr>
                <w:rStyle w:val="VerbatimChar"/>
              </w:rPr>
              <w:t xml:space="preserve">log.exception</w:t>
            </w:r>
            <w:r>
              <w:t xml:space="preserve"> </w:t>
            </w:r>
            <w:r>
              <w:t xml:space="preserve">and returns a generic message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main.py:88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  <w:r>
              <w:t xml:space="preserve"> </w:t>
            </w:r>
            <w:r>
              <w:t xml:space="preserve">“Something went wrong on the server. Check the terminal log.”</w:t>
            </w:r>
            <w:r>
              <w:t xml:space="preserve"> </w:t>
            </w:r>
            <w:r>
              <w:t xml:space="preserve">No stack trace reaches the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get_db()</w:t>
            </w:r>
            <w:r>
              <w:t xml:space="preserve"> </w:t>
            </w:r>
            <w:r>
              <w:t xml:space="preserve">commits only if the request succeeds, otherwise it rolls back. It commits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response is sent, so a client acting on the response at once (the next page load, a sign-out right after deleting the account) sees the change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session.py:63</w:t>
              </w:r>
            </w:hyperlink>
            <w:r>
              <w:t xml:space="preserve">,</w:t>
            </w:r>
            <w:r>
              <w:t xml:space="preserve"> </w:t>
            </w:r>
            <w:hyperlink r:id="rId123">
              <w:r>
                <w:rPr>
                  <w:rStyle w:val="Hyperlink"/>
                </w:rPr>
                <w:t xml:space="preserve">deps.py:24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half-written rows after a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</w:t>
            </w:r>
            <w:r>
              <w:t xml:space="preserve"> </w:t>
            </w:r>
            <w:r>
              <w:t xml:space="preserve">catches the exception, logs it, and stores the traceback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runner.py:151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row gets</w:t>
            </w:r>
            <w:r>
              <w:t xml:space="preserve"> </w:t>
            </w:r>
            <w:r>
              <w:rPr>
                <w:rStyle w:val="VerbatimChar"/>
              </w:rPr>
              <w:t xml:space="preserve">status='failed'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= the traceback. The UI polls</w:t>
            </w:r>
            <w:r>
              <w:t xml:space="preserve"> </w:t>
            </w:r>
            <w:r>
              <w:rPr>
                <w:rStyle w:val="VerbatimChar"/>
              </w:rPr>
              <w:t xml:space="preserve">/jobs/{id}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restart</w:t>
            </w:r>
          </w:p>
        </w:tc>
        <w:tc>
          <w:tcPr/>
          <w:p>
            <w:pPr>
              <w:pStyle w:val="Compact"/>
            </w:pPr>
            <w:r>
              <w:t xml:space="preserve">Jobs that were running are marked</w:t>
            </w:r>
            <w:r>
              <w:t xml:space="preserve"> </w:t>
            </w:r>
            <w:r>
              <w:rPr>
                <w:rStyle w:val="VerbatimChar"/>
              </w:rPr>
              <w:t xml:space="preserve">interrupted</w:t>
            </w:r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runner.py:77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“App was restarted”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pipeline</w:t>
            </w:r>
          </w:p>
        </w:tc>
        <w:tc>
          <w:tcPr/>
          <w:p>
            <w:pPr>
              <w:pStyle w:val="Compact"/>
            </w:pPr>
            <w:r>
              <w:t xml:space="preserve">Each stage has its own try/except and its own DB session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analytics.py:33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other stages still run; the failed stage’s result is</w:t>
            </w:r>
            <w:r>
              <w:t xml:space="preserve"> </w:t>
            </w:r>
            <w:r>
              <w:rPr>
                <w:rStyle w:val="VerbatimChar"/>
              </w:rPr>
              <w:t xml:space="preserve">{"error": 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model</w:t>
            </w:r>
          </w:p>
        </w:tc>
        <w:tc>
          <w:tcPr/>
          <w:p>
            <w:pPr>
              <w:pStyle w:val="Compact"/>
            </w:pPr>
            <w:r>
              <w:t xml:space="preserve">Under 120 days of history, or if Prophet is missing or fails, the baseline is used and the page says why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engine.py:220</w:t>
              </w:r>
            </w:hyperlink>
            <w:r>
              <w:t xml:space="preserve">,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L231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“Using a simple model … you have N.”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“Prophet couldn’t run on your FinPilot server, so the seasonal baseline is shown.”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 sync</w:t>
            </w:r>
          </w:p>
        </w:tc>
        <w:tc>
          <w:tcPr/>
          <w:p>
            <w:pPr>
              <w:pStyle w:val="Compact"/>
            </w:pPr>
            <w:r>
              <w:t xml:space="preserve">Wrong password, unreachable server and timeouts become friendly messages; each sync failure is logged and kept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imap_sync.py:73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422 with the reason on connect;</w:t>
            </w:r>
            <w:r>
              <w:t xml:space="preserve"> </w:t>
            </w:r>
            <w:r>
              <w:rPr>
                <w:rStyle w:val="VerbatimChar"/>
              </w:rPr>
              <w:t xml:space="preserve">mailbox_connections.last_error</w:t>
            </w:r>
            <w:r>
              <w:t xml:space="preserve"> </w:t>
            </w:r>
            <w:r>
              <w:t xml:space="preserve">shown on the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reading</w:t>
            </w:r>
          </w:p>
        </w:tc>
        <w:tc>
          <w:tcPr/>
          <w:p>
            <w:pPr>
              <w:pStyle w:val="Compact"/>
            </w:pPr>
            <w:r>
              <w:t xml:space="preserve">Invalid links, private addresses (also through redirects), robots.txt, blocking and missing prices each become a status and a note</w:t>
            </w:r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price_fetch.py:172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wishlist_items.fetch_status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fetch_note</w:t>
            </w:r>
            <w:r>
              <w:t xml:space="preserve">, shown on the item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and crypto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decode_token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on any JWT error;</w:t>
            </w:r>
            <w:r>
              <w:t xml:space="preserve"> </w:t>
            </w:r>
            <w:r>
              <w:rPr>
                <w:rStyle w:val="VerbatimChar"/>
              </w:rPr>
              <w:t xml:space="preserve">verify_password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for a malformed hash;</w:t>
            </w:r>
            <w:r>
              <w:t xml:space="preserve"> </w:t>
            </w:r>
            <w:r>
              <w:rPr>
                <w:rStyle w:val="VerbatimChar"/>
              </w:rPr>
              <w:t xml:space="preserve">decrypt_text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InvalidToken</w:t>
            </w:r>
          </w:p>
        </w:tc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security.py:60</w:t>
              </w:r>
            </w:hyperlink>
            <w:r>
              <w:t xml:space="preserve">,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crypto.py:19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Treated as</w:t>
            </w:r>
            <w:r>
              <w:t xml:space="preserve"> </w:t>
            </w:r>
            <w:r>
              <w:t xml:space="preserve">“not signed in”</w:t>
            </w:r>
            <w:r>
              <w:t xml:space="preserve">,</w:t>
            </w:r>
            <w:r>
              <w:t xml:space="preserve"> </w:t>
            </w:r>
            <w:r>
              <w:t xml:space="preserve">“wrong password”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“text no longer available”</w:t>
            </w:r>
            <w:r>
              <w:t xml:space="preserve">, never as a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ApiError(status, message)</w:t>
            </w:r>
            <w:r>
              <w:t xml:space="preserve"> </w:t>
            </w:r>
            <w:r>
              <w:t xml:space="preserve">takes the message from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(a string, or a list joined with</w:t>
            </w:r>
            <w:r>
              <w:t xml:space="preserve"> </w:t>
            </w:r>
            <w:r>
              <w:t xml:space="preserve">“;”</w:t>
            </w:r>
            <w:r>
              <w:t xml:space="preserve">). A 401 triggers a refresh, a retry, then a sign-out event. A network failure is reported as</w:t>
            </w:r>
            <w:r>
              <w:t xml:space="preserve"> </w:t>
            </w:r>
            <w:r>
              <w:t xml:space="preserve">“Can’t reach your FinPilot server at …”</w:t>
            </w:r>
            <w:r>
              <w:t xml:space="preserve"> </w:t>
            </w:r>
            <w:r>
              <w:t xml:space="preserve">(status 0), not as signed out</w:t>
            </w:r>
          </w:p>
        </w:tc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</w:rPr>
                <w:t xml:space="preserve">api.ts:98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onError</w:t>
            </w:r>
            <w:r>
              <w:t xml:space="preserve"> </w:t>
            </w:r>
            <w:r>
              <w:t xml:space="preserve">shows a toast (sonner) or red text; the app shows a</w:t>
            </w:r>
            <w:r>
              <w:t xml:space="preserve"> </w:t>
            </w:r>
            <w:r>
              <w:t xml:space="preserve">“can’t reach the server”</w:t>
            </w:r>
            <w:r>
              <w:t xml:space="preserve"> </w:t>
            </w:r>
            <w:r>
              <w:t xml:space="preserve">screen with</w:t>
            </w:r>
            <w:r>
              <w:t xml:space="preserve"> </w:t>
            </w:r>
            <w:r>
              <w:rPr>
                <w:b/>
                <w:bCs/>
              </w:rPr>
              <w:t xml:space="preserve">Try again</w:t>
            </w:r>
          </w:p>
        </w:tc>
      </w:tr>
    </w:tbl>
    <w:bookmarkEnd w:id="131"/>
    <w:bookmarkStart w:id="132" w:name="error-responses-for-my-endpoints"/>
    <w:p>
      <w:pPr>
        <w:pStyle w:val="Heading3"/>
      </w:pPr>
      <w:r>
        <w:t xml:space="preserve">5.2 Error responses for my endpoints</w:t>
      </w:r>
    </w:p>
    <w:p>
      <w:pPr>
        <w:pStyle w:val="FirstParagraph"/>
      </w:pPr>
      <w:r>
        <w:t xml:space="preserve">These were all captured from a running copy on 18 Oct 2026. Pydantic 422 responses carry a list, and the table</w:t>
      </w:r>
      <w:r>
        <w:t xml:space="preserve"> </w:t>
      </w:r>
      <w:r>
        <w:t xml:space="preserve">shows each item’s</w:t>
      </w:r>
      <w:r>
        <w:t xml:space="preserve"> </w:t>
      </w:r>
      <w:r>
        <w:rPr>
          <w:rStyle w:val="VerbatimChar"/>
        </w:rPr>
        <w:t xml:space="preserve">msg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Forecasting and insights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/forecast/whatif?amount=0</w:t>
            </w:r>
          </w:p>
        </w:tc>
        <w:tc>
          <w:tcPr/>
          <w:p>
            <w:pPr>
              <w:pStyle w:val="Compact"/>
            </w:pPr>
            <w:r>
              <w:t xml:space="preserve">amount ≤ 0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greater than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/forecast/whatif?amount=abc</w:t>
            </w:r>
          </w:p>
        </w:tc>
        <w:tc>
          <w:tcPr/>
          <w:p>
            <w:pPr>
              <w:pStyle w:val="Compact"/>
            </w:pPr>
            <w:r>
              <w:t xml:space="preserve">not a number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a valid number, unable to parse string as a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/forecast/whatif?amount=45000&amp;on=2026-13-01</w:t>
            </w:r>
          </w:p>
        </w:tc>
        <w:tc>
          <w:tcPr/>
          <w:p>
            <w:pPr>
              <w:pStyle w:val="Compact"/>
            </w:pPr>
            <w:r>
              <w:t xml:space="preserve">invalid date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a valid date or datetime, month value is outside expected range of 1-12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/forecast/whatif?amount=45000</w:t>
            </w:r>
          </w:p>
        </w:tc>
        <w:tc>
          <w:tcPr/>
          <w:p>
            <w:pPr>
              <w:pStyle w:val="Compact"/>
            </w:pPr>
            <w:r>
              <w:t xml:space="preserve">user has no forecast yet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The forecast is still being computed.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</w:p>
        </w:tc>
        <w:tc>
          <w:tcPr/>
          <w:p>
            <w:pPr>
              <w:pStyle w:val="Compact"/>
            </w:pPr>
            <w:r>
              <w:t xml:space="preserve">user has no forecast yet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 "computing"}</w:t>
            </w:r>
            <w:r>
              <w:t xml:space="preserve">, and a job is 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/coach/ask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empty question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least 1 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/coach/ask</w:t>
            </w:r>
            <w:r>
              <w:t xml:space="preserve"> </w:t>
            </w:r>
            <w:r>
              <w:t xml:space="preserve">with 501 characters</w:t>
            </w:r>
          </w:p>
        </w:tc>
        <w:tc>
          <w:tcPr/>
          <w:p>
            <w:pPr>
              <w:pStyle w:val="Compact"/>
            </w:pPr>
            <w:r>
              <w:t xml:space="preserve">too long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most 500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/coach/ask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“what’s the weather in Paris?”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intent: "fallback"</w:t>
            </w:r>
            <w:r>
              <w:t xml:space="preserve"> </w:t>
            </w:r>
            <w:r>
              <w:t xml:space="preserve">with the honest fallback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/insights/999999/dismiss</w:t>
            </w:r>
          </w:p>
        </w:tc>
        <w:tc>
          <w:tcPr/>
          <w:p>
            <w:pPr>
              <w:pStyle w:val="Compact"/>
            </w:pPr>
            <w:r>
              <w:t xml:space="preserve">doesn’t exist or belongs to someone else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Insight not found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Subscriptions and tax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/subscriptions/999999/action</w:t>
            </w:r>
          </w:p>
        </w:tc>
        <w:tc>
          <w:tcPr/>
          <w:p>
            <w:pPr>
              <w:pStyle w:val="Compact"/>
            </w:pPr>
            <w:r>
              <w:t xml:space="preserve">doesn’t exist or belongs to someone else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Subscription 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/subscriptions/{id}/action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{"action": "delete"}</w:t>
            </w:r>
          </w:p>
        </w:tc>
        <w:tc>
          <w:tcPr/>
          <w:p>
            <w:pPr>
              <w:pStyle w:val="Compact"/>
            </w:pPr>
            <w:r>
              <w:t xml:space="preserve">not keep, cancel or null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match pattern</w:t>
            </w:r>
            <w:r>
              <w:t xml:space="preserve"> </w:t>
            </w:r>
            <w:r>
              <w:t xml:space="preserve">‘^(keep|cancel)$’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/tax?year=2030-31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export.csv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export.pdf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unsupported year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Unsupported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/tax/profile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{"gross_salary": -5}</w:t>
            </w:r>
            <w:r>
              <w:t xml:space="preserve"> </w:t>
            </w:r>
            <w:r>
              <w:t xml:space="preserve">(or a negative TDS)</w:t>
            </w:r>
          </w:p>
        </w:tc>
        <w:tc>
          <w:tcPr/>
          <w:p>
            <w:pPr>
              <w:pStyle w:val="Compact"/>
            </w:pPr>
            <w:r>
              <w:t xml:space="preserve">negative amount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greater than or equal to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/tax/profile</w:t>
            </w:r>
            <w:r>
              <w:t xml:space="preserve"> </w:t>
            </w:r>
            <w:r>
              <w:t xml:space="preserve">with a 61-character city</w:t>
            </w:r>
          </w:p>
        </w:tc>
        <w:tc>
          <w:tcPr/>
          <w:p>
            <w:pPr>
              <w:pStyle w:val="Compact"/>
            </w:pPr>
            <w:r>
              <w:t xml:space="preserve">too long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most 60 characters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Wishlist and affordability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/afford/check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{"price": 0}</w:t>
            </w:r>
          </w:p>
        </w:tc>
        <w:tc>
          <w:tcPr/>
          <w:p>
            <w:pPr>
              <w:pStyle w:val="Compact"/>
            </w:pPr>
            <w:r>
              <w:t xml:space="preserve">price ≤ 0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greater than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/afford/check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{"price": 1e9}</w:t>
            </w:r>
          </w:p>
        </w:tc>
        <w:tc>
          <w:tcPr/>
          <w:p>
            <w:pPr>
              <w:pStyle w:val="Compact"/>
            </w:pPr>
            <w:r>
              <w:t xml:space="preserve">too large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less than 1000000000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/wishlist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{"text": " "}</w:t>
            </w:r>
          </w:p>
        </w:tc>
        <w:tc>
          <w:tcPr/>
          <w:p>
            <w:pPr>
              <w:pStyle w:val="Compact"/>
            </w:pPr>
            <w:r>
              <w:t xml:space="preserve">neither a name nor a link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Say what you want, or paste a product link.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/wishlist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{"text": "Phone", "price": -1}</w:t>
            </w:r>
          </w:p>
        </w:tc>
        <w:tc>
          <w:tcPr/>
          <w:p>
            <w:pPr>
              <w:pStyle w:val="Compact"/>
            </w:pPr>
            <w:r>
              <w:t xml:space="preserve">price ≤ 0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greater than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/wishlist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{"url": "ftp://example.com/x"}</w:t>
            </w:r>
          </w:p>
        </w:tc>
        <w:tc>
          <w:tcPr/>
          <w:p>
            <w:pPr>
              <w:pStyle w:val="Compact"/>
            </w:pPr>
            <w:r>
              <w:t xml:space="preserve">not a web link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Paste a full product link starting with https://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/wishlist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{"url": "http://127.0.0.1:8123/"}</w:t>
            </w:r>
          </w:p>
        </w:tc>
        <w:tc>
          <w:tcPr/>
          <w:p>
            <w:pPr>
              <w:pStyle w:val="Compact"/>
            </w:pPr>
            <w:r>
              <w:t xml:space="preserve">a private or local address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Added without fetching:</w:t>
            </w:r>
            <w:r>
              <w:t xml:space="preserve"> </w:t>
            </w:r>
            <w:r>
              <w:rPr>
                <w:rStyle w:val="VerbatimChar"/>
              </w:rPr>
              <w:t xml:space="preserve">fetch.status "invalid"</w:t>
            </w:r>
            <w:r>
              <w:t xml:space="preserve">,</w:t>
            </w:r>
            <w:r>
              <w:t xml:space="preserve"> </w:t>
            </w:r>
            <w:r>
              <w:t xml:space="preserve">“That link points to a private or local address.”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DELETE /wishlist/999999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Wishlist item 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/wishlist/{id}/goal</w:t>
            </w:r>
          </w:p>
        </w:tc>
        <w:tc>
          <w:tcPr/>
          <w:p>
            <w:pPr>
              <w:pStyle w:val="Compact"/>
            </w:pPr>
            <w:r>
              <w:t xml:space="preserve">the item has no price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Add a price first, so the goal knows how much to save.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/wishlist/{id}/refresh</w:t>
            </w:r>
          </w:p>
        </w:tc>
        <w:tc>
          <w:tcPr/>
          <w:p>
            <w:pPr>
              <w:pStyle w:val="Compact"/>
            </w:pPr>
            <w:r>
              <w:t xml:space="preserve">the item has no link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This item has no product link to check.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Authentication and preferences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invalid email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Enter a valid email address.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password shorter than 8 characters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Use a password with at least 8 characters.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empty name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least 1 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email already exists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An account with this email already exists. Sign in instead.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wrong password or unknown email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Wrong email or password.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11th failed attempt in 5 minutes from one address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attempts. Please wait a few minutes.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/auth/demo</w:t>
            </w:r>
          </w:p>
        </w:tc>
        <w:tc>
          <w:tcPr/>
          <w:p>
            <w:pPr>
              <w:pStyle w:val="Compact"/>
            </w:pPr>
            <w:r>
              <w:t xml:space="preserve">demo still being generated (from the code, not triggered here)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The demo is still being prepared — this takes about a minute on first 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tcPr/>
          <w:p>
            <w:pPr>
              <w:pStyle w:val="Compact"/>
            </w:pPr>
            <w:r>
              <w:t xml:space="preserve">refresh token missing, expired or already used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Session expired — please sign in again.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t xml:space="preserve">no session cookie or Bearer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Not signed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POST with a cookie but without</w:t>
            </w:r>
            <w:r>
              <w:t xml:space="preserve"> </w:t>
            </w:r>
            <w:r>
              <w:rPr>
                <w:rStyle w:val="VerbatimChar"/>
              </w:rPr>
              <w:t xml:space="preserve">X-Requested-With</w:t>
            </w:r>
          </w:p>
        </w:tc>
        <w:tc>
          <w:tcPr/>
          <w:p>
            <w:pPr>
              <w:pStyle w:val="Compact"/>
            </w:pPr>
            <w:r>
              <w:t xml:space="preserve">CSRF guard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Missing X-Requested-With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with a Bearer token and no</w:t>
            </w:r>
            <w:r>
              <w:t xml:space="preserve"> </w:t>
            </w:r>
            <w:r>
              <w:rPr>
                <w:rStyle w:val="VerbatimChar"/>
              </w:rPr>
              <w:t xml:space="preserve">X-Requested-With</w:t>
            </w:r>
          </w:p>
        </w:tc>
        <w:tc>
          <w:tcPr/>
          <w:p>
            <w:pPr>
              <w:pStyle w:val="Compact"/>
            </w:pPr>
            <w:r>
              <w:t xml:space="preserve">the phone app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(allowed: a Bearer header can’t be forged cross-site)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 /api/v1/auth/me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https://evil.example</w:t>
            </w:r>
          </w:p>
        </w:tc>
        <w:tc>
          <w:tcPr/>
          <w:p>
            <w:pPr>
              <w:pStyle w:val="Compact"/>
            </w:pPr>
            <w:r>
              <w:t xml:space="preserve">CORS preflight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Access-Control-Allow-Origin</w:t>
            </w:r>
            <w:r>
              <w:t xml:space="preserve"> </w:t>
            </w:r>
            <w:r>
              <w:t xml:space="preserve">header, so the browser blocks the call (</w:t>
            </w:r>
            <w:r>
              <w:rPr>
                <w:rStyle w:val="VerbatimChar"/>
              </w:rPr>
              <w:t xml:space="preserve">http://localhost</w:t>
            </w:r>
            <w:r>
              <w:t xml:space="preserve"> </w:t>
            </w:r>
            <w:r>
              <w:t xml:space="preserve">gets 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emergency_months: 99</w:t>
            </w:r>
          </w:p>
        </w:tc>
        <w:tc>
          <w:tcPr/>
          <w:p>
            <w:pPr>
              <w:pStyle w:val="Compact"/>
            </w:pPr>
            <w:r>
              <w:t xml:space="preserve">out of range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emergency_months must be a number between 1 and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retention_days: 3</w:t>
            </w:r>
          </w:p>
        </w:tc>
        <w:tc>
          <w:tcPr/>
          <w:p>
            <w:pPr>
              <w:pStyle w:val="Compact"/>
            </w:pPr>
            <w:r>
              <w:t xml:space="preserve">out of range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retention_days must be a number between 7 and 365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buffer_floor: -1</w:t>
            </w:r>
          </w:p>
        </w:tc>
        <w:tc>
          <w:tcPr/>
          <w:p>
            <w:pPr>
              <w:pStyle w:val="Compact"/>
            </w:pPr>
            <w:r>
              <w:t xml:space="preserve">out of range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buffer_floor must be a number between 0 and 1e+08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payday: 40</w:t>
            </w:r>
          </w:p>
        </w:tc>
        <w:tc>
          <w:tcPr/>
          <w:p>
            <w:pPr>
              <w:pStyle w:val="Compact"/>
            </w:pPr>
            <w:r>
              <w:t xml:space="preserve">out of range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payday must be a number between 1 and 31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Consent and privacy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/sources/whatsapp/grant</w:t>
            </w:r>
          </w:p>
        </w:tc>
        <w:tc>
          <w:tcPr/>
          <w:p>
            <w:pPr>
              <w:pStyle w:val="Compac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Unknown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/sources/sms/grant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{"purposes": []}</w:t>
            </w:r>
          </w:p>
        </w:tc>
        <w:tc>
          <w:tcPr/>
          <w:p>
            <w:pPr>
              <w:pStyle w:val="Compact"/>
            </w:pPr>
            <w:r>
              <w:t xml:space="preserve">required purpose missing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‘record transactions’</w:t>
            </w:r>
            <w:r>
              <w:t xml:space="preserve"> </w:t>
            </w:r>
            <w:r>
              <w:t xml:space="preserve">purpose is required to connect this source.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/sources/sms/grant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backfill_months: 36</w:t>
            </w:r>
          </w:p>
        </w:tc>
        <w:tc>
          <w:tcPr/>
          <w:p>
            <w:pPr>
              <w:pStyle w:val="Compact"/>
            </w:pPr>
            <w:r>
              <w:t xml:space="preserve">more than 24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less than or equal to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/sources/sms/pause</w:t>
            </w:r>
          </w:p>
        </w:tc>
        <w:tc>
          <w:tcPr/>
          <w:p>
            <w:pPr>
              <w:pStyle w:val="Compact"/>
            </w:pPr>
            <w:r>
              <w:t xml:space="preserve">source never connected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Source not 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/sources/sms/purposes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removing the purpose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To stop recording transactions, pause or revoke the source instead.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/sources/sms/resume</w:t>
            </w:r>
          </w:p>
        </w:tc>
        <w:tc>
          <w:tcPr/>
          <w:p>
            <w:pPr>
              <w:pStyle w:val="Compact"/>
            </w:pPr>
            <w:r>
              <w:t xml:space="preserve">after a revoke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This source was revoked — grant permission again to reconnect.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/ingest/sms/device</w:t>
            </w:r>
            <w:r>
              <w:t xml:space="preserve"> </w:t>
            </w:r>
            <w:r>
              <w:t xml:space="preserve">(the phone’s upload)</w:t>
            </w:r>
          </w:p>
        </w:tc>
        <w:tc>
          <w:tcPr/>
          <w:p>
            <w:pPr>
              <w:pStyle w:val="Compact"/>
            </w:pPr>
            <w:r>
              <w:t xml:space="preserve">source not connected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Bank &amp; payment SMS is not connected. Grant permission on the Connections page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/ingest/sms/device</w:t>
            </w:r>
          </w:p>
        </w:tc>
        <w:tc>
          <w:tcPr/>
          <w:p>
            <w:pPr>
              <w:pStyle w:val="Compact"/>
            </w:pPr>
            <w:r>
              <w:t xml:space="preserve">source paused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Bank &amp; payment SMS is paused. Grant permission on the Connections page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/ingest/sms/device</w:t>
            </w:r>
          </w:p>
        </w:tc>
        <w:tc>
          <w:tcPr/>
          <w:p>
            <w:pPr>
              <w:pStyle w:val="Compact"/>
            </w:pPr>
            <w:r>
              <w:t xml:space="preserve">as the demo user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The demo account only holds sample data. Create your own account to connect your real SMS and email.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/sources/email/mailbox</w:t>
            </w:r>
          </w:p>
        </w:tc>
        <w:tc>
          <w:tcPr/>
          <w:p>
            <w:pPr>
              <w:pStyle w:val="Compact"/>
            </w:pPr>
            <w:r>
              <w:t xml:space="preserve">email not allowed yet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Receipts &amp; bank emails is not connected. Grant permission on the Connections page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/sources/email/mailbox</w:t>
            </w:r>
            <w:r>
              <w:t xml:space="preserve"> </w:t>
            </w:r>
            <w:r>
              <w:t xml:space="preserve">with an</w:t>
            </w:r>
            <w:r>
              <w:t xml:space="preserve"> </w:t>
            </w:r>
            <w:r>
              <w:rPr>
                <w:rStyle w:val="VerbatimChar"/>
              </w:rPr>
              <w:t xml:space="preserve">@outlook.com</w:t>
            </w:r>
            <w:r>
              <w:t xml:space="preserve"> </w:t>
            </w: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Outlook.com and Hotmail no longer allow app passwords for IMAP (Microsoft requires its own sign-in). Forward bank emails to a Gmail address, or import them as .eml/.mbox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/sources/email/mailbox</w:t>
            </w:r>
            <w:r>
              <w:t xml:space="preserve"> </w:t>
            </w:r>
            <w:r>
              <w:t xml:space="preserve">with an unreachable server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Couldn’t reach 127.0.0.1 — check that the computer running FinPilot is online, then try again.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/sources/email/mailbox</w:t>
            </w:r>
            <w:r>
              <w:t xml:space="preserve"> </w:t>
            </w:r>
            <w:r>
              <w:t xml:space="preserve">with provider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  <w:r>
              <w:t xml:space="preserve"> </w:t>
            </w:r>
            <w:r>
              <w:t xml:space="preserve">and no server</w:t>
            </w:r>
          </w:p>
        </w:tc>
        <w:tc>
          <w:tcPr/>
          <w:p>
            <w:pPr>
              <w:pStyle w:val="Compact"/>
            </w:pPr>
            <w:r>
              <w:t xml:space="preserve">missing input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Enter your mail server’s IMAP address (for example imap.example.com).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/sources/email/sync</w:t>
            </w:r>
          </w:p>
        </w:tc>
        <w:tc>
          <w:tcPr/>
          <w:p>
            <w:pPr>
              <w:pStyle w:val="Compact"/>
            </w:pPr>
            <w:r>
              <w:t xml:space="preserve">no mailbox connected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 mailbox connected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/settings/account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confirm: "nope"</w:t>
            </w:r>
          </w:p>
        </w:tc>
        <w:tc>
          <w:tcPr/>
          <w:p>
            <w:pPr>
              <w:pStyle w:val="Compac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Type DELETE to confirm.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/settings/account</w:t>
            </w:r>
          </w:p>
        </w:tc>
        <w:tc>
          <w:tcPr/>
          <w:p>
            <w:pPr>
              <w:pStyle w:val="Compact"/>
            </w:pPr>
            <w:r>
              <w:t xml:space="preserve">as the demo user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The demo account can be reset, not deleted.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/settings/reset-demo</w:t>
            </w:r>
          </w:p>
        </w:tc>
        <w:tc>
          <w:tcPr/>
          <w:p>
            <w:pPr>
              <w:pStyle w:val="Compact"/>
            </w:pPr>
            <w:r>
              <w:t xml:space="preserve">as a normal user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Only the demo account can be reset.</w:t>
            </w:r>
          </w:p>
        </w:tc>
      </w:tr>
    </w:tbl>
    <w:bookmarkEnd w:id="132"/>
    <w:bookmarkStart w:id="134" w:name="logging"/>
    <w:p>
      <w:pPr>
        <w:pStyle w:val="Heading3"/>
      </w:pPr>
      <w:r>
        <w:t xml:space="preserve">5.3 Logging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- Logging is configured in</w:t>
      </w:r>
      <w:r>
        <w:t xml:space="preserve"> </w:t>
      </w:r>
      <w:hyperlink r:id="rId133">
        <w:r>
          <w:rPr>
            <w:rStyle w:val="Hyperlink"/>
          </w:rPr>
          <w:t xml:space="preserve">server.py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_configure_logging()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%(levelname)-7s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datefmt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"uvicorn.error"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"uvicorn.access"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"cmdstanpy"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"prophet"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"alembic"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logging.getLogger(noisy).setLevel(logging.WARNING)</w:t>
      </w:r>
    </w:p>
    <w:p>
      <w:pPr>
        <w:pStyle w:val="Compact"/>
        <w:numPr>
          <w:ilvl w:val="0"/>
          <w:numId w:val="1042"/>
        </w:numPr>
      </w:pPr>
      <w:r>
        <w:t xml:space="preserve">The logs are written to the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that runs</w:t>
      </w:r>
      <w:r>
        <w:t xml:space="preserve"> </w:t>
      </w:r>
      <w:r>
        <w:rPr>
          <w:rStyle w:val="VerbatimChar"/>
        </w:rPr>
        <w:t xml:space="preserve">python3 run.py</w:t>
      </w:r>
      <w:r>
        <w:t xml:space="preserve">.</w:t>
      </w:r>
      <w:r>
        <w:t xml:space="preserve"> </w:t>
      </w:r>
      <w:r>
        <w:rPr>
          <w:b/>
          <w:bCs/>
        </w:rPr>
        <w:t xml:space="preserve">The app does not write a log file.</w:t>
      </w:r>
    </w:p>
    <w:p>
      <w:pPr>
        <w:pStyle w:val="Compact"/>
        <w:numPr>
          <w:ilvl w:val="0"/>
          <w:numId w:val="1042"/>
        </w:numPr>
      </w:pPr>
      <w:r>
        <w:t xml:space="preserve">It uses named loggers:</w:t>
      </w:r>
      <w:r>
        <w:t xml:space="preserve"> </w:t>
      </w:r>
      <w:r>
        <w:rPr>
          <w:rStyle w:val="VerbatimChar"/>
        </w:rPr>
        <w:t xml:space="preserve">finpilot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finpilot.wishlist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finpilot.demo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finpilot.ml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 and logger</w:t>
            </w:r>
          </w:p>
        </w:tc>
        <w:tc>
          <w:tcPr/>
          <w:p>
            <w:pPr>
              <w:pStyle w:val="Compact"/>
            </w:pPr>
            <w:r>
              <w:t xml:space="preserve">Example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 trained at start-up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finpilot.ml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23:16:11 INFO    finpilot.ml: trained coach_intents in 0.1s: {… 'intents': 13, 'heldout_accuracy': 0.8462 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data ready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finpilot.demo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02:17:15 INFO    finpilot.demo: demo ready: {'sms': {'total': 2169, 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 read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finpilot.imap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mailbox sync for user 7 (imap.gmail.com, [Gmail]/All Mail): {'emails': 41, 'transactions': 3, 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 failure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  <w:r>
              <w:t xml:space="preserve"> </w:t>
            </w:r>
            <w:r>
              <w:rPr>
                <w:rStyle w:val="VerbatimChar"/>
              </w:rPr>
              <w:t xml:space="preserve">finpilot.imap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mailbox sync for user 7 (imap.gmail.com) failed: Gmail didn't accept that password.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tunnel</w:t>
            </w:r>
          </w:p>
        </w:tc>
        <w:tc>
          <w:tcPr/>
          <w:p>
            <w:pPr>
              <w:pStyle w:val="Compact"/>
            </w:pPr>
            <w:r>
              <w:t xml:space="preserve">INFO / WARNING</w:t>
            </w:r>
            <w:r>
              <w:t xml:space="preserve"> </w:t>
            </w:r>
            <w:r>
              <w:rPr>
                <w:rStyle w:val="VerbatimChar"/>
              </w:rPr>
              <w:t xml:space="preserve">finpilot.network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 ready: https://….trycloudflare.com → http://127.0.0.1:8000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 price check failure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finpilot.wishlist</w:t>
            </w:r>
            <w:r>
              <w:t xml:space="preserve">, with traceback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check failed for wishlist item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fallback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  <w:r>
              <w:t xml:space="preserve"> </w:t>
            </w:r>
            <w:r>
              <w:rPr>
                <w:rStyle w:val="VerbatimChar"/>
              </w:rPr>
              <w:t xml:space="preserve">finpilot.forecast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 falling back to baseline: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Prophet missing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  <w:r>
              <w:t xml:space="preserve"> </w:t>
            </w:r>
            <w:r>
              <w:rPr>
                <w:rStyle w:val="VerbatimChar"/>
              </w:rPr>
              <w:t xml:space="preserve">finpilot.system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prophet unavailable: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failure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finpilot.jobs</w:t>
            </w:r>
            <w:r>
              <w:t xml:space="preserve">, with traceback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 42 (imap_sync)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stage failure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finpilot.analytics</w:t>
            </w:r>
            <w:r>
              <w:t xml:space="preserve">, with traceback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 stage forecast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Unhandled request error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finpilot</w:t>
            </w:r>
            <w:r>
              <w:t xml:space="preserve">, with traceback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unhandled error on /api/v1/…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Lasting records in the database.</w:t>
      </w:r>
      <w:r>
        <w:t xml:space="preserve"> </w:t>
      </w:r>
      <w:r>
        <w:t xml:space="preserve">These survive a restart, so they work as the app’s log tables: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jobs</w:t>
      </w:r>
      <w:r>
        <w:t xml:space="preserve">: every background job, with its status (queued, running, done, failed or interrupted), progress,</w:t>
      </w:r>
      <w:r>
        <w:t xml:space="preserve"> </w:t>
      </w:r>
      <w:r>
        <w:t xml:space="preserve">message, result, 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(the last 4,000 characters of the traceback).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consent_events</w:t>
      </w:r>
      <w:r>
        <w:t xml:space="preserve">: the append-only audit trail of consent decisions.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data_sources.sync_state</w:t>
      </w:r>
      <w:r>
        <w:t xml:space="preserve">: the phone’s last SMS sync (read, skipped, uploaded, became transactions, review) and</w:t>
      </w:r>
      <w:r>
        <w:t xml:space="preserve"> </w:t>
      </w:r>
      <w:r>
        <w:t xml:space="preserve">running totals.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mailbox_connections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last_synced_at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last_counts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 </w:t>
      </w:r>
      <w:r>
        <w:t xml:space="preserve">for the mailbox.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import_batches</w:t>
      </w:r>
      <w:r>
        <w:t xml:space="preserve">: every file import and phone upload, with its counts.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wishlist_items.fetch_status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fetch_note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wishlist_price_points</w:t>
      </w:r>
      <w:r>
        <w:t xml:space="preserve">: every price check.</w:t>
      </w:r>
    </w:p>
    <w:bookmarkEnd w:id="134"/>
    <w:bookmarkStart w:id="135" w:name="how-to-demonstrate-it"/>
    <w:p>
      <w:pPr>
        <w:pStyle w:val="Heading3"/>
      </w:pPr>
      <w:r>
        <w:t xml:space="preserve">5.4 How to demonstrate it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Errors in the UI</w:t>
      </w:r>
    </w:p>
    <w:p>
      <w:pPr>
        <w:pStyle w:val="Compact"/>
        <w:numPr>
          <w:ilvl w:val="1"/>
          <w:numId w:val="1045"/>
        </w:numPr>
      </w:pPr>
      <w:r>
        <w:t xml:space="preserve">A wrong password shows red text, and the Network tab shows 401 with</w:t>
      </w:r>
      <w:r>
        <w:t xml:space="preserve"> </w:t>
      </w:r>
      <w:r>
        <w:rPr>
          <w:rStyle w:val="VerbatimChar"/>
        </w:rPr>
        <w:t xml:space="preserve">{"detail": "Wrong email or password."}</w:t>
      </w:r>
      <w:r>
        <w:t xml:space="preserve">.</w:t>
      </w:r>
    </w:p>
    <w:p>
      <w:pPr>
        <w:pStyle w:val="Compact"/>
        <w:numPr>
          <w:ilvl w:val="1"/>
          <w:numId w:val="1045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Wishlist</w:t>
      </w:r>
      <w:r>
        <w:t xml:space="preserve">,</w:t>
      </w:r>
      <w:r>
        <w:t xml:space="preserve"> </w:t>
      </w:r>
      <w:r>
        <w:rPr>
          <w:b/>
          <w:bCs/>
        </w:rPr>
        <w:t xml:space="preserve">Can I afford…?</w:t>
      </w:r>
      <w:r>
        <w:t xml:space="preserve"> </w:t>
      </w:r>
      <w:r>
        <w:t xml:space="preserve">with a price of 0 is blocked by the form; the API would return 422.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Connect mailbox</w:t>
      </w:r>
      <w:r>
        <w:t xml:space="preserve"> </w:t>
      </w:r>
      <w:r>
        <w:t xml:space="preserve">with provider</w:t>
      </w:r>
      <w:r>
        <w:t xml:space="preserve"> </w:t>
      </w:r>
      <w:r>
        <w:rPr>
          <w:i/>
          <w:iCs/>
        </w:rPr>
        <w:t xml:space="preserve">Other (IMAP)</w:t>
      </w:r>
      <w:r>
        <w:t xml:space="preserve">, server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and port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shows</w:t>
      </w:r>
      <w:r>
        <w:t xml:space="preserve"> </w:t>
      </w:r>
      <w:r>
        <w:t xml:space="preserve">“Couldn’t reach</w:t>
      </w:r>
      <w:r>
        <w:t xml:space="preserve"> </w:t>
      </w:r>
      <w:r>
        <w:t xml:space="preserve">127.0.0.1 — …”</w:t>
      </w:r>
      <w:r>
        <w:t xml:space="preserve">, and the terminal shows nothing alarming because the error was handled.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Backend validation without the UI.</w:t>
      </w:r>
      <w:r>
        <w:t xml:space="preserve"> </w:t>
      </w:r>
      <w:r>
        <w:t xml:space="preserve">Run this in terminal 2.</w:t>
      </w:r>
      <w:r>
        <w:t xml:space="preserve"> </w:t>
      </w:r>
      <w:r>
        <w:rPr>
          <w:rStyle w:val="VerbatimChar"/>
        </w:rPr>
        <w:t xml:space="preserve">-w</w:t>
      </w:r>
      <w:r>
        <w:t xml:space="preserve"> </w:t>
      </w:r>
      <w:r>
        <w:t xml:space="preserve">prints the status code.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'X-Requested-With: finpilot'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'Content-Type: application/json'</w:t>
      </w:r>
      <w:r>
        <w:br/>
      </w:r>
      <w:r>
        <w:rPr>
          <w:rStyle w:val="CommentTok"/>
        </w:rPr>
        <w:t xml:space="preserve"># CSRF guard: a cookie-style request without X-Requested-With -&gt; 403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/auth/login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'{"email":"demo@finpilot.ai","password":"demo1234"}'</w:t>
      </w:r>
      <w:r>
        <w:br/>
      </w:r>
      <w:r>
        <w:rPr>
          <w:rStyle w:val="CommentTok"/>
        </w:rPr>
        <w:t xml:space="preserve"># sign in as the demo user and keep the session cookies in a 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/tmp/fp.txt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/auth/demo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/forecast/whatif?amount=0"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/tax?year=2030-31"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/afford/check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'{"price":0}'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/auth/me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'{"preferences":{"emergency_months":99}}'</w:t>
      </w:r>
      <w:r>
        <w:br/>
      </w:r>
      <w:r>
        <w:rPr>
          <w:rStyle w:val="CommentTok"/>
        </w:rPr>
        <w:t xml:space="preserve"># the demo can't upload real SMS -&gt; 403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/ingest/sms/device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'{"session":"demo-check-1","messages":[],"final":false}'</w:t>
      </w:r>
    </w:p>
    <w:p>
      <w:pPr>
        <w:numPr>
          <w:ilvl w:val="0"/>
          <w:numId w:val="1000"/>
        </w:numPr>
      </w:pPr>
      <w:r>
        <w:t xml:space="preserve">You can also open the API docs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GET requests work from</w:t>
      </w:r>
      <w:r>
        <w:t xml:space="preserve"> </w:t>
      </w:r>
      <w:r>
        <w:t xml:space="preserve">“Try it out”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POST, PUT, PATCH and DELETE requests return</w:t>
      </w:r>
      <w:r>
        <w:t xml:space="preserve"> </w:t>
      </w:r>
      <w:r>
        <w:rPr>
          <w:b/>
          <w:bCs/>
        </w:rPr>
        <w:t xml:space="preserve">403</w:t>
      </w:r>
      <w:r>
        <w:t xml:space="preserve">, because Swagger doesn’t send the</w:t>
      </w:r>
      <w:r>
        <w:t xml:space="preserve"> </w:t>
      </w:r>
      <w:r>
        <w:rPr>
          <w:rStyle w:val="VerbatimChar"/>
        </w:rPr>
        <w:t xml:space="preserve">X-Requested-With</w:t>
      </w:r>
      <w:r>
        <w:t xml:space="preserve"> </w:t>
      </w:r>
      <w:r>
        <w:t xml:space="preserve">header.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Logs</w:t>
      </w:r>
    </w:p>
    <w:p>
      <w:pPr>
        <w:numPr>
          <w:ilvl w:val="1"/>
          <w:numId w:val="1047"/>
        </w:numPr>
      </w:pPr>
      <w:r>
        <w:t xml:space="preserve">Import a file on</w:t>
      </w:r>
      <w: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(or sync the phone) and point to the job appearing in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p>
      <w:pPr>
        <w:numPr>
          <w:ilvl w:val="1"/>
          <w:numId w:val="1047"/>
        </w:numPr>
      </w:pPr>
      <w:r>
        <w:t xml:space="preserve">Then show the stored traces in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status, progress,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(error,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error,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kind, filename, status, total, imported, duplicates, ignored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import_batches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If an examiner asks for a log file</w:t>
      </w:r>
    </w:p>
    <w:p>
      <w:pPr>
        <w:pStyle w:val="Compact"/>
        <w:numPr>
          <w:ilvl w:val="1"/>
          <w:numId w:val="1048"/>
        </w:numPr>
      </w:pPr>
      <w:r>
        <w:t xml:space="preserve">Explain that logs go to the terminal and that the lasting traces are the tables above.</w:t>
      </w:r>
    </w:p>
    <w:p>
      <w:pPr>
        <w:pStyle w:val="Compact"/>
        <w:numPr>
          <w:ilvl w:val="1"/>
          <w:numId w:val="1048"/>
        </w:numPr>
      </w:pPr>
      <w:r>
        <w:t xml:space="preserve">Optionally, start the app with</w:t>
      </w:r>
      <w:r>
        <w:t xml:space="preserve"> </w:t>
      </w:r>
      <w:r>
        <w:rPr>
          <w:rStyle w:val="VerbatimChar"/>
        </w:rPr>
        <w:t xml:space="preserve">python3 run.py 2&gt;&amp;1 | tee fsd/demo-run.log</w:t>
      </w:r>
      <w:r>
        <w:t xml:space="preserve"> </w:t>
      </w:r>
      <w:r>
        <w:t xml:space="preserve">to keep a copy. This is the</w:t>
      </w:r>
      <w:r>
        <w:t xml:space="preserve"> </w:t>
      </w:r>
      <w:r>
        <w:t xml:space="preserve">terminal output captured by the shell, not a feature of the app.</w:t>
      </w:r>
    </w:p>
    <w:bookmarkEnd w:id="135"/>
    <w:bookmarkStart w:id="136" w:name="improvements-not-implemented"/>
    <w:p>
      <w:pPr>
        <w:pStyle w:val="Heading3"/>
      </w:pPr>
      <w:r>
        <w:t xml:space="preserve">5.5 Improvements (not implemented)</w:t>
      </w:r>
    </w:p>
    <w:p>
      <w:pPr>
        <w:pStyle w:val="Compact"/>
        <w:numPr>
          <w:ilvl w:val="0"/>
          <w:numId w:val="1049"/>
        </w:numPr>
      </w:pPr>
      <w:r>
        <w:t xml:space="preserve">Write logs to a rotating file, for example by adding a</w:t>
      </w:r>
      <w:r>
        <w:t xml:space="preserve"> </w:t>
      </w:r>
      <w:r>
        <w:rPr>
          <w:rStyle w:val="VerbatimChar"/>
        </w:rPr>
        <w:t xml:space="preserve">logging.handlers.RotatingFileHandler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data/logs/finpilot.log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_configure_logging()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Add a request ID to every log line, and log each 4xx and 5xx with the user ID and path.</w:t>
      </w:r>
    </w:p>
    <w:p>
      <w:pPr>
        <w:pStyle w:val="Compact"/>
        <w:numPr>
          <w:ilvl w:val="0"/>
          <w:numId w:val="1049"/>
        </w:numPr>
      </w:pPr>
      <w:r>
        <w:t xml:space="preserve">Store the rate-limit counters in the database, so a restart doesn’t clear them, and count per account too.</w:t>
      </w:r>
    </w:p>
    <w:p>
      <w:pPr>
        <w:pStyle w:val="Compact"/>
        <w:numPr>
          <w:ilvl w:val="0"/>
          <w:numId w:val="1049"/>
        </w:numPr>
      </w:pPr>
      <w:r>
        <w:t xml:space="preserve">Turn Pydantic’s raw messages (for example</w:t>
      </w:r>
      <w:r>
        <w:t xml:space="preserve"> </w:t>
      </w:r>
      <w:r>
        <w:t xml:space="preserve">“Input should be greater than 0”</w:t>
      </w:r>
      <w:r>
        <w:t xml:space="preserve">) into friendlier text before they</w:t>
      </w:r>
      <w:r>
        <w:t xml:space="preserve"> </w:t>
      </w:r>
      <w:r>
        <w:t xml:space="preserve">reach the UI.</w:t>
      </w:r>
    </w:p>
    <w:p>
      <w:pPr>
        <w:pStyle w:val="Compact"/>
        <w:numPr>
          <w:ilvl w:val="0"/>
          <w:numId w:val="1049"/>
        </w:numPr>
      </w:pPr>
      <w:r>
        <w:t xml:space="preserve">Ask the user to consent again when the notice version changes: the API already reports</w:t>
      </w:r>
      <w:r>
        <w:t xml:space="preserve"> </w:t>
      </w:r>
      <w:r>
        <w:rPr>
          <w:rStyle w:val="VerbatimChar"/>
        </w:rPr>
        <w:t xml:space="preserve">notice_current</w:t>
      </w:r>
      <w:r>
        <w:t xml:space="preserve">, but</w:t>
      </w:r>
      <w:r>
        <w:t xml:space="preserve"> </w:t>
      </w:r>
      <w:r>
        <w:t xml:space="preserve">the UI doesn’t act on it.</w:t>
      </w:r>
    </w:p>
    <w:bookmarkEnd w:id="136"/>
    <w:bookmarkEnd w:id="137"/>
    <w:bookmarkStart w:id="145" w:name="task-6-database-demonstration"/>
    <w:p>
      <w:pPr>
        <w:pStyle w:val="Heading2"/>
      </w:pPr>
      <w:r>
        <w:t xml:space="preserve">Task 6: Database demonstration</w:t>
      </w:r>
    </w:p>
    <w:bookmarkStart w:id="141" w:name="facts-to-know"/>
    <w:p>
      <w:pPr>
        <w:pStyle w:val="Heading3"/>
      </w:pPr>
      <w:r>
        <w:t xml:space="preserve">6.1 Facts to know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Storage and schema</w:t>
      </w:r>
    </w:p>
    <w:p>
      <w:pPr>
        <w:pStyle w:val="Compact"/>
        <w:numPr>
          <w:ilvl w:val="1"/>
          <w:numId w:val="1051"/>
        </w:numPr>
      </w:pPr>
      <w:r>
        <w:t xml:space="preserve">SQLite file</w:t>
      </w:r>
      <w:r>
        <w:t xml:space="preserve"> </w:t>
      </w:r>
      <w:r>
        <w:rPr>
          <w:rStyle w:val="VerbatimChar"/>
        </w:rPr>
        <w:t xml:space="preserve">data/finpilot.db</w:t>
      </w:r>
      <w:r>
        <w:t xml:space="preserve"> </w:t>
      </w:r>
      <w:r>
        <w:t xml:space="preserve">in WAL mode (you will also see</w:t>
      </w:r>
      <w:r>
        <w:t xml:space="preserve"> </w:t>
      </w:r>
      <w:r>
        <w:rPr>
          <w:rStyle w:val="VerbatimChar"/>
        </w:rPr>
        <w:t xml:space="preserve">-wal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-shm</w:t>
      </w:r>
      <w:r>
        <w:t xml:space="preserve"> </w:t>
      </w:r>
      <w:r>
        <w:t xml:space="preserve">files).</w:t>
      </w:r>
    </w:p>
    <w:p>
      <w:pPr>
        <w:pStyle w:val="Compact"/>
        <w:numPr>
          <w:ilvl w:val="1"/>
          <w:numId w:val="1051"/>
        </w:numPr>
      </w:pPr>
      <w:r>
        <w:t xml:space="preserve">The schema comes from the Alembic migrations</w:t>
      </w:r>
      <w:r>
        <w:t xml:space="preserve"> </w:t>
      </w:r>
      <w:hyperlink r:id="rId138">
        <w:r>
          <w:rPr>
            <w:rStyle w:val="Hyperlink"/>
          </w:rPr>
          <w:t xml:space="preserve">0001_initial_schema.py</w:t>
        </w:r>
      </w:hyperlink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0002_real_data.py</w:t>
        </w:r>
      </w:hyperlink>
      <w:r>
        <w:t xml:space="preserve">, and has</w:t>
      </w:r>
      <w:r>
        <w:t xml:space="preserve"> </w:t>
      </w:r>
      <w:r>
        <w:rPr>
          <w:b/>
          <w:bCs/>
        </w:rPr>
        <w:t xml:space="preserve">29 tables</w:t>
      </w:r>
      <w:r>
        <w:t xml:space="preserve">. 0002 dropped the six</w:t>
      </w:r>
      <w:r>
        <w:t xml:space="preserve"> </w:t>
      </w:r>
      <w:r>
        <w:t xml:space="preserve">Smart Picks tables and added the mailbox, wishlist price history, the phone’s sync state and balance sources.</w:t>
      </w:r>
    </w:p>
    <w:p>
      <w:pPr>
        <w:pStyle w:val="Compact"/>
        <w:numPr>
          <w:ilvl w:val="1"/>
          <w:numId w:val="1051"/>
        </w:numPr>
      </w:pPr>
      <w:r>
        <w:t xml:space="preserve">Access goes through the SQLAlchemy models in</w:t>
      </w:r>
      <w:r>
        <w:t xml:space="preserve"> </w:t>
      </w:r>
      <w:hyperlink r:id="rId140">
        <w:r>
          <w:rPr>
            <w:rStyle w:val="Hyperlink"/>
          </w:rPr>
          <w:t xml:space="preserve">backend/app/models/</w:t>
        </w:r>
      </w:hyperlink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Money is stored as integer paise</w:t>
      </w:r>
      <w:r>
        <w:t xml:space="preserve">, so ₹1,799.00 is stored as</w:t>
      </w:r>
      <w:r>
        <w:t xml:space="preserve"> </w:t>
      </w:r>
      <w:r>
        <w:rPr>
          <w:rStyle w:val="VerbatimChar"/>
        </w:rPr>
        <w:t xml:space="preserve">179900</w:t>
      </w:r>
      <w:r>
        <w:t xml:space="preserve">. Divide by 100 in SQL.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JSON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last_counts</w:t>
      </w:r>
      <w:r>
        <w:t xml:space="preserve">) are</w:t>
      </w:r>
      <w:r>
        <w:t xml:space="preserve"> </w:t>
      </w:r>
      <w:r>
        <w:t xml:space="preserve">stored as text. Read them with</w:t>
      </w:r>
      <w:r>
        <w:t xml:space="preserve"> </w:t>
      </w:r>
      <w:r>
        <w:rPr>
          <w:rStyle w:val="VerbatimChar"/>
        </w:rPr>
        <w:t xml:space="preserve">json_extract()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Booleans</w:t>
      </w:r>
      <w:r>
        <w:t xml:space="preserve"> </w:t>
      </w:r>
      <w:r>
        <w:t xml:space="preserve">are stored as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.</w:t>
      </w:r>
      <w:r>
        <w:t xml:space="preserve"> </w:t>
      </w:r>
      <w:r>
        <w:rPr>
          <w:b/>
          <w:bCs/>
        </w:rPr>
        <w:t xml:space="preserve">Timestamps</w:t>
      </w:r>
      <w:r>
        <w:t xml:space="preserve"> </w:t>
      </w:r>
      <w:r>
        <w:t xml:space="preserve">are UTC with no time zone; India is UTC+5:30. Transaction dates</w:t>
      </w:r>
      <w:r>
        <w:t xml:space="preserve"> </w:t>
      </w:r>
      <w:r>
        <w:t xml:space="preserve">are Indian local dates.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Cascading deletes:</w:t>
      </w:r>
      <w:r>
        <w:t xml:space="preserve"> </w:t>
      </w:r>
      <w:r>
        <w:t xml:space="preserve">every table that belongs to a user has</w:t>
      </w:r>
      <w:r>
        <w:t xml:space="preserve"> </w:t>
      </w:r>
      <w:r>
        <w:rPr>
          <w:rStyle w:val="VerbatimChar"/>
        </w:rPr>
        <w:t xml:space="preserve">user_id … ON DELETE CASCADE</w:t>
      </w:r>
      <w:r>
        <w:t xml:space="preserve">, so deleting a user</w:t>
      </w:r>
      <w:r>
        <w:t xml:space="preserve"> </w:t>
      </w:r>
      <w:r>
        <w:t xml:space="preserve">removes all of their rows.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demo user is recreated</w:t>
      </w:r>
      <w:r>
        <w:t xml:space="preserve"> </w:t>
      </w:r>
      <w:r>
        <w:t xml:space="preserve">when the demo is regenerated, so its ID changes. Always look it up by email.</w:t>
      </w:r>
    </w:p>
    <w:bookmarkEnd w:id="141"/>
    <w:bookmarkStart w:id="142" w:name="tables-used-by-my-features"/>
    <w:p>
      <w:pPr>
        <w:pStyle w:val="Heading3"/>
      </w:pPr>
      <w:r>
        <w:t xml:space="preserve">6.2 Tables used by my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Table (key columns)</w:t>
            </w:r>
          </w:p>
        </w:tc>
        <w:tc>
          <w:tcPr/>
          <w:p>
            <w:pPr>
              <w:pStyle w:val="Compact"/>
            </w:pPr>
            <w:r>
              <w:t xml:space="preserve">Created, updated or deleted by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forecasts</w:t>
            </w:r>
            <w:r>
              <w:t xml:space="preserve"> </w:t>
            </w:r>
            <w:r>
              <w:t xml:space="preserve">(model, horizon_days, payload JSON with history, projection p10/p50/p90, events, recurring, metrics, note, history_days)</w:t>
            </w:r>
          </w:p>
        </w:tc>
        <w:tc>
          <w:tcPr/>
          <w:p>
            <w:pPr>
              <w:pStyle w:val="Compact"/>
            </w:pPr>
            <w:r>
              <w:t xml:space="preserve">DELETE + INSERT in</w:t>
            </w:r>
            <w:r>
              <w:t xml:space="preserve"> </w:t>
            </w:r>
            <w:r>
              <w:rPr>
                <w:rStyle w:val="VerbatimChar"/>
              </w:rPr>
              <w:t xml:space="preserve">refresh_forecast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user_analytics</w:t>
            </w:r>
            <w:r>
              <w:t xml:space="preserve"> </w:t>
            </w:r>
            <w:r>
              <w:t xml:space="preserve">job)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  <w:r>
              <w:t xml:space="preserve">, what-if, dashboard, insights, affordability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forecast_metrics</w:t>
            </w:r>
            <w:r>
              <w:t xml:space="preserve"> </w:t>
            </w:r>
            <w:r>
              <w:t xml:space="preserve">(model, mae, rmse, wape, folds)</w:t>
            </w:r>
          </w:p>
        </w:tc>
        <w:tc>
          <w:tcPr/>
          <w:p>
            <w:pPr>
              <w:pStyle w:val="Compact"/>
            </w:pPr>
            <w:r>
              <w:t xml:space="preserve">DELETE + INSERT when a backtest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/system/quality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insights</w:t>
            </w:r>
            <w:r>
              <w:t xml:space="preserve"> </w:t>
            </w:r>
            <w:r>
              <w:t xml:space="preserve">(kind, key, severity, title, body, link, dismissed)</w:t>
            </w:r>
          </w:p>
        </w:tc>
        <w:tc>
          <w:tcPr/>
          <w:p>
            <w:pPr>
              <w:pStyle w:val="Compact"/>
            </w:pPr>
            <w:r>
              <w:t xml:space="preserve">DELETE (except dismissed) + INSERT in</w:t>
            </w:r>
            <w:r>
              <w:t xml:space="preserve"> </w:t>
            </w:r>
            <w:r>
              <w:rPr>
                <w:rStyle w:val="VerbatimChar"/>
              </w:rPr>
              <w:t xml:space="preserve">refresh_insights</w:t>
            </w:r>
            <w:r>
              <w:t xml:space="preserve">; UPDATE</w:t>
            </w:r>
            <w:r>
              <w:t xml:space="preserve"> </w:t>
            </w:r>
            <w:r>
              <w:rPr>
                <w:rStyle w:val="VerbatimChar"/>
              </w:rPr>
              <w:t xml:space="preserve">dismissed=1</w:t>
            </w:r>
            <w:r>
              <w:t xml:space="preserve"> </w:t>
            </w:r>
            <w:r>
              <w:t xml:space="preserve">on 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/insights</w:t>
            </w:r>
            <w:r>
              <w:t xml:space="preserve">,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chat_messages</w:t>
            </w:r>
            <w:r>
              <w:t xml:space="preserve"> </w:t>
            </w:r>
            <w:r>
              <w:t xml:space="preserve">(role, text, intent, data)</w:t>
            </w:r>
          </w:p>
        </w:tc>
        <w:tc>
          <w:tcPr/>
          <w:p>
            <w:pPr>
              <w:pStyle w:val="Compact"/>
            </w:pPr>
            <w:r>
              <w:t xml:space="preserve">INSERT 2 rows per question; DELETE on</w:t>
            </w:r>
            <w:r>
              <w:t xml:space="preserve"> </w:t>
            </w: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/coach/history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</w:t>
            </w:r>
            <w:r>
              <w:t xml:space="preserve"> </w:t>
            </w:r>
            <w:r>
              <w:t xml:space="preserve">(merchant_name, cadence, amount, annual_cost, status, flags, findings, evidence, user_action)</w:t>
            </w:r>
          </w:p>
        </w:tc>
        <w:tc>
          <w:tcPr/>
          <w:p>
            <w:pPr>
              <w:pStyle w:val="Compact"/>
            </w:pPr>
            <w:r>
              <w:t xml:space="preserve">DELETE + INSERT in</w:t>
            </w:r>
            <w:r>
              <w:t xml:space="preserve"> </w:t>
            </w:r>
            <w:r>
              <w:rPr>
                <w:rStyle w:val="VerbatimChar"/>
              </w:rPr>
              <w:t xml:space="preserve">refresh_subscriptions</w:t>
            </w:r>
            <w:r>
              <w:t xml:space="preserve">, keeping</w:t>
            </w:r>
            <w:r>
              <w:t xml:space="preserve"> </w:t>
            </w:r>
            <w:r>
              <w:rPr>
                <w:rStyle w:val="VerbatimChar"/>
              </w:rPr>
              <w:t xml:space="preserve">user_action</w:t>
            </w:r>
            <w:r>
              <w:t xml:space="preserve">; UPDATE</w:t>
            </w:r>
            <w:r>
              <w:t xml:space="preserve"> </w:t>
            </w:r>
            <w:r>
              <w:rPr>
                <w:rStyle w:val="VerbatimChar"/>
              </w:rPr>
              <w:t xml:space="preserve">user_action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/subscriptions</w:t>
            </w:r>
            <w:r>
              <w:t xml:space="preserve">, insights, coach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users.tax_profile</w:t>
            </w:r>
            <w:r>
              <w:t xml:space="preserve"> </w:t>
            </w:r>
            <w:r>
              <w:t xml:space="preserve">(city, gross_salary, basic_salary, hra_received, rent_monthly, employee_pf, tds_deducted, …)</w:t>
            </w:r>
          </w:p>
        </w:tc>
        <w:tc>
          <w:tcPr/>
          <w:p>
            <w:pPr>
              <w:pStyle w:val="Compact"/>
            </w:pPr>
            <w:r>
              <w:t xml:space="preserve">UPDATE through</w:t>
            </w:r>
            <w:r>
              <w:t xml:space="preserve"> </w:t>
            </w:r>
            <w:r>
              <w:rPr>
                <w:rStyle w:val="VerbatimChar"/>
              </w:rPr>
              <w:t xml:space="preserve">PUT /tax/profile</w:t>
            </w:r>
            <w:r>
              <w:t xml:space="preserve"> </w:t>
            </w:r>
            <w:r>
              <w:t xml:space="preserve">(a null removes a 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/tax</w:t>
            </w:r>
            <w:r>
              <w:t xml:space="preserve">, exports. The</w:t>
            </w:r>
            <w:r>
              <w:t xml:space="preserve"> </w:t>
            </w:r>
            <w:r>
              <w:rPr>
                <w:rStyle w:val="VerbatimChar"/>
              </w:rPr>
              <w:t xml:space="preserve">transactions</w:t>
            </w:r>
            <w:r>
              <w:t xml:space="preserve"> </w:t>
            </w:r>
            <w:r>
              <w:t xml:space="preserve">table is only read; no tax result is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wishlist_items</w:t>
            </w:r>
            <w:r>
              <w:t xml:space="preserve"> </w:t>
            </w:r>
            <w:r>
              <w:t xml:space="preserve">(text, price, price_source, url, store, fetch_status, fetch_note, last_checked_at, max_price, active, bought_at)</w:t>
            </w:r>
          </w:p>
        </w:tc>
        <w:tc>
          <w:tcPr/>
          <w:p>
            <w:pPr>
              <w:pStyle w:val="Compact"/>
            </w:pPr>
            <w:r>
              <w:t xml:space="preserve">INSERT through</w:t>
            </w:r>
            <w:r>
              <w:t xml:space="preserve"> </w:t>
            </w:r>
            <w:r>
              <w:rPr>
                <w:rStyle w:val="VerbatimChar"/>
              </w:rPr>
              <w:t xml:space="preserve">POST /wishlist</w:t>
            </w:r>
            <w:r>
              <w:t xml:space="preserve">; UPDATE through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, price checks and</w:t>
            </w:r>
            <w:r>
              <w:t xml:space="preserve"> </w:t>
            </w:r>
            <w:r>
              <w:rPr>
                <w:b/>
                <w:bCs/>
              </w:rPr>
              <w:t xml:space="preserve">Bought</w:t>
            </w:r>
            <w:r>
              <w:t xml:space="preserve">; DELETE through</w:t>
            </w:r>
            <w:r>
              <w:t xml:space="preserve"> </w:t>
            </w:r>
            <w:r>
              <w:rPr>
                <w:b/>
                <w:bCs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/wishlist</w:t>
            </w:r>
            <w:r>
              <w:t xml:space="preserve">, the coach,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wishlist_price_points</w:t>
            </w:r>
            <w:r>
              <w:t xml:space="preserve"> </w:t>
            </w:r>
            <w:r>
              <w:t xml:space="preserve">(item_id, price, observed_on, source)</w:t>
            </w:r>
          </w:p>
        </w:tc>
        <w:tc>
          <w:tcPr/>
          <w:p>
            <w:pPr>
              <w:pStyle w:val="Compact"/>
            </w:pPr>
            <w:r>
              <w:t xml:space="preserve">INSERT when a price is entered or read from the link</w:t>
            </w:r>
          </w:p>
        </w:tc>
        <w:tc>
          <w:tcPr/>
          <w:p>
            <w:pPr>
              <w:pStyle w:val="Compact"/>
            </w:pPr>
            <w:r>
              <w:t xml:space="preserve">the item’s price history, price-drop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</w:t>
            </w:r>
            <w:r>
              <w:t xml:space="preserve"> </w:t>
            </w:r>
            <w:r>
              <w:t xml:space="preserve">(name, target, saved, target_date, wishlist_item_id)</w:t>
            </w:r>
          </w:p>
        </w:tc>
        <w:tc>
          <w:tcPr/>
          <w:p>
            <w:pPr>
              <w:pStyle w:val="Compact"/>
            </w:pPr>
            <w:r>
              <w:t xml:space="preserve">INSERT through</w:t>
            </w:r>
            <w:r>
              <w:t xml:space="preserve"> </w:t>
            </w:r>
            <w:r>
              <w:rPr>
                <w:b/>
                <w:bCs/>
              </w:rPr>
              <w:t xml:space="preserve">Make it a goal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/wishlist/{id}/goal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affordability (goal savings)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Affordability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balance_snapshots</w:t>
            </w:r>
            <w:r>
              <w:t xml:space="preserve"> </w:t>
            </w:r>
            <w:r>
              <w:t xml:space="preserve">(balance, as_of, source: alert, statement or manual)</w:t>
            </w:r>
          </w:p>
        </w:tc>
        <w:tc>
          <w:tcPr/>
          <w:p>
            <w:pPr>
              <w:pStyle w:val="Compact"/>
            </w:pPr>
            <w:r>
              <w:t xml:space="preserve">INSERT from</w:t>
            </w:r>
            <w:r>
              <w:t xml:space="preserve"> </w:t>
            </w:r>
            <w:r>
              <w:t xml:space="preserve">“Avl Bal”</w:t>
            </w:r>
            <w:r>
              <w:t xml:space="preserve"> </w:t>
            </w:r>
            <w:r>
              <w:t xml:space="preserve">in alerts, statement balance columns, and</w:t>
            </w:r>
            <w:r>
              <w:t xml:space="preserve"> </w:t>
            </w:r>
            <w:r>
              <w:rPr>
                <w:b/>
                <w:bCs/>
              </w:rPr>
              <w:t xml:space="preserve">Balance today</w:t>
            </w:r>
            <w:r>
              <w:t xml:space="preserve"> </w:t>
            </w:r>
            <w:r>
              <w:t xml:space="preserve">in Settings</w:t>
            </w:r>
          </w:p>
        </w:tc>
        <w:tc>
          <w:tcPr/>
          <w:p>
            <w:pPr>
              <w:pStyle w:val="Compact"/>
            </w:pPr>
            <w:r>
              <w:t xml:space="preserve">the balance, safe-to-spend, the forecast’s starting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(email, name, password_hash, is_demo, onboarded, preferences)</w:t>
            </w:r>
          </w:p>
        </w:tc>
        <w:tc>
          <w:tcPr/>
          <w:p>
            <w:pPr>
              <w:pStyle w:val="Compact"/>
            </w:pPr>
            <w:r>
              <w:t xml:space="preserve">INSERT on register; UPDATE through</w:t>
            </w:r>
            <w:r>
              <w:t xml:space="preserve"> </w:t>
            </w:r>
            <w:r>
              <w:rPr>
                <w:rStyle w:val="VerbatimChar"/>
              </w:rPr>
              <w:t xml:space="preserve">PATCH /auth/me</w:t>
            </w:r>
            <w:r>
              <w:t xml:space="preserve">; DELETE through</w:t>
            </w:r>
            <w:r>
              <w:t xml:space="preserve"> </w:t>
            </w:r>
            <w:r>
              <w:rPr>
                <w:rStyle w:val="VerbatimChar"/>
              </w:rPr>
              <w:t xml:space="preserve">DELETE /settings/account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  <w:r>
              <w:t xml:space="preserve"> </w:t>
            </w:r>
            <w:r>
              <w:t xml:space="preserve">(jti, expires_at, revoked_at)</w:t>
            </w:r>
          </w:p>
        </w:tc>
        <w:tc>
          <w:tcPr/>
          <w:p>
            <w:pPr>
              <w:pStyle w:val="Compact"/>
            </w:pPr>
            <w:r>
              <w:t xml:space="preserve">INSERT on login and refresh (14 days in the browser, 90 days in the app); UPDATE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 </w:t>
            </w:r>
            <w:r>
              <w:t xml:space="preserve">on refresh (rotation) and 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data_sources</w:t>
            </w:r>
            <w:r>
              <w:t xml:space="preserve"> </w:t>
            </w:r>
            <w:r>
              <w:t xml:space="preserve">(kind, status, purposes, backfill_months, granted_at, paused_at, revoked_at, sync_state)</w:t>
            </w:r>
          </w:p>
        </w:tc>
        <w:tc>
          <w:tcPr/>
          <w:p>
            <w:pPr>
              <w:pStyle w:val="Compact"/>
            </w:pPr>
            <w:r>
              <w:t xml:space="preserve">INSERT/UPDATE on grant; UPDATE on pause, resume and revoke;</w:t>
            </w:r>
            <w:r>
              <w:t xml:space="preserve"> </w:t>
            </w:r>
            <w:r>
              <w:rPr>
                <w:rStyle w:val="VerbatimChar"/>
              </w:rPr>
              <w:t xml:space="preserve">sync_state</w:t>
            </w:r>
            <w:r>
              <w:t xml:space="preserve"> </w:t>
            </w:r>
            <w:r>
              <w:t xml:space="preserve">after each phone sync</w:t>
            </w:r>
          </w:p>
        </w:tc>
        <w:tc>
          <w:tcPr/>
          <w:p>
            <w:pPr>
              <w:pStyle w:val="Compact"/>
            </w:pPr>
            <w:r>
              <w:t xml:space="preserve">every ingestion (</w:t>
            </w:r>
            <w:r>
              <w:rPr>
                <w:rStyle w:val="VerbatimChar"/>
              </w:rPr>
              <w:t xml:space="preserve">require_active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consent_events</w:t>
            </w:r>
            <w:r>
              <w:t xml:space="preserve"> </w:t>
            </w:r>
            <w:r>
              <w:t xml:space="preserve">(event, purposes, notice_version, notice_hash, details, ip, user_agent)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only</w:t>
            </w:r>
            <w:r>
              <w:t xml:space="preserve"> </w:t>
            </w:r>
            <w:r>
              <w:t xml:space="preserve">(append-only)</w:t>
            </w:r>
          </w:p>
        </w:tc>
        <w:tc>
          <w:tcPr/>
          <w:p>
            <w:pPr>
              <w:pStyle w:val="Compact"/>
            </w:pPr>
            <w:r>
              <w:t xml:space="preserve">Consent history,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mailbox_connections</w:t>
            </w:r>
            <w:r>
              <w:t xml:space="preserve"> </w:t>
            </w:r>
            <w:r>
              <w:t xml:space="preserve">(provider, host, username, secret_enc, folder, uidvalidity, last_uid, last_synced_at, last_error, last_counts)</w:t>
            </w:r>
          </w:p>
        </w:tc>
        <w:tc>
          <w:tcPr/>
          <w:p>
            <w:pPr>
              <w:pStyle w:val="Compact"/>
            </w:pPr>
            <w:r>
              <w:t xml:space="preserve">INSERT on</w:t>
            </w:r>
            <w:r>
              <w:t xml:space="preserve"> </w:t>
            </w:r>
            <w:r>
              <w:rPr>
                <w:b/>
                <w:bCs/>
              </w:rPr>
              <w:t xml:space="preserve">Connect mailbox</w:t>
            </w:r>
            <w:r>
              <w:t xml:space="preserve">; UPDATE after each sync; DELETE on</w:t>
            </w:r>
            <w:r>
              <w:t xml:space="preserve"> </w:t>
            </w:r>
            <w:r>
              <w:rPr>
                <w:b/>
                <w:bCs/>
              </w:rPr>
              <w:t xml:space="preserve">Disconnect</w:t>
            </w:r>
            <w:r>
              <w:t xml:space="preserve">, on revoke and with the account</w:t>
            </w:r>
          </w:p>
        </w:tc>
        <w:tc>
          <w:tcPr/>
          <w:p>
            <w:pPr>
              <w:pStyle w:val="Compact"/>
            </w:pPr>
            <w:r>
              <w:t xml:space="preserve">the mailbox sync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ingested_messages</w:t>
            </w:r>
            <w:r>
              <w:t xml:space="preserve"> </w:t>
            </w:r>
            <w:r>
              <w:t xml:space="preserve">(body_enc, body_purged_at, status, transaction_id)</w:t>
            </w:r>
          </w:p>
        </w:tc>
        <w:tc>
          <w:tcPr/>
          <w:p>
            <w:pPr>
              <w:pStyle w:val="Compact"/>
            </w:pPr>
            <w:r>
              <w:t xml:space="preserve">DELETE on</w:t>
            </w:r>
            <w:r>
              <w:t xml:space="preserve"> </w:t>
            </w:r>
            <w:r>
              <w:rPr>
                <w:b/>
                <w:bCs/>
              </w:rPr>
              <w:t xml:space="preserve">Delete data</w:t>
            </w:r>
            <w:r>
              <w:t xml:space="preserve">; UPDATE</w:t>
            </w:r>
            <w:r>
              <w:t xml:space="preserve"> </w:t>
            </w:r>
            <w:r>
              <w:rPr>
                <w:rStyle w:val="VerbatimChar"/>
              </w:rPr>
              <w:t xml:space="preserve">body_enc=NULL</w:t>
            </w:r>
            <w:r>
              <w:t xml:space="preserve"> </w:t>
            </w:r>
            <w:r>
              <w:t xml:space="preserve">in the retention purge</w:t>
            </w:r>
          </w:p>
        </w:tc>
        <w:tc>
          <w:tcPr/>
          <w:p>
            <w:pPr>
              <w:pStyle w:val="Compact"/>
            </w:pPr>
            <w:r>
              <w:t xml:space="preserve">Connections counts,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transaction_items</w:t>
            </w:r>
          </w:p>
        </w:tc>
        <w:tc>
          <w:tcPr/>
          <w:p>
            <w:pPr>
              <w:pStyle w:val="Compact"/>
            </w:pPr>
            <w:r>
              <w:t xml:space="preserve">DELETE the transactions that only that source supported; DELETE email line items</w:t>
            </w:r>
          </w:p>
        </w:tc>
        <w:tc>
          <w:tcPr/>
          <w:p>
            <w:pPr>
              <w:pStyle w:val="Compact"/>
            </w:pPr>
            <w:r>
              <w:t xml:space="preserve">all analysis</w:t>
            </w:r>
          </w:p>
        </w:tc>
      </w:tr>
    </w:tbl>
    <w:bookmarkEnd w:id="142"/>
    <w:bookmarkStart w:id="143" w:name="open-the-database-terminal-2"/>
    <w:p>
      <w:pPr>
        <w:pStyle w:val="Heading3"/>
      </w:pPr>
      <w:r>
        <w:t xml:space="preserve">6.3 Open the database (terminal 2)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data/finpilot.db        </w:t>
      </w:r>
      <w:r>
        <w:rPr>
          <w:rStyle w:val="CommentTok"/>
        </w:rPr>
        <w:t xml:space="preserve"># run from the project folder; reading while the app runs is fine (WAL mode)</w:t>
      </w:r>
    </w:p>
    <w:p>
      <w:pPr>
        <w:pStyle w:val="SourceCode"/>
      </w:pPr>
      <w:r>
        <w:rPr>
          <w:rStyle w:val="NormalTok"/>
        </w:rPr>
        <w:t xml:space="preserve">.headers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.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box</w:t>
      </w:r>
      <w:r>
        <w:br/>
      </w:r>
      <w:r>
        <w:rPr>
          <w:rStyle w:val="NormalTok"/>
        </w:rPr>
        <w:t xml:space="preserve">.parameter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@uid </w:t>
      </w:r>
      <w:r>
        <w:rPr>
          <w:rStyle w:val="OtherTok"/>
        </w:rPr>
        <w:t xml:space="preserve">"(SELECT id FROM users WHERE email='demo@finpilot.ai')"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@uid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demo_user_id;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sqlite_master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'sqlite_%'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'alembic_version'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.parameter set</w:t>
      </w:r>
      <w:r>
        <w:t xml:space="preserve"> </w:t>
      </w:r>
      <w:r>
        <w:t xml:space="preserve">saves the demo user’s ID once, so every query below can use</w:t>
      </w:r>
      <w:r>
        <w:t xml:space="preserve"> </w:t>
      </w:r>
      <w:r>
        <w:rPr>
          <w:rStyle w:val="VerbatimChar"/>
        </w:rPr>
        <w:t xml:space="preserve">@uid</w:t>
      </w:r>
      <w:r>
        <w:t xml:space="preserve">. Run it again after</w:t>
      </w:r>
      <w:r>
        <w:t xml:space="preserve"> </w:t>
      </w:r>
      <w:r>
        <w:rPr>
          <w:b/>
          <w:bCs/>
        </w:rPr>
        <w:t xml:space="preserve">Reset the demo</w:t>
      </w:r>
      <w:r>
        <w:t xml:space="preserve">. The second query should return</w:t>
      </w:r>
      <w:r>
        <w:t xml:space="preserve"> </w:t>
      </w:r>
      <w:r>
        <w:rPr>
          <w:b/>
          <w:bCs/>
        </w:rPr>
        <w:t xml:space="preserve">29</w:t>
      </w:r>
      <w:r>
        <w:t xml:space="preserve">. For a real account (for example the one on your phone),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@me</w:t>
      </w:r>
      <w:r>
        <w:t xml:space="preserve"> </w:t>
      </w:r>
      <w:r>
        <w:t xml:space="preserve">the same way with that email.</w:t>
      </w:r>
    </w:p>
    <w:bookmarkEnd w:id="143"/>
    <w:bookmarkStart w:id="144" w:name="before-and-after-one-feature-at-a-time"/>
    <w:p>
      <w:pPr>
        <w:pStyle w:val="Heading3"/>
      </w:pPr>
      <w:r>
        <w:t xml:space="preserve">6.4 Before and after, one feature at a time</w:t>
      </w:r>
    </w:p>
    <w:p>
      <w:pPr>
        <w:pStyle w:val="FirstParagraph"/>
      </w:pPr>
      <w:r>
        <w:t xml:space="preserve">For each one, run the query, do the action in the browser, then run the query again.</w:t>
      </w:r>
    </w:p>
    <w:p>
      <w:pPr>
        <w:pStyle w:val="BodyText"/>
      </w:pPr>
      <w:r>
        <w:rPr>
          <w:b/>
          <w:bCs/>
        </w:rPr>
        <w:t xml:space="preserve">A. Consent (the best one to show)</w:t>
      </w:r>
      <w:r>
        <w:t xml:space="preserve"> </w:t>
      </w:r>
      <w:r>
        <w:t xml:space="preserve">— use a real account, because the demo can’t change its sources:</w:t>
      </w:r>
    </w:p>
    <w:p>
      <w:pPr>
        <w:pStyle w:val="SourceCode"/>
      </w:pPr>
      <w:r>
        <w:rPr>
          <w:rStyle w:val="NormalTok"/>
        </w:rPr>
        <w:t xml:space="preserve">.parameter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@me </w:t>
      </w:r>
      <w:r>
        <w:rPr>
          <w:rStyle w:val="OtherTok"/>
        </w:rPr>
        <w:t xml:space="preserve">"(SELECT id FROM users WHERE email='YOUR-EMAIL')"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kind, status, purposes, backfill_months, granted_at, paused_at, revoked_at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data_sources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@me;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source_kind, event, purposes,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(notice_hash,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notice, details,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consent_events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@me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5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Connections</w:t>
      </w:r>
      <w:r>
        <w:t xml:space="preserve">, click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on the SMS card.</w:t>
      </w:r>
    </w:p>
    <w:p>
      <w:pPr>
        <w:pStyle w:val="Compact"/>
        <w:numPr>
          <w:ilvl w:val="0"/>
          <w:numId w:val="1052"/>
        </w:numPr>
      </w:pPr>
      <w:r>
        <w:t xml:space="preserve">Run the queries again: the status is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paused_at</w:t>
      </w:r>
      <w:r>
        <w:t xml:space="preserve"> </w:t>
      </w:r>
      <w:r>
        <w:t xml:space="preserve">is filled in, and a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event appears.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Resume</w:t>
      </w:r>
      <w:r>
        <w:t xml:space="preserve"> </w:t>
      </w:r>
      <w:r>
        <w:t xml:space="preserve">to restore the source (a</w:t>
      </w:r>
      <w:r>
        <w:t xml:space="preserve"> </w:t>
      </w:r>
      <w:r>
        <w:rPr>
          <w:rStyle w:val="VerbatimChar"/>
        </w:rPr>
        <w:t xml:space="preserve">resumed</w:t>
      </w:r>
      <w:r>
        <w:t xml:space="preserve"> </w:t>
      </w:r>
      <w:r>
        <w:t xml:space="preserve">event).</w:t>
      </w:r>
    </w:p>
    <w:p>
      <w:pPr>
        <w:pStyle w:val="FirstParagraph"/>
      </w:pPr>
      <w:r>
        <w:t xml:space="preserve">To demonstrate deleting data, run this before and after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 data</w:t>
      </w:r>
      <w:r>
        <w:t xml:space="preserve"> </w:t>
      </w:r>
      <w:r>
        <w:t xml:space="preserve">on a source: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channel,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messages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ingested_messages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@me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channel;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origin,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@me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origin;</w:t>
      </w:r>
    </w:p>
    <w:p>
      <w:pPr>
        <w:pStyle w:val="FirstParagraph"/>
      </w:pPr>
      <w:r>
        <w:t xml:space="preserve">The messages disappear, the transactions that existed only because of them go too, and the</w:t>
      </w:r>
      <w:r>
        <w:t xml:space="preserve"> </w:t>
      </w:r>
      <w:r>
        <w:rPr>
          <w:rStyle w:val="VerbatimChar"/>
        </w:rPr>
        <w:t xml:space="preserve">data_deleted</w:t>
      </w:r>
      <w:r>
        <w:t xml:space="preserve"> </w:t>
      </w:r>
      <w:r>
        <w:t xml:space="preserve">event</w:t>
      </w:r>
      <w:r>
        <w:t xml:space="preserve"> </w:t>
      </w:r>
      <w:r>
        <w:t xml:space="preserve">stores the counts in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B. The phone’s SMS sync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json_extract(sync_state,</w:t>
      </w:r>
      <w:r>
        <w:rPr>
          <w:rStyle w:val="StringTok"/>
        </w:rPr>
        <w:t xml:space="preserve">'$.last'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last_sync, json_extract(sync_state,</w:t>
      </w:r>
      <w:r>
        <w:rPr>
          <w:rStyle w:val="StringTok"/>
        </w:rPr>
        <w:t xml:space="preserve">'$.last_sync_at'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json_extract(sync_state,</w:t>
      </w:r>
      <w:r>
        <w:rPr>
          <w:rStyle w:val="StringTok"/>
        </w:rPr>
        <w:t xml:space="preserve">'$.device'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phone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data_sources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After a sync,</w:t>
      </w:r>
      <w:r>
        <w:t xml:space="preserve"> </w:t>
      </w:r>
      <w:r>
        <w:rPr>
          <w:rStyle w:val="VerbatimChar"/>
        </w:rPr>
        <w:t xml:space="preserve">last_sync</w:t>
      </w:r>
      <w:r>
        <w:t xml:space="preserve"> </w:t>
      </w:r>
      <w:r>
        <w:t xml:space="preserve">holds what the phone read and skipped (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skipped_personal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skipped_otp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skipped_promo</w:t>
      </w:r>
      <w:r>
        <w:t xml:space="preserve">) and what the server did (</w:t>
      </w:r>
      <w:r>
        <w:rPr>
          <w:rStyle w:val="VerbatimChar"/>
        </w:rPr>
        <w:t xml:space="preserve">uploaded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). On the emulator check it</w:t>
      </w:r>
      <w:r>
        <w:t xml:space="preserve"> </w:t>
      </w:r>
      <w:r>
        <w:t xml:space="preserve">was read 8, skipped 1 + 1 + 1, uploaded 5, transactions 4.</w:t>
      </w:r>
    </w:p>
    <w:p>
      <w:pPr>
        <w:pStyle w:val="BodyText"/>
      </w:pPr>
      <w:r>
        <w:rPr>
          <w:b/>
          <w:bCs/>
        </w:rPr>
        <w:t xml:space="preserve">C. Settings (privacy and money preferences)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json_extract(preferences,</w:t>
      </w:r>
      <w:r>
        <w:rPr>
          <w:rStyle w:val="StringTok"/>
        </w:rPr>
        <w:t xml:space="preserve">'$.buffer_floor'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buffer_floor, json_extract(preferences,</w:t>
      </w:r>
      <w:r>
        <w:rPr>
          <w:rStyle w:val="StringTok"/>
        </w:rPr>
        <w:t xml:space="preserve">'$.retention_days'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retention_days,</w:t>
      </w:r>
      <w:r>
        <w:br/>
      </w:r>
      <w:r>
        <w:rPr>
          <w:rStyle w:val="NormalTok"/>
        </w:rPr>
        <w:t xml:space="preserve">       json_extract(preferences,</w:t>
      </w:r>
      <w:r>
        <w:rPr>
          <w:rStyle w:val="StringTok"/>
        </w:rPr>
        <w:t xml:space="preserve">'$.take_home_monthly'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take_home, json_extract(preferences,</w:t>
      </w:r>
      <w:r>
        <w:rPr>
          <w:rStyle w:val="StringTok"/>
        </w:rPr>
        <w:t xml:space="preserve">'$.payday'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payday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Settings → Preferences</w:t>
      </w:r>
      <w:r>
        <w:t xml:space="preserve">, set</w:t>
      </w:r>
      <w:r>
        <w:t xml:space="preserve"> </w:t>
      </w:r>
      <w:r>
        <w:rPr>
          <w:b/>
          <w:bCs/>
        </w:rPr>
        <w:t xml:space="preserve">Safety buffer floor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 preferences</w:t>
      </w:r>
      <w:r>
        <w:t xml:space="preserve">. Run the query again:</w:t>
      </w:r>
      <w:r>
        <w:t xml:space="preserve"> </w:t>
      </w:r>
      <w:r>
        <w:rPr>
          <w:rStyle w:val="VerbatimChar"/>
        </w:rPr>
        <w:t xml:space="preserve">buffer_floor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20000</w:t>
      </w:r>
      <w:r>
        <w:t xml:space="preserve">.</w:t>
      </w:r>
    </w:p>
    <w:p>
      <w:pPr>
        <w:pStyle w:val="BodyText"/>
      </w:pPr>
      <w:r>
        <w:t xml:space="preserve">To see the retention policy at work, look at how many message bodies are still encrypted and how many have been</w:t>
      </w:r>
      <w:r>
        <w:t xml:space="preserve"> </w:t>
      </w:r>
      <w:r>
        <w:t xml:space="preserve">purged: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channel,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(body_enc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encrypted_bodies,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(body_purged_at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purged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ingested_messages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channel;</w:t>
      </w:r>
    </w:p>
    <w:p>
      <w:pPr>
        <w:pStyle w:val="FirstParagraph"/>
      </w:pPr>
      <w:r>
        <w:rPr>
          <w:b/>
          <w:bCs/>
        </w:rPr>
        <w:t xml:space="preserve">D. Authentication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name, is_demo, onboarded,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(password_hash,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hash_prefix,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(jti,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jti, expires_at, revoked_at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refresh_tokens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Register a new user.</w:t>
      </w:r>
    </w:p>
    <w:p>
      <w:pPr>
        <w:pStyle w:val="Compact"/>
        <w:numPr>
          <w:ilvl w:val="1"/>
          <w:numId w:val="1054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appears. Its hash starts with</w:t>
      </w:r>
      <w:r>
        <w:t xml:space="preserve"> </w:t>
      </w:r>
      <w:r>
        <w:rPr>
          <w:rStyle w:val="VerbatimChar"/>
        </w:rPr>
        <w:t xml:space="preserve">$2b$12$</w:t>
      </w:r>
      <w:r>
        <w:t xml:space="preserve"> </w:t>
      </w:r>
      <w:r>
        <w:t xml:space="preserve">(bcrypt), and the plain password is never</w:t>
      </w:r>
      <w:r>
        <w:t xml:space="preserve"> </w:t>
      </w:r>
      <w:r>
        <w:t xml:space="preserve">stored.</w:t>
      </w:r>
    </w:p>
    <w:p>
      <w:pPr>
        <w:pStyle w:val="Compact"/>
        <w:numPr>
          <w:ilvl w:val="1"/>
          <w:numId w:val="1054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row appears, expiring in 14 days (90 days for a phone sign-in).</w:t>
      </w:r>
    </w:p>
    <w:p>
      <w:pPr>
        <w:pStyle w:val="Compact"/>
        <w:numPr>
          <w:ilvl w:val="0"/>
          <w:numId w:val="105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. That token’s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is now filled in.</w:t>
      </w:r>
    </w:p>
    <w:p>
      <w:pPr>
        <w:pStyle w:val="FirstParagraph"/>
      </w:pPr>
      <w:r>
        <w:rPr>
          <w:b/>
          <w:bCs/>
        </w:rPr>
        <w:t xml:space="preserve">E. Subscriptions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merchant_name, cadence, amount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amount_rs, annual_cost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annual_rs, status, flags, user_action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subscriptions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annual_cost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I’ll cancel it</w:t>
      </w:r>
      <w:r>
        <w:t xml:space="preserve"> </w:t>
      </w:r>
      <w:r>
        <w:t xml:space="preserve">on Cult.fit: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. Click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and it returns to empty</w:t>
      </w:r>
      <w:r>
        <w:t xml:space="preserve"> </w:t>
      </w:r>
      <w:r>
        <w:t xml:space="preserve">(NULL).</w:t>
      </w:r>
    </w:p>
    <w:p>
      <w:pPr>
        <w:pStyle w:val="BodyText"/>
      </w:pPr>
      <w:r>
        <w:rPr>
          <w:b/>
          <w:bCs/>
        </w:rPr>
        <w:t xml:space="preserve">F. Tax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json_extract(tax_profile,</w:t>
      </w:r>
      <w:r>
        <w:rPr>
          <w:rStyle w:val="StringTok"/>
        </w:rPr>
        <w:t xml:space="preserve">'$.city'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city, json_extract(tax_profile,</w:t>
      </w:r>
      <w:r>
        <w:rPr>
          <w:rStyle w:val="StringTok"/>
        </w:rPr>
        <w:t xml:space="preserve">'$.hra_received'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hra_received,</w:t>
      </w:r>
      <w:r>
        <w:br/>
      </w:r>
      <w:r>
        <w:rPr>
          <w:rStyle w:val="NormalTok"/>
        </w:rPr>
        <w:t xml:space="preserve">       json_extract(tax_profile,</w:t>
      </w:r>
      <w:r>
        <w:rPr>
          <w:rStyle w:val="StringTok"/>
        </w:rPr>
        <w:t xml:space="preserve">'$.tds_deducted'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tds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t.merchant_name,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payments,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(t.amount)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t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categories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t.category_id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t.txn_date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'2025-04-01'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'2026-03-31'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'Investments'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'Insurance'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'Rent'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Enter a TDS figure and click</w:t>
      </w:r>
      <w:r>
        <w:t xml:space="preserve"> </w:t>
      </w:r>
      <w:r>
        <w:rPr>
          <w:b/>
          <w:bCs/>
        </w:rPr>
        <w:t xml:space="preserve">Save and recalculate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tds</w:t>
      </w:r>
      <w:r>
        <w:t xml:space="preserve"> </w:t>
      </w:r>
      <w:r>
        <w:t xml:space="preserve">changes. Clear it and save: the key disappears.</w:t>
      </w:r>
    </w:p>
    <w:p>
      <w:pPr>
        <w:pStyle w:val="Compact"/>
        <w:numPr>
          <w:ilvl w:val="0"/>
          <w:numId w:val="1055"/>
        </w:numPr>
      </w:pPr>
      <w:r>
        <w:t xml:space="preserve">Compare the second query with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card.</w:t>
      </w:r>
    </w:p>
    <w:p>
      <w:pPr>
        <w:pStyle w:val="Compact"/>
        <w:numPr>
          <w:ilvl w:val="1"/>
          <w:numId w:val="1056"/>
        </w:numPr>
      </w:pPr>
      <w:r>
        <w:t xml:space="preserve">The ELSS SIPs total ₹60,000, LIC ₹24,000 and rent ₹3,03,000.</w:t>
      </w:r>
    </w:p>
    <w:p>
      <w:pPr>
        <w:pStyle w:val="Compact"/>
        <w:numPr>
          <w:ilvl w:val="1"/>
          <w:numId w:val="1056"/>
        </w:numPr>
      </w:pPr>
      <w:r>
        <w:t xml:space="preserve">The Nifty 50 index SIP is listed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count for 80C, because only ELSS or tax-saver schemes are</w:t>
      </w:r>
      <w:r>
        <w:t xml:space="preserve"> </w:t>
      </w:r>
      <w:r>
        <w:t xml:space="preserve">counted.</w:t>
      </w:r>
    </w:p>
    <w:p>
      <w:pPr>
        <w:pStyle w:val="FirstParagraph"/>
      </w:pPr>
      <w:r>
        <w:rPr>
          <w:b/>
          <w:bCs/>
        </w:rPr>
        <w:t xml:space="preserve">G. Wishlist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text, price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price_rs, price_source, </w:t>
      </w:r>
      <w:r>
        <w:rPr>
          <w:rStyle w:val="KeywordTok"/>
        </w:rPr>
        <w:t xml:space="preserve">store</w:t>
      </w:r>
      <w:r>
        <w:rPr>
          <w:rStyle w:val="NormalTok"/>
        </w:rPr>
        <w:t xml:space="preserve">, fetch_status,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(fetch_note,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wishlist_items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p.item_id, p.observed_on, p.price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price_rs, p.</w:t>
      </w:r>
      <w:r>
        <w:rPr>
          <w:rStyle w:val="KeywordTok"/>
        </w:rPr>
        <w:t xml:space="preserve">source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wishlist_price_points p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wishlist_items 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p.item_id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w.user_id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target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target_rs, saved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saved_rs, target_date, wishlist_item_id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goals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</w:p>
    <w:p>
      <w:pPr>
        <w:pStyle w:val="FirstParagraph"/>
      </w:pPr>
      <w:r>
        <w:t xml:space="preserve">Each action changes a different table: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Add</w:t>
      </w:r>
      <w:r>
        <w:t xml:space="preserve"> </w:t>
      </w:r>
      <w:r>
        <w:t xml:space="preserve">“Bike helmet”</w:t>
      </w:r>
      <w:r>
        <w:t xml:space="preserve"> </w:t>
      </w:r>
      <w:r>
        <w:t xml:space="preserve">at ₹2,499: a new</w:t>
      </w:r>
      <w:r>
        <w:t xml:space="preserve"> </w:t>
      </w:r>
      <w:r>
        <w:rPr>
          <w:rStyle w:val="VerbatimChar"/>
        </w:rPr>
        <w:t xml:space="preserve">wishlist_items</w:t>
      </w:r>
      <w:r>
        <w:t xml:space="preserve"> </w:t>
      </w:r>
      <w:r>
        <w:t xml:space="preserve">row and its first</w:t>
      </w:r>
      <w:r>
        <w:t xml:space="preserve"> </w:t>
      </w:r>
      <w:r>
        <w:rPr>
          <w:rStyle w:val="VerbatimChar"/>
        </w:rPr>
        <w:t xml:space="preserve">wishlist_price_points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Edit price</w:t>
      </w:r>
      <w:r>
        <w:t xml:space="preserve">: the item’s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changes and another price point is added.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Make it a goal</w:t>
      </w:r>
      <w:r>
        <w:t xml:space="preserve"> </w:t>
      </w:r>
      <w:r>
        <w:t xml:space="preserve">on the camera: a new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row, with</w:t>
      </w:r>
      <w:r>
        <w:t xml:space="preserve"> </w:t>
      </w:r>
      <w:r>
        <w:rPr>
          <w:rStyle w:val="VerbatimChar"/>
        </w:rPr>
        <w:t xml:space="preserve">wishlist_item_id</w:t>
      </w:r>
      <w:r>
        <w:t xml:space="preserve"> </w:t>
      </w:r>
      <w:r>
        <w:t xml:space="preserve">filled in.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Bought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bought_at</w:t>
      </w:r>
      <w:r>
        <w:t xml:space="preserve"> </w:t>
      </w:r>
      <w:r>
        <w:t xml:space="preserve">is filled in.</w:t>
      </w:r>
    </w:p>
    <w:p>
      <w:pPr>
        <w:pStyle w:val="FirstParagraph"/>
      </w:pPr>
      <w:r>
        <w:rPr>
          <w:b/>
          <w:bCs/>
        </w:rPr>
        <w:t xml:space="preserve">H. Forecast and insights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model, horizon_days, generated_at, note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forecasts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model,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(mae,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mae,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rmse,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(wape,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wape, folds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forecast_metrics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severity,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(title,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title, dismissed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insights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severity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intent,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(text,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chat_messages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Ask the coach</w:t>
      </w:r>
      <w:r>
        <w:t xml:space="preserve"> </w:t>
      </w:r>
      <w:r>
        <w:t xml:space="preserve">a question: two new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 </w:t>
      </w:r>
      <w:r>
        <w:t xml:space="preserve">rows, the user’s question and the assistant’s answer</w:t>
      </w:r>
      <w:r>
        <w:t xml:space="preserve"> </w:t>
      </w:r>
      <w:r>
        <w:t xml:space="preserve">with its intent.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Dismiss an insight</w:t>
      </w:r>
      <w:r>
        <w:t xml:space="preserve">:</w:t>
      </w:r>
      <w:r>
        <w:t xml:space="preserve"> </w:t>
      </w:r>
      <w:r>
        <w:rPr>
          <w:rStyle w:val="VerbatimChar"/>
        </w:rPr>
        <w:t xml:space="preserve">dismissed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 the insight stays dismissed after the next refresh.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Refresh the forecast:</w:t>
      </w:r>
    </w:p>
    <w:p>
      <w:pPr>
        <w:pStyle w:val="Compact"/>
        <w:numPr>
          <w:ilvl w:val="1"/>
          <w:numId w:val="1059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, click</w:t>
      </w:r>
      <w:r>
        <w:t xml:space="preserve"> </w:t>
      </w:r>
      <w:r>
        <w:rPr>
          <w:b/>
          <w:bCs/>
        </w:rPr>
        <w:t xml:space="preserve">Add manually</w:t>
      </w:r>
      <w:r>
        <w:t xml:space="preserve"> </w:t>
      </w:r>
      <w:r>
        <w:t xml:space="preserve">and add a payment.</w:t>
      </w:r>
    </w:p>
    <w:p>
      <w:pPr>
        <w:pStyle w:val="Compact"/>
        <w:numPr>
          <w:ilvl w:val="1"/>
          <w:numId w:val="1059"/>
        </w:numPr>
      </w:pPr>
      <w:r>
        <w:t xml:space="preserve">The new transaction queues</w:t>
      </w:r>
      <w:r>
        <w:t xml:space="preserve"> </w:t>
      </w:r>
      <w:r>
        <w:rPr>
          <w:rStyle w:val="VerbatimChar"/>
        </w:rPr>
        <w:t xml:space="preserve">user_analytics</w:t>
      </w:r>
      <w:r>
        <w:t xml:space="preserve">.</w:t>
      </w:r>
    </w:p>
    <w:p>
      <w:pPr>
        <w:pStyle w:val="Compact"/>
        <w:numPr>
          <w:ilvl w:val="1"/>
          <w:numId w:val="105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forecasts</w:t>
      </w:r>
      <w:r>
        <w:t xml:space="preserve"> </w:t>
      </w:r>
      <w:r>
        <w:t xml:space="preserve">row is replaced by one with a new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a new</w:t>
      </w:r>
      <w:r>
        <w:t xml:space="preserve"> </w:t>
      </w:r>
      <w:r>
        <w:rPr>
          <w:rStyle w:val="VerbatimChar"/>
        </w:rPr>
        <w:t xml:space="preserve">generated_at</w:t>
      </w:r>
      <w:r>
        <w:t xml:space="preserve">.</w:t>
      </w:r>
    </w:p>
    <w:bookmarkEnd w:id="144"/>
    <w:bookmarkEnd w:id="145"/>
    <w:bookmarkStart w:id="177" w:name="task-7-code-demonstration"/>
    <w:p>
      <w:pPr>
        <w:pStyle w:val="Heading2"/>
      </w:pPr>
      <w:r>
        <w:t xml:space="preserve">Task 7: Code demonstration</w:t>
      </w:r>
    </w:p>
    <w:bookmarkStart w:id="147" w:name="X75578fc60e44f2c46d1e010cc689fc213ec7d2d"/>
    <w:p>
      <w:pPr>
        <w:pStyle w:val="Heading3"/>
      </w:pPr>
      <w:r>
        <w:t xml:space="preserve">7.1 The shared API client:</w:t>
      </w:r>
      <w:r>
        <w:t xml:space="preserve"> </w:t>
      </w:r>
      <w:r>
        <w:rPr>
          <w:rStyle w:val="VerbatimChar"/>
        </w:rPr>
        <w:t xml:space="preserve">frontend/src/lib/api.ts</w:t>
      </w:r>
    </w:p>
    <w:p>
      <w:pPr>
        <w:pStyle w:val="FirstParagraph"/>
      </w:pPr>
      <w:r>
        <w:t xml:space="preserve">Every page, in the browser and in the phone app, talks to the backend through this file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api.ts</w:t>
        </w:r>
      </w:hyperlink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authHeaders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isNative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"X-Requested-With"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"finpilot"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accessToken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"X-FinPilot-Client"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apiFetch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loadNativeState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noRedirect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RequestInit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isNative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"same-origin"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authHeaders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(body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(headers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isForm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(body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(isForm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DEFAULT_TIMEOUT))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refreshSession</w:t>
      </w:r>
      <w:r>
        <w:rPr>
          <w:rStyle w:val="NormalTok"/>
        </w:rPr>
        <w:t xml:space="preserve">())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DEFAULT_TIMEOUT)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noRedirect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clearTokens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authEvents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"signed-out"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signed 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apiFetch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safeJson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detail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(detail)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`Request failed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Points to explain: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Two ways in.</w:t>
      </w:r>
      <w:r>
        <w:t xml:space="preserve"> </w:t>
      </w:r>
      <w:r>
        <w:t xml:space="preserve">In the browser, FastAPI serves both the site and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so requests are same-origin and the</w:t>
      </w:r>
      <w:r>
        <w:t xml:space="preserve"> </w:t>
      </w:r>
      <w:r>
        <w:t xml:space="preserve">session lives in httpOnly cookies, sent automatically. In the app,</w:t>
      </w:r>
      <w:r>
        <w:t xml:space="preserve"> </w:t>
      </w:r>
      <w:r>
        <w:rPr>
          <w:rStyle w:val="VerbatimChar"/>
        </w:rPr>
        <w:t xml:space="preserve">apiUrl</w:t>
      </w:r>
      <w:r>
        <w:t xml:space="preserve"> </w:t>
      </w:r>
      <w:r>
        <w:t xml:space="preserve">(L31) builds an absolute URL to the</w:t>
      </w:r>
      <w:r>
        <w:t xml:space="preserve"> </w:t>
      </w:r>
      <w:r>
        <w:t xml:space="preserve">paired server, cookies are omitted, and the Bearer token is added from the app’s storage.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CSRF.</w:t>
      </w:r>
      <w:r>
        <w:t xml:space="preserve"> </w:t>
      </w:r>
      <w:r>
        <w:t xml:space="preserve">Browser requests carry</w:t>
      </w:r>
      <w:r>
        <w:t xml:space="preserve"> </w:t>
      </w:r>
      <w:r>
        <w:rPr>
          <w:rStyle w:val="VerbatimChar"/>
        </w:rPr>
        <w:t xml:space="preserve">X-Requested-With: finpilot</w:t>
      </w:r>
      <w:r>
        <w:t xml:space="preserve">; the backend rejects state-changing cookie requests</w:t>
      </w:r>
      <w:r>
        <w:t xml:space="preserve"> </w:t>
      </w:r>
      <w:r>
        <w:t xml:space="preserve">without it. App requests carry</w:t>
      </w:r>
      <w:r>
        <w:t xml:space="preserve"> </w:t>
      </w:r>
      <w:r>
        <w:rPr>
          <w:rStyle w:val="VerbatimChar"/>
        </w:rPr>
        <w:t xml:space="preserve">X-FinPilot-Client: android</w:t>
      </w:r>
      <w:r>
        <w:t xml:space="preserve"> </w:t>
      </w:r>
      <w:r>
        <w:t xml:space="preserve">and a Bearer token instead.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Body handling.</w:t>
      </w:r>
      <w:r>
        <w:t xml:space="preserve"> </w:t>
      </w:r>
      <w:r>
        <w:t xml:space="preserve">Objects are sent as JSON with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(file uploads) is</w:t>
      </w:r>
      <w:r>
        <w:t xml:space="preserve"> </w:t>
      </w:r>
      <w:r>
        <w:t xml:space="preserve">passed through untouched, so the browser can set the multipart boundary itself.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Silent refresh.</w:t>
      </w:r>
      <w:r>
        <w:t xml:space="preserve"> </w:t>
      </w:r>
      <w:r>
        <w:t xml:space="preserve">A 401 calls</w:t>
      </w:r>
      <w:r>
        <w:t xml:space="preserve"> </w:t>
      </w:r>
      <w:r>
        <w:rPr>
          <w:rStyle w:val="VerbatimChar"/>
        </w:rPr>
        <w:t xml:space="preserve">refreshSession()</w:t>
      </w:r>
      <w:r>
        <w:t xml:space="preserve"> </w:t>
      </w:r>
      <w:r>
        <w:t xml:space="preserve">(L69), which sends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(cookie in the</w:t>
      </w:r>
      <w:r>
        <w:t xml:space="preserve"> </w:t>
      </w:r>
      <w:r>
        <w:t xml:space="preserve">browser, the refresh token in the body in the app) and retries once. Several 401s at the same moment share one</w:t>
      </w:r>
      <w:r>
        <w:t xml:space="preserve"> </w:t>
      </w:r>
      <w:r>
        <w:t xml:space="preserve">refresh promise (</w:t>
      </w:r>
      <w:r>
        <w:rPr>
          <w:rStyle w:val="VerbatimChar"/>
        </w:rPr>
        <w:t xml:space="preserve">refreshing</w:t>
      </w:r>
      <w:r>
        <w:t xml:space="preserve">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Signing out without a reload.</w:t>
      </w:r>
      <w:r>
        <w:t xml:space="preserve"> </w:t>
      </w:r>
      <w:r>
        <w:t xml:space="preserve">If the request still fails, a</w:t>
      </w:r>
      <w:r>
        <w:t xml:space="preserve"> </w:t>
      </w:r>
      <w:r>
        <w:rPr>
          <w:rStyle w:val="VerbatimChar"/>
        </w:rPr>
        <w:t xml:space="preserve">signed-out</w:t>
      </w:r>
      <w:r>
        <w:t xml:space="preserve"> </w:t>
      </w:r>
      <w:r>
        <w:t xml:space="preserve">event sends the user to</w:t>
      </w:r>
      <w:r>
        <w:t xml:space="preserve"> </w:t>
      </w:r>
      <w:r>
        <w:rPr>
          <w:rStyle w:val="VerbatimChar"/>
        </w:rPr>
        <w:t xml:space="preserve">/login/</w:t>
      </w:r>
      <w:r>
        <w:t xml:space="preserve"> </w:t>
      </w:r>
      <w:r>
        <w:t xml:space="preserve">through the router. A full page load is avoided because the phone app serves the same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for every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Unreachable server.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turns a network failure or timeout into</w:t>
      </w:r>
      <w:r>
        <w:t xml:space="preserve"> </w:t>
      </w:r>
      <w:r>
        <w:rPr>
          <w:rStyle w:val="VerbatimChar"/>
        </w:rPr>
        <w:t xml:space="preserve">ApiError(0, "Can't reach your FinPilot server at …")</w:t>
      </w:r>
      <w:r>
        <w:t xml:space="preserve">, so a laptop that is asleep is never mistaken for a signed-out user.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Errors.</w:t>
      </w:r>
      <w:r>
        <w:t xml:space="preserve"> </w:t>
      </w:r>
      <w:r>
        <w:t xml:space="preserve">FastAPI sends</w:t>
      </w:r>
      <w:r>
        <w:t xml:space="preserve"> </w:t>
      </w:r>
      <w:r>
        <w:rPr>
          <w:rStyle w:val="VerbatimChar"/>
        </w:rPr>
        <w:t xml:space="preserve">{"detail": "…"}</w:t>
      </w:r>
      <w:r>
        <w:t xml:space="preserve">, or a list of</w:t>
      </w:r>
      <w:r>
        <w:t xml:space="preserve"> </w:t>
      </w:r>
      <w:r>
        <w:rPr>
          <w:rStyle w:val="VerbatimChar"/>
        </w:rPr>
        <w:t xml:space="preserve">{msg}</w:t>
      </w:r>
      <w:r>
        <w:t xml:space="preserve"> </w:t>
      </w:r>
      <w:r>
        <w:t xml:space="preserve">for 422. The client turns either into</w:t>
      </w:r>
      <w:r>
        <w:t xml:space="preserve"> </w:t>
      </w:r>
      <w:r>
        <w:rPr>
          <w:rStyle w:val="VerbatimChar"/>
        </w:rPr>
        <w:t xml:space="preserve">ApiError(status, message)</w:t>
      </w:r>
      <w:r>
        <w:t xml:space="preserve">. Pages show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in a toast or on the form.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Helpers.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</w:t>
      </w:r>
      <w:r>
        <w:t xml:space="preserve"> </w:t>
      </w:r>
      <w:r>
        <w:t xml:space="preserve">are one-line wrappers;</w:t>
      </w:r>
      <w:r>
        <w:t xml:space="preserve"> </w:t>
      </w:r>
      <w:r>
        <w:rPr>
          <w:rStyle w:val="VerbatimChar"/>
        </w:rPr>
        <w:t xml:space="preserve">startSession</w:t>
      </w:r>
      <w:r>
        <w:t xml:space="preserve"> </w:t>
      </w:r>
      <w:r>
        <w:t xml:space="preserve">(L148) stores the app’s</w:t>
      </w:r>
      <w:r>
        <w:t xml:space="preserve"> </w:t>
      </w:r>
      <w:r>
        <w:t xml:space="preserve">tokens after login, and</w:t>
      </w:r>
      <w:r>
        <w:t xml:space="preserve"> </w:t>
      </w:r>
      <w:r>
        <w:rPr>
          <w:rStyle w:val="VerbatimChar"/>
        </w:rPr>
        <w:t xml:space="preserve">endSession</w:t>
      </w:r>
      <w:r>
        <w:t xml:space="preserve"> </w:t>
      </w:r>
      <w:r>
        <w:t xml:space="preserve">(L156) revokes them.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With TanStack Query</w:t>
      </w:r>
    </w:p>
    <w:p>
      <w:pPr>
        <w:pStyle w:val="Compact"/>
        <w:numPr>
          <w:ilvl w:val="1"/>
          <w:numId w:val="1061"/>
        </w:numPr>
      </w:pPr>
      <w:r>
        <w:t xml:space="preserve">Reads use</w:t>
      </w:r>
      <w:r>
        <w:t xml:space="preserve"> </w:t>
      </w:r>
      <w:r>
        <w:rPr>
          <w:rStyle w:val="VerbatimChar"/>
        </w:rPr>
        <w:t xml:space="preserve">useQuery({queryKey, queryFn: () =&gt; get(...)})</w:t>
      </w:r>
      <w:r>
        <w:t xml:space="preserve">. Writes use</w:t>
      </w:r>
      <w:r>
        <w:t xml:space="preserve"> </w:t>
      </w:r>
      <w:r>
        <w:rPr>
          <w:rStyle w:val="VerbatimChar"/>
        </w:rPr>
        <w:t xml:space="preserve">useMutation({mutationFn: () =&gt; post(...)})</w:t>
      </w:r>
      <w:r>
        <w:t xml:space="preserve">.</w:t>
      </w:r>
    </w:p>
    <w:p>
      <w:pPr>
        <w:pStyle w:val="Compact"/>
        <w:numPr>
          <w:ilvl w:val="1"/>
          <w:numId w:val="1061"/>
        </w:numPr>
      </w:pPr>
      <w:r>
        <w:t xml:space="preserve">After a write, the page calls</w:t>
      </w:r>
      <w:r>
        <w:t xml:space="preserve"> </w:t>
      </w:r>
      <w:r>
        <w:rPr>
          <w:rStyle w:val="VerbatimChar"/>
        </w:rPr>
        <w:t xml:space="preserve">invalidateQueries</w:t>
      </w:r>
      <w:r>
        <w:t xml:space="preserve">, so the data is fetched again.</w:t>
      </w:r>
    </w:p>
    <w:p>
      <w:pPr>
        <w:pStyle w:val="Compact"/>
        <w:numPr>
          <w:ilvl w:val="1"/>
          <w:numId w:val="1061"/>
        </w:numPr>
      </w:pPr>
      <w:r>
        <w:t xml:space="preserve">Background jobs are polled with</w:t>
      </w:r>
      <w:r>
        <w:t xml:space="preserve"> </w:t>
      </w:r>
      <w:r>
        <w:rPr>
          <w:rStyle w:val="VerbatimChar"/>
        </w:rPr>
        <w:t xml:space="preserve">useJob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hooks.ts</w:t>
        </w:r>
      </w:hyperlink>
      <w:r>
        <w:t xml:space="preserve">) every 0.8 s until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.</w:t>
      </w:r>
    </w:p>
    <w:bookmarkEnd w:id="147"/>
    <w:bookmarkStart w:id="154" w:name="Xede26cbcc5a65782e7863e44b1809e3b2aedce8"/>
    <w:p>
      <w:pPr>
        <w:pStyle w:val="Heading3"/>
      </w:pPr>
      <w:r>
        <w:t xml:space="preserve">7.2 Forecasting: a what-if from start to finish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hyperlink r:id="rId148">
        <w:r>
          <w:rPr>
            <w:rStyle w:val="Hyperlink"/>
          </w:rPr>
          <w:t xml:space="preserve">forecast/page.tsx</w:t>
        </w:r>
      </w:hyperlink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GET /forecast</w:t>
      </w:r>
      <w:r>
        <w:t xml:space="preserve">. While the status is</w:t>
      </w:r>
      <w:r>
        <w:t xml:space="preserve"> </w:t>
      </w:r>
      <w:r>
        <w:rPr>
          <w:rStyle w:val="VerbatimChar"/>
        </w:rPr>
        <w:t xml:space="preserve">computing</w:t>
      </w:r>
      <w:r>
        <w:t xml:space="preserve">, it polls every 3 s.</w:t>
      </w:r>
    </w:p>
    <w:p>
      <w:pPr>
        <w:pStyle w:val="BodyText"/>
      </w:pPr>
      <w:r>
        <w:t xml:space="preserve">The what-if form only sets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. A second query then runs: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"whatif"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submitted]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WhatIf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"/forecast/whatif"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submitted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submitted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submitted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hyperlink r:id="rId149">
        <w:r>
          <w:rPr>
            <w:rStyle w:val="Hyperlink"/>
          </w:rPr>
          <w:t xml:space="preserve">analysis.py:77</w:t>
        </w:r>
      </w:hyperlink>
      <w:r>
        <w:t xml:space="preserve"> </w:t>
      </w:r>
      <w:r>
        <w:t xml:space="preserve">validates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gt=0, lt=1e9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(a date). It returns 409 if there is no forecast. Otherwise it calls</w:t>
      </w:r>
      <w:r>
        <w:t xml:space="preserve"> </w:t>
      </w:r>
      <w:r>
        <w:rPr>
          <w:rStyle w:val="VerbatimChar"/>
        </w:rPr>
        <w:t xml:space="preserve">what_if</w:t>
      </w:r>
      <w:r>
        <w:t xml:space="preserve"> </w:t>
      </w:r>
      <w:r>
        <w:t xml:space="preserve">and compares the result with</w:t>
      </w:r>
      <w:r>
        <w:t xml:space="preserve"> </w:t>
      </w:r>
      <w:r>
        <w:rPr>
          <w:rStyle w:val="VerbatimChar"/>
        </w:rPr>
        <w:t xml:space="preserve">safety_buffer()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hyperlink r:id="rId71">
        <w:r>
          <w:rPr>
            <w:rStyle w:val="Hyperlink"/>
          </w:rPr>
          <w:t xml:space="preserve">engine.py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forecast</w:t>
        </w:r>
      </w:hyperlink>
      <w:r>
        <w:t xml:space="preserve"> </w:t>
      </w:r>
      <w:r>
        <w:t xml:space="preserve">does the heavy work in a</w:t>
      </w:r>
      <w:r>
        <w:t xml:space="preserve"> </w:t>
      </w:r>
      <w:r>
        <w:t xml:space="preserve">background job:</w:t>
      </w:r>
    </w:p>
    <w:p>
      <w:pPr>
        <w:pStyle w:val="SourceCode"/>
      </w:pPr>
      <w:r>
        <w:rPr>
          <w:rStyle w:val="NormalTok"/>
        </w:rPr>
        <w:t xml:space="preserve">resid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series.daily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series.scheduled            </w:t>
      </w:r>
      <w:r>
        <w:rPr>
          <w:rStyle w:val="CommentTok"/>
        </w:rPr>
        <w:t xml:space="preserve"># remove salary, rent, EMIs, SIPs, subscriptions, bills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MIN_PROPHET_DAYS:                  </w:t>
      </w:r>
      <w:r>
        <w:rPr>
          <w:rStyle w:val="CommentTok"/>
        </w:rPr>
        <w:t xml:space="preserve"># 120 days</w:t>
      </w:r>
      <w:r>
        <w:br/>
      </w:r>
      <w:r>
        <w:rPr>
          <w:rStyle w:val="NormalTok"/>
        </w:rPr>
        <w:t xml:space="preserve">    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br/>
      </w:r>
      <w:r>
        <w:rPr>
          <w:rStyle w:val="NormalTok"/>
        </w:rPr>
        <w:t xml:space="preserve">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f"Using a simple model (recent averages plus your known schedule) until there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MIN_PROPHET_DAYS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 of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f"history — you have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Prophet takes over after that."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baseline_forecast(resid, HORIZON)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prophet_available: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"Prophet unavailable"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yhat,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prophet_fit_predict(resid, HORIZON, 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  </w:t>
      </w:r>
      <w:r>
        <w:rPr>
          <w:rStyle w:val="CommentTok"/>
        </w:rPr>
        <w:t xml:space="preserve"># fallback keeps the page working on any machine</w:t>
      </w:r>
      <w:r>
        <w:br/>
      </w:r>
      <w:r>
        <w:rPr>
          <w:rStyle w:val="NormalTok"/>
        </w:rPr>
        <w:t xml:space="preserve">        log.warning(</w:t>
      </w:r>
      <w:r>
        <w:rPr>
          <w:rStyle w:val="StringTok"/>
        </w:rPr>
        <w:t xml:space="preserve">"forecast falling back to baseline: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rPr>
          <w:rStyle w:val="NormalTok"/>
        </w:rPr>
        <w:t xml:space="preserve">        model_name,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"Prophet couldn't run on your FinPilot server, so the seasonal baseline is shown."</w:t>
      </w:r>
      <w:r>
        <w:br/>
      </w:r>
      <w:r>
        <w:rPr>
          <w:rStyle w:val="NormalTok"/>
        </w:rPr>
        <w:t xml:space="preserve">        yhat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baseline_forecast(resid, HORIZON)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balance_now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np.cumsum(sched_future.to_numpy()[:,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samples,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p10, p50, p90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(np.percentile(paths, q,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How to explain it: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Splitting the cash flow</w:t>
      </w:r>
    </w:p>
    <w:p>
      <w:pPr>
        <w:pStyle w:val="Compact"/>
        <w:numPr>
          <w:ilvl w:val="1"/>
          <w:numId w:val="1063"/>
        </w:numPr>
      </w:pPr>
      <w:r>
        <w:t xml:space="preserve">The daily net cash flow is split into the</w:t>
      </w:r>
      <w:r>
        <w:t xml:space="preserve"> </w:t>
      </w:r>
      <w:r>
        <w:rPr>
          <w:b/>
          <w:bCs/>
        </w:rPr>
        <w:t xml:space="preserve">known schedule</w:t>
      </w:r>
      <w:r>
        <w:t xml:space="preserve">, which comes from</w:t>
      </w:r>
      <w:r>
        <w:t xml:space="preserve"> </w:t>
      </w:r>
      <w:r>
        <w:rPr>
          <w:rStyle w:val="VerbatimChar"/>
        </w:rPr>
        <w:t xml:space="preserve">detect_recurring</w:t>
      </w:r>
      <w:r>
        <w:t xml:space="preserve"> </w:t>
      </w:r>
      <w:r>
        <w:t xml:space="preserve">(plus the</w:t>
      </w:r>
      <w:r>
        <w:t xml:space="preserve"> </w:t>
      </w:r>
      <w:r>
        <w:t xml:space="preserve">salary and rent the user entered, until they have been seen three times), and a</w:t>
      </w:r>
      <w:r>
        <w:t xml:space="preserve"> </w:t>
      </w:r>
      <w:r>
        <w:rPr>
          <w:b/>
          <w:bCs/>
        </w:rPr>
        <w:t xml:space="preserve">residual</w:t>
      </w:r>
      <w:r>
        <w:t xml:space="preserve">, the day-to-day</w:t>
      </w:r>
      <w:r>
        <w:t xml:space="preserve"> </w:t>
      </w:r>
      <w:r>
        <w:t xml:space="preserve">spending.</w:t>
      </w:r>
    </w:p>
    <w:p>
      <w:pPr>
        <w:pStyle w:val="Compact"/>
        <w:numPr>
          <w:ilvl w:val="1"/>
          <w:numId w:val="1063"/>
        </w:numPr>
      </w:pPr>
      <w:r>
        <w:t xml:space="preserve">Prophet models only the residual, with weekly seasonality, yearly seasonality once there are 400 or more</w:t>
      </w:r>
      <w:r>
        <w:t xml:space="preserve"> </w:t>
      </w:r>
      <w:r>
        <w:t xml:space="preserve">days, and Indian holidays.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likely range</w:t>
      </w:r>
    </w:p>
    <w:p>
      <w:pPr>
        <w:pStyle w:val="Compact"/>
        <w:numPr>
          <w:ilvl w:val="1"/>
          <w:numId w:val="1064"/>
        </w:numPr>
      </w:pPr>
      <w:r>
        <w:t xml:space="preserve">300 sampled futures are added to today’s balance day by day.</w:t>
      </w:r>
    </w:p>
    <w:p>
      <w:pPr>
        <w:pStyle w:val="Compact"/>
        <w:numPr>
          <w:ilvl w:val="1"/>
          <w:numId w:val="1064"/>
        </w:numPr>
      </w:pPr>
      <w:r>
        <w:t xml:space="preserve">The 10th, 50th and 90th percentiles of those paths give the band. It gets wider the further ahead it looks.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fallback</w:t>
      </w:r>
    </w:p>
    <w:p>
      <w:pPr>
        <w:pStyle w:val="Compact"/>
        <w:numPr>
          <w:ilvl w:val="1"/>
          <w:numId w:val="1065"/>
        </w:numPr>
      </w:pPr>
      <w:r>
        <w:t xml:space="preserve">Under 120 days of history, or if Prophet is missing, a seasonal-naive baseline is used, and the note says so.</w:t>
      </w:r>
    </w:p>
    <w:p>
      <w:pPr>
        <w:pStyle w:val="Compact"/>
        <w:numPr>
          <w:ilvl w:val="1"/>
          <w:numId w:val="1065"/>
        </w:numPr>
      </w:pPr>
      <w:r>
        <w:t xml:space="preserve">Its band comes from resampling the user’s own past residuals.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backtest</w:t>
      </w:r>
      <w:r>
        <w:t xml:space="preserve"> </w:t>
      </w:r>
      <w:r>
        <w:t xml:space="preserve">(</w:t>
      </w:r>
      <w:hyperlink r:id="rId150">
        <w:r>
          <w:rPr>
            <w:rStyle w:val="Hyperlink"/>
          </w:rPr>
          <w:t xml:space="preserve">L169</w:t>
        </w:r>
      </w:hyperlink>
      <w:r>
        <w:t xml:space="preserve">)</w:t>
      </w:r>
    </w:p>
    <w:p>
      <w:pPr>
        <w:numPr>
          <w:ilvl w:val="1"/>
          <w:numId w:val="1066"/>
        </w:numPr>
      </w:pPr>
      <w:r>
        <w:t xml:space="preserve">Six rolling 30-day windows the model hadn’t seen, once there are 400 days of history.</w:t>
      </w:r>
    </w:p>
    <w:p>
      <w:pPr>
        <w:numPr>
          <w:ilvl w:val="1"/>
          <w:numId w:val="1066"/>
        </w:numPr>
      </w:pPr>
      <w:r>
        <w:t xml:space="preserve">In each fold the schedule is detected from the training window only, so the test never sees future payments: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detect_recurring(db, user_id, origin_day, until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origin_day)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r.cadence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]</w:t>
      </w:r>
    </w:p>
    <w:p>
      <w:pPr>
        <w:numPr>
          <w:ilvl w:val="1"/>
          <w:numId w:val="1066"/>
        </w:numPr>
      </w:pPr>
      <w:r>
        <w:t xml:space="preserve">It reports MAE, RMSE,</w:t>
      </w:r>
      <w:r>
        <w:t xml:space="preserve"> </w:t>
      </w:r>
      <w:r>
        <w:rPr>
          <w:b/>
          <w:bCs/>
        </w:rPr>
        <w:t xml:space="preserve">WAPE</w:t>
      </w:r>
      <w:r>
        <w:t xml:space="preserve"> </w:t>
      </w:r>
      <w:r>
        <w:t xml:space="preserve">and the end-of-period error. WAPE replaces MAPE, which divides by the actual</w:t>
      </w:r>
      <w:r>
        <w:t xml:space="preserve"> </w:t>
      </w:r>
      <w:r>
        <w:t xml:space="preserve">value, and daily net cash flow is often zero.</w:t>
      </w:r>
    </w:p>
    <w:p>
      <w:pPr>
        <w:pStyle w:val="FirstParagraph"/>
      </w:pPr>
      <w:r>
        <w:t xml:space="preserve">The what-if itself is simple and needs no new model fit</w:t>
      </w:r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engine.py:273</w:t>
        </w:r>
      </w:hyperlink>
      <w:r>
        <w:t xml:space="preserve">):</w:t>
      </w:r>
    </w:p>
    <w:p>
      <w:pPr>
        <w:pStyle w:val="SourceCode"/>
      </w:pPr>
      <w:r>
        <w:rPr>
          <w:rStyle w:val="NormalTok"/>
        </w:rPr>
        <w:t xml:space="preserve">shifted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p, </w:t>
      </w:r>
      <w:r>
        <w:rPr>
          <w:rStyle w:val="StringTok"/>
        </w:rPr>
        <w:t xml:space="preserve">"p10"</w:t>
      </w:r>
      <w:r>
        <w:rPr>
          <w:rStyle w:val="NormalTok"/>
        </w:rPr>
        <w:t xml:space="preserve">: p[</w:t>
      </w:r>
      <w:r>
        <w:rPr>
          <w:rStyle w:val="StringTok"/>
        </w:rPr>
        <w:t xml:space="preserve">"p10"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amount, </w:t>
      </w:r>
      <w:r>
        <w:rPr>
          <w:rStyle w:val="StringTok"/>
        </w:rPr>
        <w:t xml:space="preserve">"p50"</w:t>
      </w:r>
      <w:r>
        <w:rPr>
          <w:rStyle w:val="NormalTok"/>
        </w:rPr>
        <w:t xml:space="preserve">: p[</w:t>
      </w:r>
      <w:r>
        <w:rPr>
          <w:rStyle w:val="StringTok"/>
        </w:rPr>
        <w:t xml:space="preserve">"p50"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amount, </w:t>
      </w:r>
      <w:r>
        <w:rPr>
          <w:rStyle w:val="StringTok"/>
        </w:rPr>
        <w:t xml:space="preserve">"p90"</w:t>
      </w:r>
      <w:r>
        <w:rPr>
          <w:rStyle w:val="NormalTok"/>
        </w:rPr>
        <w:t xml:space="preserve">: p[</w:t>
      </w:r>
      <w:r>
        <w:rPr>
          <w:rStyle w:val="StringTok"/>
        </w:rPr>
        <w:t xml:space="preserve">"p90"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on_iso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projection]</w:t>
      </w:r>
      <w:r>
        <w:br/>
      </w:r>
      <w:r>
        <w:rPr>
          <w:rStyle w:val="NormalTok"/>
        </w:rPr>
        <w:t xml:space="preserve">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lowest_point(projection, days)      </w:t>
      </w:r>
      <w:r>
        <w:rPr>
          <w:rStyle w:val="CommentTok"/>
        </w:rPr>
        <w:t xml:space="preserve"># lowest p10 in the next 60 days (pessimistic)</w:t>
      </w:r>
      <w:r>
        <w:br/>
      </w:r>
      <w:r>
        <w:rPr>
          <w:rStyle w:val="NormalTok"/>
        </w:rPr>
        <w:t xml:space="preserve">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lowest_point(shifted, days)</w:t>
      </w:r>
    </w:p>
    <w:p>
      <w:pPr>
        <w:pStyle w:val="FirstParagraph"/>
      </w:pPr>
      <w:r>
        <w:rPr>
          <w:b/>
          <w:bCs/>
        </w:rPr>
        <w:t xml:space="preserve">The full flow:</w:t>
      </w:r>
      <w:r>
        <w:t xml:space="preserve"> </w:t>
      </w:r>
      <w:r>
        <w:t xml:space="preserve">1. Typing</w:t>
      </w:r>
      <w:r>
        <w:t xml:space="preserve"> </w:t>
      </w:r>
      <w:r>
        <w:rPr>
          <w:rStyle w:val="VerbatimChar"/>
        </w:rPr>
        <w:t xml:space="preserve">45000</w:t>
      </w:r>
      <w:r>
        <w:t xml:space="preserve"> </w:t>
      </w:r>
      <w:r>
        <w:t xml:space="preserve">and clicking</w:t>
      </w:r>
      <w: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/api/v1/forecast/whatif?amount=45000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forecast_whatif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latest()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forecasts.payload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what_if()</w:t>
      </w:r>
      <w:r>
        <w:t xml:space="preserve"> </w:t>
      </w:r>
      <w:r>
        <w:t xml:space="preserve">shifts the projection →</w:t>
      </w:r>
      <w:r>
        <w:t xml:space="preserve"> </w:t>
      </w:r>
      <w:r>
        <w:rPr>
          <w:rStyle w:val="VerbatimChar"/>
        </w:rPr>
        <w:t xml:space="preserve">safety_buffer()</w:t>
      </w:r>
      <w:r>
        <w:t xml:space="preserve"> </w:t>
      </w:r>
      <w:r>
        <w:t xml:space="preserve">→ JSON.</w:t>
      </w:r>
      <w:r>
        <w:t xml:space="preserve"> </w:t>
      </w:r>
      <w:r>
        <w:t xml:space="preserve">4. The green or red box appears and the orange line is drawn.</w:t>
      </w:r>
    </w:p>
    <w:p>
      <w:pPr>
        <w:pStyle w:val="BodyText"/>
      </w:pPr>
      <w:r>
        <w:rPr>
          <w:b/>
          <w:bCs/>
        </w:rPr>
        <w:t xml:space="preserve">Insights and coach</w:t>
      </w:r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Hyperlink"/>
          </w:rPr>
          <w:t xml:space="preserve">insights.py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generate</w:t>
        </w:r>
      </w:hyperlink>
      <w:r>
        <w:t xml:space="preserve"> </w:t>
      </w:r>
      <w:r>
        <w:t xml:space="preserve">builds the ranked list from the same metric</w:t>
      </w:r>
      <w:r>
        <w:t xml:space="preserve"> </w:t>
      </w:r>
      <w:r>
        <w:t xml:space="preserve">functions as the dashboard. The low-balance warning is raised only when the balance is actually known.</w:t>
      </w:r>
      <w:r>
        <w:t xml:space="preserve"> </w:t>
      </w:r>
      <w:r>
        <w:t xml:space="preserve">-</w:t>
      </w:r>
      <w:r>
        <w:t xml:space="preserve"> </w:t>
      </w:r>
      <w:hyperlink r:id="rId152">
        <w:r>
          <w:rPr>
            <w:rStyle w:val="VerbatimChar"/>
          </w:rPr>
          <w:t xml:space="preserve">refresh_insights</w:t>
        </w:r>
      </w:hyperlink>
      <w:r>
        <w:t xml:space="preserve"> </w:t>
      </w:r>
      <w:r>
        <w:t xml:space="preserve">remembers dismissed keys.</w:t>
      </w:r>
      <w:r>
        <w:t xml:space="preserve"> </w:t>
      </w:r>
      <w:r>
        <w:t xml:space="preserve">-</w:t>
      </w:r>
      <w:r>
        <w:t xml:space="preserve"> </w:t>
      </w:r>
      <w:hyperlink r:id="rId153">
        <w:r>
          <w:rPr>
            <w:rStyle w:val="Hyperlink"/>
          </w:rPr>
          <w:t xml:space="preserve">coach.py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Coach.ask</w:t>
        </w:r>
      </w:hyperlink>
      <w:r>
        <w:t xml:space="preserve">:</w:t>
      </w:r>
      <w:r>
        <w:t xml:space="preserve"> </w:t>
      </w:r>
      <w:r>
        <w:t xml:space="preserve">- a TF-IDF + logistic-regression model predicts one of 13 intents;</w:t>
      </w:r>
      <w:r>
        <w:t xml:space="preserve"> </w:t>
      </w:r>
      <w:r>
        <w:t xml:space="preserve">- below 35% confidence, or for</w:t>
      </w:r>
      <w:r>
        <w:t xml:space="preserve"> </w:t>
      </w:r>
      <w:r>
        <w:rPr>
          <w:rStyle w:val="VerbatimChar"/>
        </w:rPr>
        <w:t xml:space="preserve">out_of_scope</w:t>
      </w:r>
      <w:r>
        <w:t xml:space="preserve">, it gives the honest fallback;</w:t>
      </w:r>
      <w:r>
        <w:t xml:space="preserve"> </w:t>
      </w:r>
      <w:r>
        <w:t xml:space="preserve">- otherwise the matching method answers from the user’s own data, and the UI shows the intent and the</w:t>
      </w:r>
      <w:r>
        <w:t xml:space="preserve"> </w:t>
      </w:r>
      <w:r>
        <w:t xml:space="preserve">confidence. The suggestion chips come from the user’s own top category last month, a wishlist item and the</w:t>
      </w:r>
      <w:r>
        <w:t xml:space="preserve"> </w:t>
      </w:r>
      <w:r>
        <w:t xml:space="preserve">nearest goal.</w:t>
      </w:r>
    </w:p>
    <w:bookmarkEnd w:id="154"/>
    <w:bookmarkStart w:id="155" w:name="subscriptions-from-payments-to-findings"/>
    <w:p>
      <w:pPr>
        <w:pStyle w:val="Heading3"/>
      </w:pPr>
      <w:r>
        <w:t xml:space="preserve">7.3 Subscriptions: from payments to findings</w:t>
      </w:r>
    </w:p>
    <w:p>
      <w:pPr>
        <w:pStyle w:val="FirstParagraph"/>
      </w:pPr>
      <w:hyperlink r:id="rId63">
        <w:r>
          <w:rPr>
            <w:rStyle w:val="Hyperlink"/>
          </w:rPr>
          <w:t xml:space="preserve">recurring.py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detect_recurring</w:t>
        </w:r>
      </w:hyperlink>
      <w:r>
        <w:t xml:space="preserve"> </w:t>
      </w:r>
      <w:r>
        <w:t xml:space="preserve">groups posted, non-transfer payments</w:t>
      </w:r>
      <w:r>
        <w:t xml:space="preserve"> </w:t>
      </w:r>
      <w:r>
        <w:t xml:space="preserve">by merchant and direction, then:</w:t>
      </w:r>
    </w:p>
    <w:p>
      <w:pPr>
        <w:pStyle w:val="SourceCode"/>
      </w:pPr>
      <w:r>
        <w:rPr>
          <w:rStyle w:val="NormalTok"/>
        </w:rPr>
        <w:t xml:space="preserve">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statistics.median(intervals)</w:t>
      </w:r>
      <w:r>
        <w:br/>
      </w:r>
      <w:r>
        <w:rPr>
          <w:rStyle w:val="NormalTok"/>
        </w:rPr>
        <w:t xml:space="preserve">cad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_classify(med)                       </w:t>
      </w:r>
      <w:r>
        <w:rPr>
          <w:rStyle w:val="CommentTok"/>
        </w:rPr>
        <w:t xml:space="preserve"># weekly 7±2, monthly 30.4±4, bimonthly, quarterly 91.3±8, annual 365.2±12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regular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intervals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period)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min_count            </w:t>
      </w:r>
      <w:r>
        <w:rPr>
          <w:rStyle w:val="CommentTok"/>
        </w:rPr>
        <w:t xml:space="preserve"># min_count = 3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needed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regular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(intervals):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(recent)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(recent))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(Decimal(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statistics.median(recent))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spread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"0.15"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</w:p>
    <w:p>
      <w:pPr>
        <w:pStyle w:val="FirstParagraph"/>
      </w:pPr>
      <w:hyperlink r:id="rId80">
        <w:r>
          <w:rPr>
            <w:rStyle w:val="Hyperlink"/>
          </w:rPr>
          <w:t xml:space="preserve">subscriptions.py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refresh_subscriptions</w:t>
        </w:r>
      </w:hyperlink>
      <w:r>
        <w:t xml:space="preserve"> </w:t>
      </w:r>
      <w:r>
        <w:t xml:space="preserve">keeps the recurring</w:t>
      </w:r>
      <w:r>
        <w:t xml:space="preserve"> </w:t>
      </w:r>
      <w:r>
        <w:t xml:space="preserve">debits in the subscription-like categories, plus any merchant paid by UPI AutoPay or e-mandate:</w:t>
      </w:r>
    </w:p>
    <w:p>
      <w:pPr>
        <w:pStyle w:val="SourceCode"/>
      </w:pPr>
      <w:r>
        <w:rPr>
          <w:rStyle w:val="NormalTok"/>
        </w:rPr>
        <w:t xml:space="preserve">autopay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(db.scalars(select(Transaction.merchant_name).where(Transaction.user_id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user_id,</w:t>
      </w:r>
      <w:r>
        <w:br/>
      </w:r>
      <w:r>
        <w:rPr>
          <w:rStyle w:val="NormalTok"/>
        </w:rPr>
        <w:t xml:space="preserve">                                                               Transaction.notes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AUTOPAY_NOTE).distinct()).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detect_recurring(db, user_id, today)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r.category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SUBSCRIPTION_CATEGORIES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(r.merchant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autopay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r.category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NOT_SUBSCRIPTIONS))]</w:t>
      </w:r>
    </w:p>
    <w:p>
      <w:pPr>
        <w:pStyle w:val="FirstParagraph"/>
      </w:pPr>
      <w:r>
        <w:t xml:space="preserve">It computes</w:t>
      </w:r>
      <w:r>
        <w:t xml:space="preserve"> </w:t>
      </w:r>
      <w:r>
        <w:rPr>
          <w:rStyle w:val="VerbatimChar"/>
        </w:rPr>
        <w:t xml:space="preserve">annual = amount × factor</w:t>
      </w:r>
      <w:r>
        <w:t xml:space="preserve"> </w:t>
      </w:r>
      <w:r>
        <w:t xml:space="preserve">(×12 for monthly) and adds findings: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price_increase.</w:t>
      </w:r>
      <w:r>
        <w:t xml:space="preserve"> </w:t>
      </w:r>
      <w:r>
        <w:rPr>
          <w:rStyle w:val="VerbatimChar"/>
        </w:rPr>
        <w:t xml:space="preserve">_price_change</w:t>
      </w:r>
      <w:r>
        <w:t xml:space="preserve"> </w:t>
      </w:r>
      <w:r>
        <w:t xml:space="preserve">(L45) checks that the last change was upward and that the higher amount has</w:t>
      </w:r>
      <w:r>
        <w:t xml:space="preserve"> </w:t>
      </w:r>
      <w:r>
        <w:t xml:space="preserve">stuck. It links the price-change email when there is one.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dormant.</w:t>
      </w:r>
      <w:r>
        <w:t xml:space="preserve"> </w:t>
      </w:r>
      <w:r>
        <w:t xml:space="preserve">There are usage emails, but none in the last 60 or more days. The status becomes</w:t>
      </w:r>
      <w:r>
        <w:t xml:space="preserve"> </w:t>
      </w:r>
      <w:r>
        <w:rPr>
          <w:rStyle w:val="VerbatimChar"/>
        </w:rPr>
        <w:t xml:space="preserve">dormant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trial_converted.</w:t>
      </w:r>
      <w:r>
        <w:t xml:space="preserve"> </w:t>
      </w:r>
      <w:r>
        <w:t xml:space="preserve">A trial notice email arrived just before the first charge.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overlap.</w:t>
      </w:r>
      <w:r>
        <w:t xml:space="preserve"> </w:t>
      </w:r>
      <w:r>
        <w:t xml:space="preserve">Two or more music services, or three or more video services. The most expensive one is kept and</w:t>
      </w:r>
      <w:r>
        <w:t xml:space="preserve"> </w:t>
      </w:r>
      <w:r>
        <w:t xml:space="preserve">the rest are flagged.</w:t>
      </w:r>
    </w:p>
    <w:p>
      <w:pPr>
        <w:pStyle w:val="FirstParagraph"/>
      </w:pPr>
      <w:r>
        <w:t xml:space="preserve">The endpoint (</w:t>
      </w:r>
      <w:hyperlink r:id="rId79">
        <w:r>
          <w:rPr>
            <w:rStyle w:val="Hyperlink"/>
          </w:rPr>
          <w:t xml:space="preserve">analysis.py:88</w:t>
        </w:r>
      </w:hyperlink>
      <w:r>
        <w:t xml:space="preserve">):</w:t>
      </w:r>
    </w:p>
    <w:p>
      <w:pPr>
        <w:pStyle w:val="Compact"/>
        <w:numPr>
          <w:ilvl w:val="0"/>
          <w:numId w:val="1068"/>
        </w:numPr>
      </w:pPr>
      <w:r>
        <w:t xml:space="preserve">keeps the</w:t>
      </w:r>
      <w:r>
        <w:t xml:space="preserve"> </w:t>
      </w:r>
      <w:r>
        <w:rPr>
          <w:b/>
          <w:bCs/>
        </w:rPr>
        <w:t xml:space="preserve">largest</w:t>
      </w:r>
      <w:r>
        <w:t xml:space="preserve"> </w:t>
      </w:r>
      <w:r>
        <w:t xml:space="preserve">finding per merchant;</w:t>
      </w:r>
    </w:p>
    <w:p>
      <w:pPr>
        <w:pStyle w:val="Compact"/>
        <w:numPr>
          <w:ilvl w:val="0"/>
          <w:numId w:val="1068"/>
        </w:numPr>
      </w:pPr>
      <w:r>
        <w:t xml:space="preserve">hides subscriptions the user chose to keep;</w:t>
      </w:r>
    </w:p>
    <w:p>
      <w:pPr>
        <w:pStyle w:val="Compact"/>
        <w:numPr>
          <w:ilvl w:val="0"/>
          <w:numId w:val="1068"/>
        </w:numPr>
      </w:pPr>
      <w:r>
        <w:t xml:space="preserve">adds up the totals over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dormant</w:t>
      </w:r>
      <w:r>
        <w:t xml:space="preserve"> </w:t>
      </w:r>
      <w:r>
        <w:t xml:space="preserve">subscriptions (the page’s tile counts the same ones);</w:t>
      </w:r>
    </w:p>
    <w:p>
      <w:pPr>
        <w:pStyle w:val="Compact"/>
        <w:numPr>
          <w:ilvl w:val="0"/>
          <w:numId w:val="1068"/>
        </w:numPr>
      </w:pPr>
      <w:r>
        <w:t xml:space="preserve">leaves price increases out of</w:t>
      </w:r>
      <w:r>
        <w:t xml:space="preserve"> </w:t>
      </w:r>
      <w:r>
        <w:rPr>
          <w:rStyle w:val="VerbatimChar"/>
        </w:rPr>
        <w:t xml:space="preserve">potential_saving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full flow:</w:t>
      </w:r>
      <w:r>
        <w:t xml:space="preserve"> </w:t>
      </w:r>
      <w:r>
        <w:t xml:space="preserve">1. Clicking</w:t>
      </w:r>
      <w:r>
        <w:t xml:space="preserve"> </w:t>
      </w:r>
      <w:r>
        <w:rPr>
          <w:b/>
          <w:bCs/>
        </w:rPr>
        <w:t xml:space="preserve">I’ll cancel 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/subscriptions/{id}/action {"action":"cancel"}</w:t>
      </w:r>
      <w:r>
        <w:t xml:space="preserve">.</w:t>
      </w:r>
      <w:r>
        <w:t xml:space="preserve"> </w:t>
      </w:r>
      <w:r>
        <w:t xml:space="preserve">2. Ownership is checked →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 </w:t>
      </w:r>
      <w:r>
        <w:t xml:space="preserve">is saved.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invalidateQueries(["subscriptions"])</w:t>
      </w:r>
      <w:r>
        <w:t xml:space="preserve"> </w:t>
      </w:r>
      <w:r>
        <w:t xml:space="preserve">→ the list is fetched again.</w:t>
      </w:r>
      <w:r>
        <w:t xml:space="preserve"> </w:t>
      </w:r>
      <w:r>
        <w:t xml:space="preserve">4. Because</w:t>
      </w:r>
      <w:r>
        <w:t xml:space="preserve"> </w:t>
      </w:r>
      <w:r>
        <w:rPr>
          <w:rStyle w:val="VerbatimChar"/>
        </w:rPr>
        <w:t xml:space="preserve">refresh_subscriptions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 </w:t>
      </w:r>
      <w:r>
        <w:t xml:space="preserve">back by merchant name, the choice survives every</w:t>
      </w:r>
      <w:r>
        <w:t xml:space="preserve"> </w:t>
      </w:r>
      <w:r>
        <w:t xml:space="preserve">recalculation.</w:t>
      </w:r>
    </w:p>
    <w:bookmarkEnd w:id="155"/>
    <w:bookmarkStart w:id="160" w:name="tax-from-slabs-to-total"/>
    <w:p>
      <w:pPr>
        <w:pStyle w:val="Heading3"/>
      </w:pPr>
      <w:r>
        <w:t xml:space="preserve">7.4 Tax: from slabs to total</w:t>
      </w:r>
    </w:p>
    <w:p>
      <w:pPr>
        <w:pStyle w:val="FirstParagraph"/>
      </w:pPr>
      <w:hyperlink r:id="rId156">
        <w:r>
          <w:rPr>
            <w:rStyle w:val="Hyperlink"/>
          </w:rPr>
          <w:t xml:space="preserve">tax.py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compute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slab_tax(taxable, r[</w:t>
      </w:r>
      <w:r>
        <w:rPr>
          <w:rStyle w:val="StringTok"/>
        </w:rPr>
        <w:t xml:space="preserve">"slabs"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rebate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taxable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"rebate_limit"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rebate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(base, Decimal(r[</w:t>
      </w:r>
      <w:r>
        <w:rPr>
          <w:rStyle w:val="StringTok"/>
        </w:rPr>
        <w:t xml:space="preserve">"rebate_max"</w:t>
      </w:r>
      <w:r>
        <w:rPr>
          <w:rStyle w:val="NormalTok"/>
        </w:rPr>
        <w:t xml:space="preserve">]))                    </w:t>
      </w:r>
      <w:r>
        <w:rPr>
          <w:rStyle w:val="CommentTok"/>
        </w:rPr>
        <w:t xml:space="preserve"># 87A rebate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taxable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"rebate_limit"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rebate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(taxable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"rebate_limit"</w:t>
      </w:r>
      <w:r>
        <w:rPr>
          <w:rStyle w:val="NormalTok"/>
        </w:rPr>
        <w:t xml:space="preserve">])                   </w:t>
      </w:r>
      <w:r>
        <w:rPr>
          <w:rStyle w:val="CommentTok"/>
        </w:rPr>
        <w:t xml:space="preserve"># marginal relief just above ₹12 lakh</w:t>
      </w:r>
      <w:r>
        <w:br/>
      </w:r>
      <w:r>
        <w:rPr>
          <w:rStyle w:val="NormalTok"/>
        </w:rPr>
        <w:t xml:space="preserve">after_rebate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rebate</w:t>
      </w:r>
      <w:r>
        <w:br/>
      </w:r>
      <w:r>
        <w:rPr>
          <w:rStyle w:val="NormalTok"/>
        </w:rPr>
        <w:t xml:space="preserve">... surcharge by income band (capped at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old) ...</w:t>
      </w:r>
      <w:r>
        <w:br/>
      </w:r>
      <w:r>
        <w:rPr>
          <w:rStyle w:val="NormalTok"/>
        </w:rPr>
        <w:t xml:space="preserve">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((after_rebate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surcharge)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Decimal(cfg[</w:t>
      </w:r>
      <w:r>
        <w:rPr>
          <w:rStyle w:val="StringTok"/>
        </w:rPr>
        <w:t xml:space="preserve">"cess"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).quantize(Decimal(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 ROUND_HALF_UP)</w:t>
      </w:r>
    </w:p>
    <w:p>
      <w:pPr>
        <w:pStyle w:val="FirstParagraph"/>
      </w:pPr>
      <w:r>
        <w:t xml:space="preserve">An example to say out loud:</w:t>
      </w:r>
      <w:r>
        <w:t xml:space="preserve"> </w:t>
      </w:r>
      <w:r>
        <w:t xml:space="preserve">- A taxable income of ₹12,10,000 under the new regime gives a slab tax of ₹61,000. Marginal relief caps it at the</w:t>
      </w:r>
      <w:r>
        <w:t xml:space="preserve"> </w:t>
      </w:r>
      <w:r>
        <w:t xml:space="preserve">income above ₹12 lakh, which is ₹10,000.</w:t>
      </w:r>
      <w:r>
        <w:t xml:space="preserve"> </w:t>
      </w:r>
      <w:r>
        <w:t xml:space="preserve">- With 4% cess, the total is ₹10,400. This is a unit test in</w:t>
      </w:r>
      <w:r>
        <w:t xml:space="preserve"> </w:t>
      </w:r>
      <w:hyperlink r:id="rId157">
        <w:r>
          <w:rPr>
            <w:rStyle w:val="Hyperlink"/>
          </w:rPr>
          <w:t xml:space="preserve">test_tax.py</w:t>
        </w:r>
      </w:hyperlink>
      <w:r>
        <w:t xml:space="preserve">.</w:t>
      </w:r>
    </w:p>
    <w:p>
      <w:pPr>
        <w:pStyle w:val="BodyText"/>
      </w:pPr>
      <w:hyperlink r:id="rId84">
        <w:r>
          <w:rPr>
            <w:rStyle w:val="VerbatimChar"/>
          </w:rPr>
          <w:t xml:space="preserve">tax_summary</w:t>
        </w:r>
      </w:hyperlink>
      <w:r>
        <w:t xml:space="preserve"> </w:t>
      </w:r>
      <w:r>
        <w:t xml:space="preserve">builds everything else: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Deductions from transactions:</w:t>
      </w:r>
      <w:r>
        <w:t xml:space="preserve"> </w:t>
      </w:r>
      <w:r>
        <w:t xml:space="preserve">ELSS = Investments whose merchant or scheme name has an ELSS or tax-saver word;</w:t>
      </w:r>
      <w:r>
        <w:t xml:space="preserve"> </w:t>
      </w:r>
      <w:r>
        <w:t xml:space="preserve">life insurance = Insurance with a life insurer’s name (LIC, HDFC Life, SBI Life, …); health insurance = Insurance</w:t>
      </w:r>
      <w:r>
        <w:t xml:space="preserve"> </w:t>
      </w:r>
      <w:r>
        <w:t xml:space="preserve">with a health insurer’s name (Star Health, Niva Bupa, …); rent = Rent debits; savings interest = Interest credits.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Years still in progress:</w:t>
      </w:r>
      <w:r>
        <w:t xml:space="preserve"> </w:t>
      </w:r>
      <w:r>
        <w:t xml:space="preserve">the remaining scheduled SIPs, premiums and rent are projected to 31 March, and the</w:t>
      </w:r>
      <w:r>
        <w:t xml:space="preserve"> </w:t>
      </w:r>
      <w:r>
        <w:t xml:space="preserve">interest is annualised.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Salary:</w:t>
      </w:r>
      <w:r>
        <w:t xml:space="preserve"> </w:t>
      </w:r>
      <w:r>
        <w:t xml:space="preserve">taken from the profile. If it’s missing, it is estimated by grossing up the net salary credits by</w:t>
      </w:r>
      <w:r>
        <w:t xml:space="preserve"> </w:t>
      </w:r>
      <w:r>
        <w:t xml:space="preserve">÷ 0.74 and flagged as estimated.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HRA:</w:t>
      </w:r>
      <w:r>
        <w:t xml:space="preserve"> </w:t>
      </w:r>
      <w:r>
        <w:t xml:space="preserve">the least of HRA received, rent − 10% of basic, and 50% (metro) or 40% of basic. Whether the city is a</w:t>
      </w:r>
      <w:r>
        <w:t xml:space="preserve"> </w:t>
      </w:r>
      <w:r>
        <w:t xml:space="preserve">metro depends on the year (</w:t>
      </w:r>
      <w:r>
        <w:rPr>
          <w:rStyle w:val="VerbatimChar"/>
        </w:rPr>
        <w:t xml:space="preserve">METROS</w:t>
      </w:r>
      <w:r>
        <w:t xml:space="preserve">, L31).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Caps:</w:t>
      </w:r>
      <w:r>
        <w:t xml:space="preserve"> </w:t>
      </w:r>
      <w:r>
        <w:t xml:space="preserve">80C ₹1.5 L, 80D ₹25 k (₹50 k for senior parents), 80CCD(1B) ₹50 k, 24(b) ₹2 L, 80TTA ₹10 k,</w:t>
      </w:r>
      <w:r>
        <w:t xml:space="preserve"> </w:t>
      </w:r>
      <w:r>
        <w:t xml:space="preserve">professional tax ₹2.5 k.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regime with the lower total.</w:t>
      </w:r>
      <w:r>
        <w:t xml:space="preserve"> </w:t>
      </w:r>
      <w:r>
        <w:rPr>
          <w:b/>
          <w:bCs/>
        </w:rPr>
        <w:t xml:space="preserve">Headroom tips</w:t>
      </w:r>
      <w:r>
        <w:t xml:space="preserve"> </w:t>
      </w:r>
      <w:r>
        <w:t xml:space="preserve">suggest a monthly ELSS SIP to fill 80C.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Advance tax:</w:t>
      </w:r>
      <w:r>
        <w:t xml:space="preserve"> </w:t>
      </w:r>
      <w:r>
        <w:t xml:space="preserve">only when the TDS is known (L225); otherwise the page asks for it instead of assuming.</w:t>
      </w:r>
    </w:p>
    <w:p>
      <w:pPr>
        <w:pStyle w:val="FirstParagraph"/>
      </w:pPr>
      <w:r>
        <w:rPr>
          <w:b/>
          <w:bCs/>
        </w:rPr>
        <w:t xml:space="preserve">Exports:</w:t>
      </w:r>
      <w:r>
        <w:t xml:space="preserve"> </w:t>
      </w:r>
      <w:hyperlink r:id="rId158">
        <w:r>
          <w:rPr>
            <w:rStyle w:val="Hyperlink"/>
          </w:rPr>
          <w:t xml:space="preserve">tax_export.py</w:t>
        </w:r>
      </w:hyperlink>
      <w:r>
        <w:t xml:space="preserve"> </w:t>
      </w:r>
      <w:r>
        <w:t xml:space="preserve">reuses</w:t>
      </w:r>
      <w:r>
        <w:t xml:space="preserve"> </w:t>
      </w:r>
      <w:r>
        <w:rPr>
          <w:rStyle w:val="VerbatimChar"/>
        </w:rPr>
        <w:t xml:space="preserve">tax_summary</w:t>
      </w:r>
      <w:r>
        <w:t xml:space="preserve">. The PDF is built with</w:t>
      </w:r>
      <w:r>
        <w:t xml:space="preserve"> </w:t>
      </w:r>
      <w:r>
        <w:t xml:space="preserve">ReportLab and swaps</w:t>
      </w:r>
      <w:r>
        <w:t xml:space="preserve"> </w:t>
      </w:r>
      <w:r>
        <w:t xml:space="preserve">“₹”</w:t>
      </w:r>
      <w:r>
        <w:t xml:space="preserve"> </w:t>
      </w:r>
      <w:r>
        <w:t xml:space="preserve">for</w:t>
      </w:r>
      <w:r>
        <w:t xml:space="preserve"> </w:t>
      </w:r>
      <w:r>
        <w:t xml:space="preserve">“Rs”</w:t>
      </w:r>
      <w:r>
        <w:t xml:space="preserve">, because the standard PDF fonts have no rupee glyph. On the phone, the file is</w:t>
      </w:r>
      <w:r>
        <w:t xml:space="preserve"> </w:t>
      </w:r>
      <w:r>
        <w:t xml:space="preserve">downloaded with the app’s sign-in and handed to Android’s share sheet.</w:t>
      </w:r>
    </w:p>
    <w:p>
      <w:pPr>
        <w:pStyle w:val="BodyText"/>
      </w:pPr>
      <w:r>
        <w:rPr>
          <w:b/>
          <w:bCs/>
        </w:rPr>
        <w:t xml:space="preserve">The full flow:</w:t>
      </w:r>
      <w:r>
        <w:t xml:space="preserve"> </w:t>
      </w:r>
      <w:r>
        <w:t xml:space="preserve">1. A year tab →</w:t>
      </w:r>
      <w:r>
        <w:t xml:space="preserve"> </w:t>
      </w:r>
      <w:r>
        <w:rPr>
          <w:rStyle w:val="VerbatimChar"/>
        </w:rPr>
        <w:t xml:space="preserve">GET /tax?year=2025-26</w:t>
      </w:r>
      <w:r>
        <w:t xml:space="preserve"> </w:t>
      </w:r>
      <w:r>
        <w:t xml:space="preserve">(TanStack Query key</w:t>
      </w:r>
      <w:r>
        <w:t xml:space="preserve"> </w:t>
      </w:r>
      <w:r>
        <w:rPr>
          <w:rStyle w:val="VerbatimChar"/>
        </w:rPr>
        <w:t xml:space="preserve">["tax", year]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tax_summary</w:t>
      </w:r>
      <w:r>
        <w:t xml:space="preserve"> </w:t>
      </w:r>
      <w:r>
        <w:t xml:space="preserve">→ the columns and</w:t>
      </w:r>
      <w:r>
        <w:t xml:space="preserve"> </w:t>
      </w:r>
      <w:r>
        <w:t xml:space="preserve">cards.</w:t>
      </w:r>
      <w:r>
        <w:t xml:space="preserve"> </w:t>
      </w:r>
      <w:r>
        <w:t xml:space="preserve">2. The salary form →</w:t>
      </w:r>
      <w:r>
        <w:t xml:space="preserve"> </w:t>
      </w:r>
      <w:r>
        <w:rPr>
          <w:rStyle w:val="VerbatimChar"/>
        </w:rPr>
        <w:t xml:space="preserve">PUT /tax/profile</w:t>
      </w:r>
      <w:r>
        <w:t xml:space="preserve">, which sets the fields that were sent, and removes those sent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</w:t>
      </w:r>
      <w:hyperlink r:id="rId159">
        <w:r>
          <w:rPr>
            <w:rStyle w:val="Hyperlink"/>
          </w:rPr>
          <w:t xml:space="preserve">tax/page.tsx</w:t>
        </w:r>
      </w:hyperlink>
      <w:r>
        <w:t xml:space="preserve">) →</w:t>
      </w:r>
      <w:r>
        <w:t xml:space="preserve"> </w:t>
      </w:r>
      <w:r>
        <w:rPr>
          <w:rStyle w:val="VerbatimChar"/>
        </w:rPr>
        <w:t xml:space="preserve">invalidateQueries(["tax"])</w:t>
      </w:r>
      <w:r>
        <w:t xml:space="preserve"> </w:t>
      </w:r>
      <w:r>
        <w:t xml:space="preserve">→ the page</w:t>
      </w:r>
      <w:r>
        <w:t xml:space="preserve"> </w:t>
      </w:r>
      <w:r>
        <w:t xml:space="preserve">recalculates.</w:t>
      </w:r>
    </w:p>
    <w:bookmarkEnd w:id="160"/>
    <w:bookmarkStart w:id="166" w:name="wishlist-and-affordability-2"/>
    <w:p>
      <w:pPr>
        <w:pStyle w:val="Heading3"/>
      </w:pPr>
      <w:r>
        <w:t xml:space="preserve">7.5 Wishlist and affordability</w:t>
      </w:r>
    </w:p>
    <w:p>
      <w:pPr>
        <w:pStyle w:val="FirstParagraph"/>
      </w:pPr>
      <w:hyperlink r:id="rId64">
        <w:r>
          <w:rPr>
            <w:rStyle w:val="Hyperlink"/>
          </w:rPr>
          <w:t xml:space="preserve">affordability.py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affordability</w:t>
        </w:r>
      </w:hyperlink>
      <w:r>
        <w:t xml:space="preserve"> </w:t>
      </w:r>
      <w:r>
        <w:t xml:space="preserve">works out what the user can</w:t>
      </w:r>
      <w:r>
        <w:t xml:space="preserve"> </w:t>
      </w:r>
      <w:r>
        <w:t xml:space="preserve">spend:</w:t>
      </w:r>
    </w:p>
    <w:p>
      <w:pPr>
        <w:pStyle w:val="SourceCode"/>
      </w:pPr>
      <w:r>
        <w:rPr>
          <w:rStyle w:val="NormalTok"/>
        </w:rPr>
        <w:t xml:space="preserve">income, income_source, 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monthly_income(db, user, today)   </w:t>
      </w:r>
      <w:r>
        <w:rPr>
          <w:rStyle w:val="CommentTok"/>
        </w:rPr>
        <w:t xml:space="preserve"># complete months of records, else the take-home pay entered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surplus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committed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goals</w:t>
      </w:r>
      <w:r>
        <w:br/>
      </w:r>
      <w:r>
        <w:rPr>
          <w:rStyle w:val="NormalTok"/>
        </w:rPr>
        <w:t xml:space="preserve">must_pay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essential</w:t>
      </w:r>
      <w:r>
        <w:br/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(_floor(user), must_pay)                             </w:t>
      </w:r>
      <w:r>
        <w:rPr>
          <w:rStyle w:val="CommentTok"/>
        </w:rPr>
        <w:t xml:space="preserve"># the user's floor (₹10,000 by default) or one month of must-pays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wants_known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(prefs.get(</w:t>
      </w:r>
      <w:r>
        <w:rPr>
          <w:rStyle w:val="StringTok"/>
        </w:rPr>
        <w:t xml:space="preserve">"wants_budget"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wants_budget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(prefs[</w:t>
      </w:r>
      <w:r>
        <w:rPr>
          <w:rStyle w:val="StringTok"/>
        </w:rPr>
        <w:t xml:space="preserve">"wants_budget"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prefs.get(</w:t>
      </w:r>
      <w:r>
        <w:rPr>
          <w:rStyle w:val="StringTok"/>
        </w:rPr>
        <w:t xml:space="preserve">"wants_budget"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(income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"0.30"</w:t>
      </w:r>
      <w:r>
        <w:rPr>
          <w:rStyle w:val="NormalTok"/>
        </w:rPr>
        <w:t xml:space="preserve">)).quantize(Decimal(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known:                                                        </w:t>
      </w:r>
      <w:r>
        <w:rPr>
          <w:rStyle w:val="CommentTok"/>
        </w:rPr>
        <w:t xml:space="preserve"># a balance from an alert, a statement or the user</w:t>
      </w:r>
      <w:r>
        <w:br/>
      </w:r>
      <w:r>
        <w:rPr>
          <w:rStyle w:val="NormalTok"/>
        </w:rPr>
        <w:t xml:space="preserve">    safe_a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liquid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dues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goals</w:t>
      </w:r>
      <w:r>
        <w:br/>
      </w:r>
      <w:r>
        <w:rPr>
          <w:rStyle w:val="NormalTok"/>
        </w:rPr>
        <w:t xml:space="preserve">   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(safe_a, f_low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f_low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safe_a)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wants_left  </w:t>
      </w:r>
      <w:r>
        <w:rPr>
          <w:rStyle w:val="CommentTok"/>
        </w:rPr>
        <w:t xml:space="preserve"># no balance yet: the monthly wants budget is the only honest limit</w:t>
      </w:r>
    </w:p>
    <w:p>
      <w:pPr>
        <w:pStyle w:val="FirstParagraph"/>
      </w:pPr>
      <w:r>
        <w:t xml:space="preserve">and the one figure every screen uses (</w:t>
      </w:r>
      <w:hyperlink r:id="rId161">
        <w:r>
          <w:rPr>
            <w:rStyle w:val="VerbatimChar"/>
          </w:rPr>
          <w:t xml:space="preserve">Snapshot.spendable</w:t>
        </w:r>
      </w:hyperlink>
      <w:r>
        <w:t xml:space="preserve">):</w:t>
      </w:r>
    </w:p>
    <w:p>
      <w:pPr>
        <w:pStyle w:val="SourceCode"/>
      </w:pP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spendable(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.safe_to_spend,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.wants_left)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.wants_known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.safe_to_spend</w:t>
      </w:r>
    </w:p>
    <w:p>
      <w:pPr>
        <w:pStyle w:val="FirstParagraph"/>
      </w:pPr>
      <w:hyperlink r:id="rId162">
        <w:r>
          <w:rPr>
            <w:rStyle w:val="VerbatimChar"/>
          </w:rPr>
          <w:t xml:space="preserve">evaluate_price</w:t>
        </w:r>
      </w:hyperlink>
      <w:r>
        <w:t xml:space="preserve"> </w:t>
      </w:r>
      <w:r>
        <w:t xml:space="preserve">decides the tier:</w:t>
      </w:r>
    </w:p>
    <w:p>
      <w:pPr>
        <w:pStyle w:val="SourceCode"/>
      </w:pPr>
      <w:r>
        <w:rPr>
          <w:rStyle w:val="NormalTok"/>
        </w:rPr>
        <w:t xml:space="preserve">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snap.spendable</w:t>
      </w:r>
      <w:r>
        <w:br/>
      </w:r>
      <w:r>
        <w:rPr>
          <w:rStyle w:val="NormalTok"/>
        </w:rPr>
        <w:t xml:space="preserve">... stays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lowest projected balance after the purchase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stays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(snap.emergency_ok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replenish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snap.balance_known):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"buy_now"</w:t>
      </w:r>
      <w:r>
        <w:rPr>
          <w:rStyle w:val="NormalTok"/>
        </w:rPr>
        <w:t xml:space="preserve">, ...}</w:t>
      </w:r>
      <w:r>
        <w:br/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(snap.surplus, 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limit, 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math.ceil(gap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capacity))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months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"save_up"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"months"</w:t>
      </w:r>
      <w:r>
        <w:rPr>
          <w:rStyle w:val="NormalTok"/>
        </w:rPr>
        <w:t xml:space="preserve">: months,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months).quantize(Decimal(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))), ...}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"not_now"</w:t>
      </w:r>
      <w:r>
        <w:rPr>
          <w:rStyle w:val="NormalTok"/>
        </w:rPr>
        <w:t xml:space="preserve">, ...}</w:t>
      </w:r>
    </w:p>
    <w:p>
      <w:pPr>
        <w:pStyle w:val="FirstParagraph"/>
      </w:pPr>
      <w:r>
        <w:t xml:space="preserve">The ₹60,000 check on 18 Oct, worked through:</w:t>
      </w:r>
    </w:p>
    <w:p>
      <w:pPr>
        <w:pStyle w:val="Compact"/>
        <w:numPr>
          <w:ilvl w:val="0"/>
          <w:numId w:val="1070"/>
        </w:numPr>
      </w:pPr>
      <w:r>
        <w:t xml:space="preserve">limit = min(₹4,26,775 safe overall, ₹25,570 wants left) = ₹25,570.</w:t>
      </w:r>
    </w:p>
    <w:p>
      <w:pPr>
        <w:pStyle w:val="Compact"/>
        <w:numPr>
          <w:ilvl w:val="0"/>
          <w:numId w:val="1070"/>
        </w:numPr>
      </w:pPr>
      <w:r>
        <w:t xml:space="preserve">gap = ₹60,000 − ₹25,570 = ₹34,430. With a surplus of ₹21,540 a month, that takes 2 months.</w:t>
      </w:r>
    </w:p>
    <w:p>
      <w:pPr>
        <w:pStyle w:val="Compact"/>
        <w:numPr>
          <w:ilvl w:val="0"/>
          <w:numId w:val="1070"/>
        </w:numPr>
      </w:pPr>
      <w:r>
        <w:t xml:space="preserve">₹34,430 ÷ 2 =</w:t>
      </w:r>
      <w:r>
        <w:t xml:space="preserve"> </w:t>
      </w:r>
      <w:r>
        <w:rPr>
          <w:b/>
          <w:bCs/>
        </w:rPr>
        <w:t xml:space="preserve">₹17,215/month</w:t>
      </w:r>
      <w:r>
        <w:t xml:space="preserve">, which is the number shown on screen.</w:t>
      </w:r>
    </w:p>
    <w:p>
      <w:pPr>
        <w:pStyle w:val="FirstParagraph"/>
      </w:pPr>
      <w:hyperlink r:id="rId88">
        <w:r>
          <w:rPr>
            <w:rStyle w:val="Hyperlink"/>
          </w:rPr>
          <w:t xml:space="preserve">wishlist.py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evaluate</w:t>
        </w:r>
      </w:hyperlink>
      <w:r>
        <w:t xml:space="preserve"> </w:t>
      </w:r>
      <w:r>
        <w:t xml:space="preserve">applies this to every item: an item linked to a</w:t>
      </w:r>
      <w:r>
        <w:t xml:space="preserve"> </w:t>
      </w:r>
      <w:r>
        <w:t xml:space="preserve">goal goes to</w:t>
      </w:r>
      <w:r>
        <w:t xml:space="preserve"> </w:t>
      </w:r>
      <w:r>
        <w:rPr>
          <w:b/>
          <w:bCs/>
        </w:rPr>
        <w:t xml:space="preserve">For your goals</w:t>
      </w:r>
      <w:r>
        <w:t xml:space="preserve">, one with no price to</w:t>
      </w:r>
      <w:r>
        <w:t xml:space="preserve"> </w:t>
      </w:r>
      <w:r>
        <w:rPr>
          <w:b/>
          <w:bCs/>
        </w:rPr>
        <w:t xml:space="preserve">Needs a price</w:t>
      </w:r>
      <w:r>
        <w:t xml:space="preserve">, the rest by</w:t>
      </w:r>
      <w:r>
        <w:t xml:space="preserve"> </w:t>
      </w:r>
      <w:r>
        <w:rPr>
          <w:rStyle w:val="VerbatimChar"/>
        </w:rPr>
        <w:t xml:space="preserve">evaluate_price</w:t>
      </w:r>
      <w:r>
        <w:t xml:space="preserve">.</w:t>
      </w:r>
      <w:r>
        <w:t xml:space="preserve"> </w:t>
      </w:r>
      <w:r>
        <w:rPr>
          <w:rStyle w:val="VerbatimChar"/>
        </w:rPr>
        <w:t xml:space="preserve">_reasons</w:t>
      </w:r>
      <w:r>
        <w:t xml:space="preserve"> </w:t>
      </w:r>
      <w:r>
        <w:t xml:space="preserve">(L79) writes the lines on each card.</w:t>
      </w:r>
    </w:p>
    <w:p>
      <w:pPr>
        <w:pStyle w:val="BodyText"/>
      </w:pPr>
      <w:r>
        <w:rPr>
          <w:b/>
          <w:bCs/>
        </w:rPr>
        <w:t xml:space="preserve">Reading a price from a link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price_fetch.py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fetch_price</w:t>
        </w:r>
      </w:hyperlink>
      <w:r>
        <w:t xml:space="preserve">):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validate_url</w:t>
      </w:r>
      <w:r>
        <w:t xml:space="preserve"> </w:t>
      </w:r>
      <w:r>
        <w:t xml:space="preserve">accepts only</w:t>
      </w:r>
      <w:r>
        <w:t xml:space="preserve"> </w:t>
      </w:r>
      <w:r>
        <w:rPr>
          <w:rStyle w:val="VerbatimChar"/>
        </w:rPr>
        <w:t xml:space="preserve">http(s)</w:t>
      </w:r>
      <w:r>
        <w:t xml:space="preserve"> </w:t>
      </w:r>
      <w:r>
        <w:t xml:space="preserve">links.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_public_host</w:t>
      </w:r>
      <w:r>
        <w:t xml:space="preserve"> </w:t>
      </w:r>
      <w:r>
        <w:t xml:space="preserve">refuses private, loopback and link-local addresses, so a link can’t make the laptop reach</w:t>
      </w:r>
      <w:r>
        <w:t xml:space="preserve"> </w:t>
      </w:r>
      <w:r>
        <w:t xml:space="preserve">devices on the home network.</w:t>
      </w:r>
    </w:p>
    <w:p>
      <w:pPr>
        <w:pStyle w:val="Compact"/>
        <w:numPr>
          <w:ilvl w:val="0"/>
          <w:numId w:val="1071"/>
        </w:numPr>
      </w:pPr>
      <w:r>
        <w:t xml:space="preserve">robots.txt is read with Protego; a disallowed page is never fetched.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_get</w:t>
      </w:r>
      <w:r>
        <w:t xml:space="preserve"> </w:t>
      </w:r>
      <w:r>
        <w:t xml:space="preserve">follows redirects one hop at a time and refuses a redirect to a private address before requesting it.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parse_price</w:t>
      </w:r>
      <w:r>
        <w:t xml:space="preserve"> </w:t>
      </w:r>
      <w:r>
        <w:t xml:space="preserve">reads schema.org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/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JSON-LD, then</w:t>
      </w:r>
      <w:r>
        <w:t xml:space="preserve"> </w:t>
      </w:r>
      <w:r>
        <w:rPr>
          <w:rStyle w:val="VerbatimChar"/>
        </w:rPr>
        <w:t xml:space="preserve">product:price:amount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og:price:amount</w:t>
      </w:r>
      <w:r>
        <w:t xml:space="preserve"> </w:t>
      </w:r>
      <w:r>
        <w:t xml:space="preserve">meta</w:t>
      </w:r>
      <w:r>
        <w:t xml:space="preserve"> </w:t>
      </w:r>
      <w:r>
        <w:t xml:space="preserve">tags, then microdata, accepting rupee prices only.</w:t>
      </w:r>
    </w:p>
    <w:p>
      <w:pPr>
        <w:pStyle w:val="FirstParagraph"/>
      </w:pPr>
      <w:r>
        <w:rPr>
          <w:b/>
          <w:bCs/>
        </w:rPr>
        <w:t xml:space="preserve">The property test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test_wishlist.py</w:t>
        </w:r>
      </w:hyperlink>
      <w:r>
        <w:t xml:space="preserve">): Hypothesis generates 300</w:t>
      </w:r>
      <w:r>
        <w:t xml:space="preserve"> </w:t>
      </w:r>
      <w:r>
        <w:t xml:space="preserve">random combinations of price, safe-to-spend, wants budget, surplus, buffer and forecast path, and checks that a</w:t>
      </w:r>
      <w:r>
        <w:t xml:space="preserve"> </w:t>
      </w:r>
      <w:r>
        <w:t xml:space="preserve">“Buy now”</w:t>
      </w:r>
      <w:r>
        <w:t xml:space="preserve"> </w:t>
      </w:r>
      <w:r>
        <w:t xml:space="preserve">verdict never takes the projected balance below the buffer.</w:t>
      </w:r>
    </w:p>
    <w:p>
      <w:pPr>
        <w:pStyle w:val="BodyText"/>
      </w:pPr>
      <w:r>
        <w:rPr>
          <w:b/>
          <w:bCs/>
        </w:rPr>
        <w:t xml:space="preserve">The full flow for Can I afford…?:</w:t>
      </w:r>
      <w:r>
        <w:t xml:space="preserve"> </w:t>
      </w:r>
      <w:r>
        <w:t xml:space="preserve">1. The dialog →</w:t>
      </w:r>
      <w:r>
        <w:t xml:space="preserve"> </w:t>
      </w:r>
      <w:r>
        <w:rPr>
          <w:rStyle w:val="VerbatimChar"/>
        </w:rPr>
        <w:t xml:space="preserve">post("/afford/check", {price, label})</w:t>
      </w:r>
      <w:r>
        <w:t xml:space="preserve"> </w:t>
      </w:r>
      <w:r>
        <w:t xml:space="preserve">(</w:t>
      </w:r>
      <w:hyperlink r:id="rId164">
        <w:r>
          <w:rPr>
            <w:rStyle w:val="Hyperlink"/>
          </w:rPr>
          <w:t xml:space="preserve">wishlist/page.tsx:57</w:t>
        </w:r>
      </w:hyperlink>
      <w:r>
        <w:t xml:space="preserve">).</w:t>
      </w:r>
      <w:r>
        <w:t xml:space="preserve"> </w:t>
      </w:r>
      <w:r>
        <w:t xml:space="preserve">2. →</w:t>
      </w:r>
      <w:r>
        <w:t xml:space="preserve"> </w:t>
      </w:r>
      <w:hyperlink r:id="rId165">
        <w:r>
          <w:rPr>
            <w:rStyle w:val="VerbatimChar"/>
          </w:rPr>
          <w:t xml:space="preserve">check_price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affordability()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snapshot_projection()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evaluate_price()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verdict_text()</w:t>
      </w:r>
      <w:r>
        <w:t xml:space="preserve">.</w:t>
      </w:r>
      <w:r>
        <w:t xml:space="preserve"> </w:t>
      </w:r>
      <w:r>
        <w:t xml:space="preserve">3. → The</w:t>
      </w:r>
      <w:r>
        <w:t xml:space="preserve"> </w:t>
      </w:r>
      <w:r>
        <w:rPr>
          <w:rStyle w:val="VerbatimChar"/>
        </w:rPr>
        <w:t xml:space="preserve">VerdictBox</w:t>
      </w:r>
      <w:r>
        <w:t xml:space="preserve"> </w:t>
      </w:r>
      <w:r>
        <w:t xml:space="preserve">component shows green (buy now), amber (save up) or red (not now).</w:t>
      </w:r>
    </w:p>
    <w:bookmarkEnd w:id="166"/>
    <w:bookmarkStart w:id="171" w:name="authentication-2"/>
    <w:p>
      <w:pPr>
        <w:pStyle w:val="Heading3"/>
      </w:pPr>
      <w:r>
        <w:t xml:space="preserve">7.6 Authentication</w:t>
      </w:r>
    </w:p>
    <w:p>
      <w:pPr>
        <w:pStyle w:val="FirstParagraph"/>
      </w:pPr>
      <w:hyperlink r:id="rId92">
        <w:r>
          <w:rPr>
            <w:rStyle w:val="Hyperlink"/>
          </w:rPr>
          <w:t xml:space="preserve">auth.py</w:t>
        </w:r>
      </w:hyperlink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login(body: Credentials, response: Response, request: Request, db: DB)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_check_limit(</w:t>
      </w:r>
      <w:r>
        <w:rPr>
          <w:rStyle w:val="StringTok"/>
        </w:rPr>
        <w:t xml:space="preserve">"login_failed"</w:t>
      </w:r>
      <w:r>
        <w:rPr>
          <w:rStyle w:val="NormalTok"/>
        </w:rPr>
        <w:t xml:space="preserve">, request)  </w:t>
      </w:r>
      <w:r>
        <w:rPr>
          <w:rStyle w:val="CommentTok"/>
        </w:rPr>
        <w:t xml:space="preserve"># only failed attempts count, so a typo-prone user isn't locked out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db.scalar(select(User).where(User.email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body.email.lower().strip()))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verify_password(body.password, user.password_hash):</w:t>
      </w:r>
      <w:r>
        <w:br/>
      </w:r>
      <w:r>
        <w:rPr>
          <w:rStyle w:val="NormalTok"/>
        </w:rPr>
        <w:t xml:space="preserve">        _count(</w:t>
      </w:r>
      <w:r>
        <w:rPr>
          <w:rStyle w:val="StringTok"/>
        </w:rPr>
        <w:t xml:space="preserve">"login_failed"</w:t>
      </w:r>
      <w:r>
        <w:rPr>
          <w:rStyle w:val="NormalTok"/>
        </w:rPr>
        <w:t xml:space="preserve">, request)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"Wrong email or password."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user_out(user)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start_session(response, db, user, is_native(request))</w:t>
      </w:r>
    </w:p>
    <w:p>
      <w:pPr>
        <w:pStyle w:val="FirstParagraph"/>
      </w:pPr>
      <w:r>
        <w:rPr>
          <w:b/>
          <w:bCs/>
        </w:rPr>
        <w:t xml:space="preserve">Sessions</w:t>
      </w:r>
      <w:r>
        <w:t xml:space="preserve"> </w:t>
      </w:r>
      <w:r>
        <w:t xml:space="preserve">(</w:t>
      </w:r>
      <w:hyperlink r:id="rId167">
        <w:r>
          <w:rPr>
            <w:rStyle w:val="VerbatimChar"/>
          </w:rPr>
          <w:t xml:space="preserve">start_session</w:t>
        </w:r>
      </w:hyperlink>
      <w:r>
        <w:t xml:space="preserve">) issue two tokens:</w:t>
      </w:r>
    </w:p>
    <w:p>
      <w:pPr>
        <w:pStyle w:val="SourceCode"/>
      </w:pPr>
      <w:r>
        <w:rPr>
          <w:rStyle w:val="NormalTok"/>
        </w:rPr>
        <w:t xml:space="preserve">access,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create_access_token(user.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refresh, jti,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create_refresh_token(user.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settings.native_refresh_ttl_days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native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db.add(RefreshToken(user_id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jti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jti, expires_at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exp.astimezone(timezone.utc).replace(tzinfo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native: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access,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refresh, 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: settings.access_ttl_minutes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response.set_cookie(ACCESS_COOKIE, access, httponly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samesite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"lax"</w:t>
      </w:r>
      <w:r>
        <w:rPr>
          <w:rStyle w:val="NormalTok"/>
        </w:rPr>
        <w:t xml:space="preserve">, secure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max_age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settings.access_ttl_minutes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response.set_cookie(REFRESH_COOKIE, refresh, httponly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samesite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"lax"</w:t>
      </w:r>
      <w:r>
        <w:rPr>
          <w:rStyle w:val="NormalTok"/>
        </w:rPr>
        <w:t xml:space="preserve">, secure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max_age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settings.refresh_ttl_days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"/api/v1/auth"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72"/>
        </w:numPr>
      </w:pPr>
      <w:r>
        <w:t xml:space="preserve">In the browser: an access JWT valid for 30 minutes in the</w:t>
      </w:r>
      <w:r>
        <w:t xml:space="preserve"> </w:t>
      </w:r>
      <w:r>
        <w:rPr>
          <w:rStyle w:val="VerbatimChar"/>
        </w:rPr>
        <w:t xml:space="preserve">fp_at</w:t>
      </w:r>
      <w:r>
        <w:t xml:space="preserve"> </w:t>
      </w:r>
      <w:r>
        <w:t xml:space="preserve">cookie (path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), and a refresh JWT with a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(also stored in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) valid for 14 days in the</w:t>
      </w:r>
      <w:r>
        <w:t xml:space="preserve"> </w:t>
      </w:r>
      <w:r>
        <w:rPr>
          <w:rStyle w:val="VerbatimChar"/>
        </w:rPr>
        <w:t xml:space="preserve">fp_rt</w:t>
      </w:r>
      <w:r>
        <w:t xml:space="preserve"> </w:t>
      </w:r>
      <w:r>
        <w:t xml:space="preserve">cookie (path</w:t>
      </w:r>
      <w:r>
        <w:t xml:space="preserve"> </w:t>
      </w:r>
      <w:r>
        <w:rPr>
          <w:rStyle w:val="VerbatimChar"/>
        </w:rPr>
        <w:t xml:space="preserve">/api/v1/auth</w:t>
      </w:r>
      <w:r>
        <w:t xml:space="preserve">).</w:t>
      </w:r>
    </w:p>
    <w:p>
      <w:pPr>
        <w:pStyle w:val="Compact"/>
        <w:numPr>
          <w:ilvl w:val="0"/>
          <w:numId w:val="1072"/>
        </w:numPr>
      </w:pPr>
      <w:r>
        <w:t xml:space="preserve">In the app: the same two tokens in the response body; the refresh token lasts 90 days.</w:t>
      </w:r>
    </w:p>
    <w:p>
      <w:pPr>
        <w:pStyle w:val="FirstParagraph"/>
      </w:pPr>
      <w:r>
        <w:rPr>
          <w:b/>
          <w:bCs/>
        </w:rPr>
        <w:t xml:space="preserve">Rotation</w:t>
      </w:r>
      <w:r>
        <w:t xml:space="preserve"> </w:t>
      </w:r>
      <w:r>
        <w:t xml:space="preserve">(</w:t>
      </w:r>
      <w:hyperlink r:id="rId168">
        <w:r>
          <w:rPr>
            <w:rStyle w:val="VerbatimChar"/>
          </w:rPr>
          <w:t xml:space="preserve">refresh</w:t>
        </w:r>
      </w:hyperlink>
      <w:r>
        <w:t xml:space="preserve">) works like this:</w:t>
      </w:r>
    </w:p>
    <w:p>
      <w:pPr>
        <w:pStyle w:val="SourceCode"/>
      </w:pPr>
      <w:r>
        <w:rPr>
          <w:rStyle w:val="NormalTok"/>
        </w:rPr>
        <w:t xml:space="preserve">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db.execute(update(RefreshToken).where(RefreshToken.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RefreshToken.revoked_at.is_(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.values(revoked_at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utcnow())).rowcount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 expired — please sign in again."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73"/>
        </w:numPr>
      </w:pPr>
      <w:r>
        <w:t xml:space="preserve">The stored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must exist, must not be revoked and must not be expired.</w:t>
      </w:r>
    </w:p>
    <w:p>
      <w:pPr>
        <w:pStyle w:val="Compact"/>
        <w:numPr>
          <w:ilvl w:val="0"/>
          <w:numId w:val="1073"/>
        </w:numPr>
      </w:pPr>
      <w:r>
        <w:t xml:space="preserve">It is then revoked with a conditional UPDATE, and a new pair of tokens is issued. A stolen refresh token works</w:t>
      </w:r>
      <w:r>
        <w:t xml:space="preserve"> </w:t>
      </w:r>
      <w:r>
        <w:t xml:space="preserve">at most once, and two simultaneous refreshes with the same token can’t both succeed.</w:t>
      </w:r>
    </w:p>
    <w:p>
      <w:pPr>
        <w:pStyle w:val="FirstParagraph"/>
      </w:pPr>
      <w:r>
        <w:rPr>
          <w:b/>
          <w:bCs/>
        </w:rPr>
        <w:t xml:space="preserve">The guard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deps.py:35</w:t>
        </w:r>
      </w:hyperlink>
      <w:r>
        <w:t xml:space="preserve">): every protected endpoint declares</w:t>
      </w:r>
      <w:r>
        <w:t xml:space="preserve"> </w:t>
      </w:r>
      <w:r>
        <w:rPr>
          <w:rStyle w:val="VerbatimChar"/>
        </w:rPr>
        <w:t xml:space="preserve">user: CurrentUser</w:t>
      </w:r>
      <w:r>
        <w:t xml:space="preserve">.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 </w:t>
      </w:r>
      <w:r>
        <w:t xml:space="preserve">reads the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header first, then the cookie. A missing or</w:t>
      </w:r>
      <w:r>
        <w:t xml:space="preserve"> </w:t>
      </w:r>
      <w:r>
        <w:t xml:space="preserve">invalid token, the wrong token type, or a deleted user gives 401.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hyperlink r:id="rId169">
        <w:r>
          <w:rPr>
            <w:rStyle w:val="Hyperlink"/>
          </w:rPr>
          <w:t xml:space="preserve">login/page.tsx</w:t>
        </w:r>
      </w:hyperlink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startSession</w:t>
      </w:r>
      <w:r>
        <w:t xml:space="preserve">, clears the query cache and goes to</w:t>
      </w:r>
      <w:r>
        <w:t xml:space="preserve"> </w:t>
      </w:r>
      <w:r>
        <w:rPr>
          <w:rStyle w:val="VerbatimChar"/>
        </w:rPr>
        <w:t xml:space="preserve">/dashboard/</w:t>
      </w:r>
      <w:r>
        <w:t xml:space="preserve">. In the app,</w:t>
      </w:r>
      <w:r>
        <w:t xml:space="preserve"> </w:t>
      </w:r>
      <w:r>
        <w:rPr>
          <w:rStyle w:val="VerbatimChar"/>
        </w:rPr>
        <w:t xml:space="preserve">startSession</w:t>
      </w:r>
      <w:r>
        <w:t xml:space="preserve"> </w:t>
      </w:r>
      <w:r>
        <w:t xml:space="preserve">also stores the tokens.</w:t>
      </w:r>
      <w:r>
        <w:t xml:space="preserve"> </w:t>
      </w:r>
      <w:r>
        <w:t xml:space="preserve">-</w:t>
      </w:r>
      <w:r>
        <w:t xml:space="preserve"> </w:t>
      </w:r>
      <w:hyperlink r:id="rId170">
        <w:r>
          <w:rPr>
            <w:rStyle w:val="Hyperlink"/>
          </w:rPr>
          <w:t xml:space="preserve">(app)/layout.tsx</w:t>
        </w:r>
      </w:hyperlink>
      <w:r>
        <w:t xml:space="preserve"> </w:t>
      </w:r>
      <w:r>
        <w:t xml:space="preserve">guards every page with</w:t>
      </w:r>
      <w:r>
        <w:t xml:space="preserve"> </w:t>
      </w:r>
      <w:r>
        <w:rPr>
          <w:rStyle w:val="VerbatimChar"/>
        </w:rPr>
        <w:t xml:space="preserve">useMe()</w:t>
      </w:r>
      <w:r>
        <w:t xml:space="preserve">.</w:t>
      </w:r>
    </w:p>
    <w:bookmarkEnd w:id="171"/>
    <w:bookmarkStart w:id="176" w:name="consent-and-privacy-2"/>
    <w:p>
      <w:pPr>
        <w:pStyle w:val="Heading3"/>
      </w:pPr>
      <w:r>
        <w:t xml:space="preserve">7.7 Consent and privacy</w:t>
      </w:r>
    </w:p>
    <w:p>
      <w:pPr>
        <w:pStyle w:val="FirstParagraph"/>
      </w:pPr>
      <w:hyperlink r:id="rId98">
        <w:r>
          <w:rPr>
            <w:rStyle w:val="Hyperlink"/>
          </w:rPr>
          <w:t xml:space="preserve">consent.py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grant(db, user, kind, purposes, backfill_months, request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purposes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purposes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PURPOSES]                 </w:t>
      </w:r>
      <w:r>
        <w:rPr>
          <w:rStyle w:val="CommentTok"/>
        </w:rPr>
        <w:t xml:space="preserve"># unknown purposes dropped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purposes: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 'record transactions' purpose is required to connect this source."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_event(db, user, src, kind, </w:t>
      </w:r>
      <w:r>
        <w:rPr>
          <w:rStyle w:val="StringTok"/>
        </w:rPr>
        <w:t xml:space="preserve">"granted"</w:t>
      </w:r>
      <w:r>
        <w:rPr>
          <w:rStyle w:val="NormalTok"/>
        </w:rPr>
        <w:t xml:space="preserve">, purposes, request, {</w:t>
      </w:r>
      <w:r>
        <w:rPr>
          <w:rStyle w:val="StringTok"/>
        </w:rPr>
        <w:t xml:space="preserve">"backfill_months"</w:t>
      </w:r>
      <w:r>
        <w:rPr>
          <w:rStyle w:val="NormalTok"/>
        </w:rPr>
        <w:t xml:space="preserve">: backfill_months})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within_backfill(source, messages):                               </w:t>
      </w:r>
      <w:r>
        <w:rPr>
          <w:rStyle w:val="CommentTok"/>
        </w:rPr>
        <w:t xml:space="preserve"># every feed keeps only the consented window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backfill_start(source)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m.received_at.date()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require_active(db, user, kind):                                   </w:t>
      </w:r>
      <w:r>
        <w:rPr>
          <w:rStyle w:val="CommentTok"/>
        </w:rPr>
        <w:t xml:space="preserve"># called before ANY ingestion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get_source(db, user, kind)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src.status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connected"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src.status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NOTICES[kind][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Grant permission on the Connections page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src</w:t>
      </w:r>
    </w:p>
    <w:p>
      <w:pPr>
        <w:pStyle w:val="FirstParagraph"/>
      </w:pPr>
      <w:r>
        <w:rPr>
          <w:b/>
          <w:bCs/>
        </w:rPr>
        <w:t xml:space="preserve">On the phone, before anything is sent</w:t>
      </w:r>
      <w:r>
        <w:t xml:space="preserve"> </w:t>
      </w:r>
      <w:r>
        <w:t xml:space="preserve">(</w:t>
      </w:r>
      <w:hyperlink r:id="rId172">
        <w:r>
          <w:rPr>
            <w:rStyle w:val="Hyperlink"/>
          </w:rPr>
          <w:t xml:space="preserve">SmsInboxPlugin.java</w:t>
        </w:r>
      </w:hyperlink>
      <w:r>
        <w:t xml:space="preserve">):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senderKind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"business" | "personal" | "promo"; only business senders are read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isOtpOnly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an OTP, unless the message also reports a completed payment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upload endpoint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ingest.py:44</w:t>
        </w:r>
      </w:hyperlink>
      <w:r>
        <w:t xml:space="preserve">):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"/sms/device"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upload_device_sms(body: DeviceUpload, db: DB, user: CurrentUser)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FinPilot Android app uploads financial SMS read from the phone's inbox (already filtered on the phone)."""</w:t>
      </w:r>
      <w:r>
        <w:br/>
      </w:r>
      <w:r>
        <w:rPr>
          <w:rStyle w:val="NormalTok"/>
        </w:rPr>
        <w:t xml:space="preserve">    refuse_demo(user)</w:t>
      </w:r>
      <w:r>
        <w:br/>
      </w:r>
      <w:r>
        <w:rPr>
          <w:rStyle w:val="NormalTok"/>
        </w:rPr>
        <w:t xml:space="preserve">    consent.require_active(db, user,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Points to explain: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b/>
          <w:bCs/>
        </w:rPr>
        <w:t xml:space="preserve">_event</w:t>
      </w:r>
      <w:r>
        <w:t xml:space="preserve"> </w:t>
      </w:r>
      <w:r>
        <w:t xml:space="preserve">(L75) appends a</w:t>
      </w:r>
      <w:r>
        <w:t xml:space="preserve"> </w:t>
      </w:r>
      <w:r>
        <w:rPr>
          <w:rStyle w:val="VerbatimChar"/>
        </w:rPr>
        <w:t xml:space="preserve">ConsentEvent</w:t>
      </w:r>
      <w:r>
        <w:t xml:space="preserve"> </w:t>
      </w:r>
      <w:r>
        <w:t xml:space="preserve">holding the purposes,</w:t>
      </w:r>
      <w:r>
        <w:t xml:space="preserve"> </w:t>
      </w:r>
      <w:r>
        <w:rPr>
          <w:rStyle w:val="VerbatimChar"/>
        </w:rPr>
        <w:t xml:space="preserve">NOTICE_VERSION</w:t>
      </w:r>
      <w:r>
        <w:t xml:space="preserve">, the notice’s SHA-256</w:t>
      </w:r>
      <w:r>
        <w:t xml:space="preserve"> </w:t>
      </w:r>
      <w:r>
        <w:rPr>
          <w:rStyle w:val="VerbatimChar"/>
        </w:rPr>
        <w:t xml:space="preserve">notice_hash</w:t>
      </w:r>
      <w:r>
        <w:t xml:space="preserve"> </w:t>
      </w:r>
      <w:r>
        <w:t xml:space="preserve">(L70), the IP address and the user agent. Nothing updates or deletes these rows.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b/>
          <w:bCs/>
        </w:rPr>
        <w:t xml:space="preserve">set_status</w:t>
      </w:r>
      <w:r>
        <w:t xml:space="preserve"> </w:t>
      </w:r>
      <w:r>
        <w:t xml:space="preserve">(L127) handles pause, resume and revoke. A revoked source can’t be resumed: the user must grant</w:t>
      </w:r>
      <w:r>
        <w:t xml:space="preserve"> </w:t>
      </w:r>
      <w:r>
        <w:t xml:space="preserve">again and see the notice again. Revoking email also deletes the stored mailbox password.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The phone reads only the consented window.</w:t>
      </w:r>
      <w:r>
        <w:t xml:space="preserve"> </w:t>
      </w:r>
      <w:r>
        <w:t xml:space="preserve">The app asks the server for the window’s start and its last</w:t>
      </w:r>
      <w:r>
        <w:t xml:space="preserve"> </w:t>
      </w:r>
      <w:r>
        <w:t xml:space="preserve">cursor, reads month by month from there, uploads in chunks of 500 and finishes with one job; the server applies</w:t>
      </w:r>
      <w:r>
        <w:t xml:space="preserve"> </w:t>
      </w:r>
      <w:r>
        <w:t xml:space="preserve">the window again (</w:t>
      </w:r>
      <w:r>
        <w:rPr>
          <w:rStyle w:val="VerbatimChar"/>
        </w:rPr>
        <w:t xml:space="preserve">within_backfill</w:t>
      </w:r>
      <w:r>
        <w:t xml:space="preserve">), so a file or mailbox can’t bring in older messages either.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b/>
          <w:bCs/>
        </w:rPr>
        <w:t xml:space="preserve">delete_source_data</w:t>
      </w:r>
      <w:r>
        <w:t xml:space="preserve"> </w:t>
      </w:r>
      <w:r>
        <w:t xml:space="preserve">(L158)</w:t>
      </w:r>
    </w:p>
    <w:p>
      <w:pPr>
        <w:pStyle w:val="Compact"/>
        <w:numPr>
          <w:ilvl w:val="1"/>
          <w:numId w:val="1075"/>
        </w:numPr>
      </w:pPr>
      <w:r>
        <w:t xml:space="preserve">For each linked transaction, it checks whether a message from another source also supports it.</w:t>
      </w:r>
    </w:p>
    <w:p>
      <w:pPr>
        <w:pStyle w:val="Compact"/>
        <w:numPr>
          <w:ilvl w:val="1"/>
          <w:numId w:val="1075"/>
        </w:numPr>
      </w:pPr>
      <w:r>
        <w:t xml:space="preserve">If not, and the transaction came from this source, it is deleted.</w:t>
      </w:r>
    </w:p>
    <w:p>
      <w:pPr>
        <w:pStyle w:val="Compact"/>
        <w:numPr>
          <w:ilvl w:val="1"/>
          <w:numId w:val="1075"/>
        </w:numPr>
      </w:pPr>
      <w:r>
        <w:t xml:space="preserve">Otherwise it is kept, and only its email line items are removed.</w:t>
      </w:r>
    </w:p>
    <w:p>
      <w:pPr>
        <w:pStyle w:val="Compact"/>
        <w:numPr>
          <w:ilvl w:val="1"/>
          <w:numId w:val="1075"/>
        </w:numPr>
      </w:pPr>
      <w:r>
        <w:t xml:space="preserve">Finally the source’s messages are deleted and a</w:t>
      </w:r>
      <w:r>
        <w:t xml:space="preserve"> </w:t>
      </w:r>
      <w:r>
        <w:rPr>
          <w:rStyle w:val="VerbatimChar"/>
        </w:rPr>
        <w:t xml:space="preserve">data_deleted</w:t>
      </w:r>
      <w:r>
        <w:t xml:space="preserve"> </w:t>
      </w:r>
      <w:r>
        <w:t xml:space="preserve">event records the counts.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Retention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privacy.py</w:t>
        </w:r>
      </w:hyperlink>
      <w:r>
        <w:t xml:space="preserve">): a daily job nulls</w:t>
      </w:r>
      <w:r>
        <w:t xml:space="preserve"> </w:t>
      </w:r>
      <w:r>
        <w:rPr>
          <w:rStyle w:val="VerbatimChar"/>
        </w:rPr>
        <w:t xml:space="preserve">body_enc</w:t>
      </w:r>
      <w:r>
        <w:t xml:space="preserve"> </w:t>
      </w:r>
      <w:r>
        <w:t xml:space="preserve">for</w:t>
      </w:r>
      <w:r>
        <w:t xml:space="preserve"> </w:t>
      </w:r>
      <w:r>
        <w:t xml:space="preserve">messages older than each user’s</w:t>
      </w:r>
      <w:r>
        <w:t xml:space="preserve"> </w:t>
      </w:r>
      <w:r>
        <w:rPr>
          <w:rStyle w:val="VerbatimChar"/>
        </w:rPr>
        <w:t xml:space="preserve">retention_days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Preferences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auth.py:71</w:t>
        </w:r>
      </w:hyperlink>
      <w:r>
        <w:t xml:space="preserve">): only</w:t>
      </w:r>
      <w:r>
        <w:t xml:space="preserve"> </w:t>
      </w:r>
      <w:r>
        <w:rPr>
          <w:rStyle w:val="VerbatimChar"/>
        </w:rPr>
        <w:t xml:space="preserve">ALLOWED_PREFS</w:t>
      </w:r>
      <w:r>
        <w:t xml:space="preserve"> </w:t>
      </w:r>
      <w:r>
        <w:t xml:space="preserve">are saved, each</w:t>
      </w:r>
      <w:r>
        <w:t xml:space="preserve"> </w:t>
      </w:r>
      <w:r>
        <w:t xml:space="preserve">validated against</w:t>
      </w:r>
      <w:r>
        <w:t xml:space="preserve"> </w:t>
      </w:r>
      <w:r>
        <w:rPr>
          <w:rStyle w:val="VerbatimChar"/>
        </w:rPr>
        <w:t xml:space="preserve">PREF_RANGES</w:t>
      </w:r>
      <w:r>
        <w:t xml:space="preserve">. Changing a money preference re-runs the analytics.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hyperlink r:id="rId173">
        <w:r>
          <w:rPr>
            <w:rStyle w:val="Hyperlink"/>
          </w:rPr>
          <w:t xml:space="preserve">sources.tsx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ConsentDialog</w:t>
        </w:r>
      </w:hyperlink>
      <w:r>
        <w:t xml:space="preserve"> </w:t>
      </w:r>
      <w:r>
        <w:t xml:space="preserve">fetches the notice from the server.</w:t>
      </w:r>
      <w:r>
        <w:t xml:space="preserve"> </w:t>
      </w:r>
      <w:r>
        <w:t xml:space="preserve">The purpose starts</w:t>
      </w:r>
      <w:r>
        <w:t xml:space="preserve"> </w:t>
      </w:r>
      <w:r>
        <w:rPr>
          <w:b/>
          <w:bCs/>
        </w:rPr>
        <w:t xml:space="preserve">unticked</w:t>
      </w:r>
      <w:r>
        <w:t xml:space="preserve">.</w:t>
      </w:r>
      <w: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disabled={!purposes.transactions}</w:t>
      </w:r>
      <w:r>
        <w:t xml:space="preserve"> </w:t>
      </w:r>
      <w:r>
        <w:t xml:space="preserve">(L108).</w:t>
      </w:r>
      <w:r>
        <w:t xml:space="preserve"> </w:t>
      </w:r>
      <w:r>
        <w:t xml:space="preserve">-</w:t>
      </w:r>
      <w:r>
        <w:t xml:space="preserve"> </w:t>
      </w:r>
      <w:hyperlink r:id="rId174">
        <w:r>
          <w:rPr>
            <w:rStyle w:val="Hyperlink"/>
          </w:rPr>
          <w:t xml:space="preserve">sources.tsx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SmsPhoneSync</w:t>
        </w:r>
      </w:hyperlink>
      <w:r>
        <w:t xml:space="preserve"> </w:t>
      </w:r>
      <w:r>
        <w:t xml:space="preserve">asks for Android’s permission, explains</w:t>
      </w:r>
      <w:r>
        <w:t xml:space="preserve"> </w:t>
      </w:r>
      <w:r>
        <w:t xml:space="preserve">“restricted settings”</w:t>
      </w:r>
      <w:r>
        <w:t xml:space="preserve"> </w:t>
      </w:r>
      <w:r>
        <w:t xml:space="preserve">and Xiaomi’s hidden SMS when needed, runs the sync and shows Capture health.</w:t>
      </w:r>
      <w:r>
        <w:t xml:space="preserve"> </w:t>
      </w:r>
      <w:r>
        <w:t xml:space="preserve">-</w:t>
      </w:r>
      <w:r>
        <w:t xml:space="preserve"> </w:t>
      </w:r>
      <w:hyperlink r:id="rId175">
        <w:r>
          <w:rPr>
            <w:rStyle w:val="Hyperlink"/>
          </w:rPr>
          <w:t xml:space="preserve">connections/page.tsx</w:t>
        </w:r>
      </w:hyperlink>
      <w:r>
        <w:t xml:space="preserve"> </w:t>
      </w:r>
      <w:r>
        <w:t xml:space="preserve">posts</w:t>
      </w:r>
      <w:r>
        <w:t xml:space="preserve"> </w:t>
      </w:r>
      <w:r>
        <w:rPr>
          <w:rStyle w:val="VerbatimChar"/>
        </w:rPr>
        <w:t xml:space="preserve">/sources/{kind}/{pause|resume|revoke|delete-data}</w:t>
      </w:r>
      <w:r>
        <w:t xml:space="preserve">. After each call it invalidates the sources, history,</w:t>
      </w:r>
      <w:r>
        <w:t xml:space="preserve"> </w:t>
      </w:r>
      <w:r>
        <w:t xml:space="preserve">transactions and dashboard queries.</w:t>
      </w:r>
    </w:p>
    <w:p>
      <w:pPr>
        <w:pStyle w:val="BodyText"/>
      </w:pPr>
      <w:r>
        <w:rPr>
          <w:b/>
          <w:bCs/>
        </w:rPr>
        <w:t xml:space="preserve">The full flow for Pause:</w:t>
      </w:r>
      <w:r>
        <w:t xml:space="preserve"> </w:t>
      </w:r>
      <w:r>
        <w:t xml:space="preserve">1. Clicking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/sources/sms/pause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data_sources.status='paused'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paused_at</w:t>
      </w:r>
      <w:r>
        <w:t xml:space="preserve">, and appends a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event.</w:t>
      </w:r>
      <w:r>
        <w:t xml:space="preserve"> </w:t>
      </w:r>
      <w:r>
        <w:t xml:space="preserve">3. On the phone’s next sync (or a file import),</w:t>
      </w:r>
      <w:r>
        <w:t xml:space="preserve"> </w:t>
      </w:r>
      <w:r>
        <w:rPr>
          <w:rStyle w:val="VerbatimChar"/>
        </w:rPr>
        <w:t xml:space="preserve">require_active</w:t>
      </w:r>
      <w:r>
        <w:t xml:space="preserve"> </w:t>
      </w:r>
      <w:r>
        <w:t xml:space="preserve">→ 409, and nothing is read until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</w:p>
    <w:bookmarkEnd w:id="176"/>
    <w:bookmarkEnd w:id="177"/>
    <w:bookmarkStart w:id="198" w:name="task-8-edge-cases"/>
    <w:p>
      <w:pPr>
        <w:pStyle w:val="Heading2"/>
      </w:pPr>
      <w:r>
        <w:t xml:space="preserve">Task 8: Edge cases</w:t>
      </w:r>
    </w:p>
    <w:p>
      <w:pPr>
        <w:pStyle w:val="FirstParagraph"/>
      </w:pPr>
      <w:r>
        <w:t xml:space="preserve">Status: ✅ handled · ⚠️ partly handled · ❌ not handled (improvement). The</w:t>
      </w:r>
      <w:r>
        <w:t xml:space="preserve"> </w:t>
      </w:r>
      <w:r>
        <w:t xml:space="preserve">“Demo”</w:t>
      </w:r>
      <w:r>
        <w:t xml:space="preserve"> </w:t>
      </w:r>
      <w:r>
        <w:t xml:space="preserve">column says how to show it.</w:t>
      </w:r>
    </w:p>
    <w:bookmarkStart w:id="182" w:name="forecasting-and-insights-2"/>
    <w:p>
      <w:pPr>
        <w:pStyle w:val="Heading3"/>
      </w:pPr>
      <w:r>
        <w:t xml:space="preserve">8.1 Forecasting and insights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How it is handled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has no forecast yet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computing</w:t>
            </w:r>
            <w:r>
              <w:t xml:space="preserve">, queues the job, and the page polls every 3 s; the what-if returns 409 (</w:t>
            </w:r>
            <w:hyperlink r:id="rId70">
              <w:r>
                <w:rPr>
                  <w:rStyle w:val="Hyperlink"/>
                </w:rPr>
                <w:t xml:space="preserve">analysis.py:57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New user →</w:t>
            </w:r>
            <w:r>
              <w:t xml:space="preserve"> </w:t>
            </w:r>
            <w:r>
              <w:rPr>
                <w:b/>
                <w:bCs/>
              </w:rPr>
              <w:t xml:space="preserve">Forecast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“Building your forecast…”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Prophet missing or failing</w:t>
            </w:r>
          </w:p>
        </w:tc>
        <w:tc>
          <w:tcPr/>
          <w:p>
            <w:pPr>
              <w:pStyle w:val="Compact"/>
            </w:pPr>
            <w:r>
              <w:t xml:space="preserve">The baseline is used, and a note is shown (</w:t>
            </w:r>
            <w:hyperlink r:id="rId128">
              <w:r>
                <w:rPr>
                  <w:rStyle w:val="Hyperlink"/>
                </w:rPr>
                <w:t xml:space="preserve">engine.py:231</w:t>
              </w:r>
            </w:hyperlink>
            <w:r>
              <w:t xml:space="preserve">); a test covers 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test_baseline_fallback_when_prophet_unavailable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120 days of history (every new user)</w:t>
            </w:r>
          </w:p>
        </w:tc>
        <w:tc>
          <w:tcPr/>
          <w:p>
            <w:pPr>
              <w:pStyle w:val="Compact"/>
            </w:pPr>
            <w:r>
              <w:t xml:space="preserve">The baseline is used and the note says</w:t>
            </w:r>
            <w:r>
              <w:t xml:space="preserve"> </w:t>
            </w:r>
            <w:r>
              <w:t xml:space="preserve">“you have N”</w:t>
            </w:r>
            <w:r>
              <w:t xml:space="preserve"> </w:t>
            </w:r>
            <w:r>
              <w:t xml:space="preserve">(</w:t>
            </w:r>
            <w:hyperlink r:id="rId127">
              <w:r>
                <w:rPr>
                  <w:rStyle w:val="Hyperlink"/>
                </w:rPr>
                <w:t xml:space="preserve">engine.py:220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 new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400 days of history</w:t>
            </w:r>
          </w:p>
        </w:tc>
        <w:tc>
          <w:tcPr/>
          <w:p>
            <w:pPr>
              <w:pStyle w:val="Compact"/>
            </w:pPr>
            <w:r>
              <w:t xml:space="preserve">The backtest is skipped, and the page explains that accuracy needs 400 days and how many there are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 new account →</w:t>
            </w:r>
            <w:r>
              <w:t xml:space="preserve"> </w:t>
            </w:r>
            <w:r>
              <w:rPr>
                <w:b/>
                <w:bCs/>
              </w:rPr>
              <w:t xml:space="preserve">How accurate is this forecast?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new user’s salary not seen three times yet</w:t>
            </w:r>
          </w:p>
        </w:tc>
        <w:tc>
          <w:tcPr/>
          <w:p>
            <w:pPr>
              <w:pStyle w:val="Compact"/>
            </w:pPr>
            <w:r>
              <w:t xml:space="preserve">The take-home pay and payday (and rent) from onboarding seed the schedule until it is detected (</w:t>
            </w:r>
            <w:hyperlink r:id="rId178">
              <w:r>
                <w:rPr>
                  <w:rStyle w:val="Hyperlink"/>
                </w:rPr>
                <w:t xml:space="preserve">engine.py:44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“Salary (you told us)”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Known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net flow crosses zero</w:t>
            </w:r>
          </w:p>
        </w:tc>
        <w:tc>
          <w:tcPr/>
          <w:p>
            <w:pPr>
              <w:pStyle w:val="Compact"/>
            </w:pPr>
            <w:r>
              <w:t xml:space="preserve">WAPE is used instead of MAPE, with a denominator of</w:t>
            </w:r>
            <w:r>
              <w:t xml:space="preserve"> </w:t>
            </w:r>
            <w:r>
              <w:rPr>
                <w:rStyle w:val="VerbatimChar"/>
              </w:rPr>
              <w:t xml:space="preserve">max(1, Σ\|actual\|)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 with the backtest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What-if amount ≤ 0, not a number, or ≥ ₹1e9; invalid date</w:t>
            </w:r>
          </w:p>
        </w:tc>
        <w:tc>
          <w:tcPr/>
          <w:p>
            <w:pPr>
              <w:pStyle w:val="Compact"/>
            </w:pPr>
            <w:r>
              <w:t xml:space="preserve">422 from</w:t>
            </w:r>
            <w:r>
              <w:t xml:space="preserve"> </w:t>
            </w:r>
            <w:r>
              <w:rPr>
                <w:rStyle w:val="VerbatimChar"/>
              </w:rPr>
              <w:t xml:space="preserve">Query(gt=0, lt=1e9)</w:t>
            </w:r>
            <w:r>
              <w:t xml:space="preserve"> </w:t>
            </w:r>
            <w:r>
              <w:t xml:space="preserve">and the date type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 in Task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What-if dated after day 60</w:t>
            </w:r>
          </w:p>
        </w:tc>
        <w:tc>
          <w:tcPr/>
          <w:p>
            <w:pPr>
              <w:pStyle w:val="Compact"/>
            </w:pPr>
            <w:r>
              <w:t xml:space="preserve">Accepted, but the</w:t>
            </w:r>
            <w:r>
              <w:t xml:space="preserve"> </w:t>
            </w:r>
            <w:r>
              <w:t xml:space="preserve">“lowest in 60 days”</w:t>
            </w:r>
            <w:r>
              <w:t xml:space="preserve"> </w:t>
            </w:r>
            <w:r>
              <w:t xml:space="preserve">can’t change.</w:t>
            </w:r>
            <w:r>
              <w:t xml:space="preserve"> </w:t>
            </w:r>
            <w:r>
              <w:rPr>
                <w:rStyle w:val="VerbatimChar"/>
              </w:rPr>
              <w:t xml:space="preserve">on</w:t>
            </w:r>
            <w:r>
              <w:t xml:space="preserve"> </w:t>
            </w:r>
            <w:r>
              <w:t xml:space="preserve">isn’t checked against the projection range; the date picker limits it to 90 days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Pick a date 75 days ahead: 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Pessimistic buffer check</w:t>
            </w:r>
          </w:p>
        </w:tc>
        <w:tc>
          <w:tcPr/>
          <w:p>
            <w:pPr>
              <w:pStyle w:val="Compact"/>
            </w:pPr>
            <w:r>
              <w:t xml:space="preserve">The low point uses p10, not the median (</w:t>
            </w:r>
            <w:hyperlink r:id="rId179">
              <w:r>
                <w:rPr>
                  <w:rStyle w:val="Hyperlink"/>
                </w:rPr>
                <w:t xml:space="preserve">engine.py:267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the</w:t>
            </w:r>
            <w:r>
              <w:t xml:space="preserve"> </w:t>
            </w:r>
            <w:r>
              <w:t xml:space="preserve">“(pessimistic estimate)”</w:t>
            </w:r>
            <w:r>
              <w:t xml:space="preserve"> </w:t>
            </w: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not known yet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t xml:space="preserve">“balance could run low”</w:t>
            </w:r>
            <w:r>
              <w:t xml:space="preserve"> </w:t>
            </w:r>
            <w:r>
              <w:t xml:space="preserve">alarm until a balance exists (</w:t>
            </w:r>
            <w:hyperlink r:id="rId180">
              <w:r>
                <w:rPr>
                  <w:rStyle w:val="Hyperlink"/>
                </w:rPr>
                <w:t xml:space="preserve">insights.py:95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 new account with no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outside the coach’s scope, or low confidence</w:t>
            </w:r>
          </w:p>
        </w:tc>
        <w:tc>
          <w:tcPr/>
          <w:p>
            <w:pPr>
              <w:pStyle w:val="Compact"/>
            </w:pPr>
            <w:r>
              <w:t xml:space="preserve">Honest fallback below 35%;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Ask</w:t>
            </w:r>
            <w:r>
              <w:t xml:space="preserve"> </w:t>
            </w:r>
            <w:r>
              <w:t xml:space="preserve">“what’s the weather in Paris?”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wording</w:t>
            </w:r>
          </w:p>
        </w:tc>
        <w:tc>
          <w:tcPr/>
          <w:p>
            <w:pPr>
              <w:pStyle w:val="Compact"/>
            </w:pPr>
            <w:r>
              <w:t xml:space="preserve">“may I buy”</w:t>
            </w:r>
            <w:r>
              <w:t xml:space="preserve"> </w:t>
            </w:r>
            <w:r>
              <w:t xml:space="preserve">is not read as the month of May;</w:t>
            </w:r>
            <w:r>
              <w:t xml:space="preserve"> </w:t>
            </w:r>
            <w:r>
              <w:t xml:space="preserve">“last 3 months”</w:t>
            </w:r>
            <w:r>
              <w:t xml:space="preserve"> </w:t>
            </w:r>
            <w:r>
              <w:t xml:space="preserve">is not ₹3; years aren’t amounts;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test_coach.py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question, or more than 500 characters</w:t>
            </w:r>
          </w:p>
        </w:tc>
        <w:tc>
          <w:tcPr/>
          <w:p>
            <w:pPr>
              <w:pStyle w:val="Compact"/>
            </w:pPr>
            <w:r>
              <w:t xml:space="preserve">422; the UI disables</w:t>
            </w:r>
            <w:r>
              <w:t xml:space="preserve"> </w:t>
            </w:r>
            <w:r>
              <w:rPr>
                <w:b/>
                <w:bCs/>
              </w:rPr>
              <w:t xml:space="preserve">Send</w:t>
            </w:r>
            <w:r>
              <w:t xml:space="preserve"> </w:t>
            </w:r>
            <w:r>
              <w:t xml:space="preserve">and limits the input to 500 characters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Try to send an empty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Dismissed insight</w:t>
            </w:r>
          </w:p>
        </w:tc>
        <w:tc>
          <w:tcPr/>
          <w:p>
            <w:pPr>
              <w:pStyle w:val="Compact"/>
            </w:pPr>
            <w:r>
              <w:t xml:space="preserve">Its key is remembered and it is skipped on refresh (</w:t>
            </w:r>
            <w:hyperlink r:id="rId152">
              <w:r>
                <w:rPr>
                  <w:rStyle w:val="Hyperlink"/>
                </w:rPr>
                <w:t xml:space="preserve">insights.py:190</w:t>
              </w:r>
            </w:hyperlink>
            <w:r>
              <w:t xml:space="preserve">). Many keys include the month, so a similar insight can come back next month (by design)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Dismiss, then import a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Noisy</w:t>
            </w:r>
            <w:r>
              <w:t xml:space="preserve"> </w:t>
            </w:r>
            <w:r>
              <w:t xml:space="preserve">“spending spike”</w:t>
            </w:r>
            <w:r>
              <w:t xml:space="preserve"> </w:t>
            </w: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Only from day 7 of the month, a usual spend ≥ ₹1,000, ≥ 1.5×, and ≥ ₹2,000 above usual (</w:t>
            </w:r>
            <w:hyperlink r:id="rId181">
              <w:r>
                <w:rPr>
                  <w:rStyle w:val="Hyperlink"/>
                </w:rPr>
                <w:t xml:space="preserve">insights.py:54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Another user’s insight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t xml:space="preserve">“Insight not found”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</w:tbl>
    <w:bookmarkEnd w:id="182"/>
    <w:bookmarkStart w:id="187" w:name="subscriptions-1"/>
    <w:p>
      <w:pPr>
        <w:pStyle w:val="Heading3"/>
      </w:pPr>
      <w:r>
        <w:t xml:space="preserve">8.2 Subscriptions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How it is handled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subscriptions</w:t>
            </w:r>
          </w:p>
        </w:tc>
        <w:tc>
          <w:tcPr/>
          <w:p>
            <w:pPr>
              <w:pStyle w:val="Compact"/>
            </w:pPr>
            <w:r>
              <w:t xml:space="preserve">Empty state:</w:t>
            </w:r>
            <w:r>
              <w:t xml:space="preserve"> </w:t>
            </w:r>
            <w:r>
              <w:t xml:space="preserve">“No subscriptions found yet”</w:t>
            </w:r>
            <w:r>
              <w:t xml:space="preserve">; the API returns zero totals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Irregular repeat purchases</w:t>
            </w:r>
          </w:p>
        </w:tc>
        <w:tc>
          <w:tcPr/>
          <w:p>
            <w:pPr>
              <w:pStyle w:val="Compact"/>
            </w:pPr>
            <w:r>
              <w:t xml:space="preserve">3 or more charges needed (2 for annual), 75% regular intervals, and recent amounts within 15% (</w:t>
            </w:r>
            <w:hyperlink r:id="rId183">
              <w:r>
                <w:rPr>
                  <w:rStyle w:val="Hyperlink"/>
                </w:rPr>
                <w:t xml:space="preserve">recurring.py:110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Groceries are not 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unknown merchant paid by AutoPay or e-mandate</w:t>
            </w:r>
          </w:p>
        </w:tc>
        <w:tc>
          <w:tcPr/>
          <w:p>
            <w:pPr>
              <w:pStyle w:val="Compact"/>
            </w:pPr>
            <w:r>
              <w:t xml:space="preserve">Counted as a subscription even outside the usual categories (</w:t>
            </w:r>
            <w:hyperlink r:id="rId184">
              <w:r>
                <w:rPr>
                  <w:rStyle w:val="Hyperlink"/>
                </w:rPr>
                <w:t xml:space="preserve">subscriptions.py:62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 real user’s</w:t>
            </w:r>
            <w:r>
              <w:t xml:space="preserve"> </w:t>
            </w:r>
            <w:r>
              <w:t xml:space="preserve">“UPI-Mandate”</w:t>
            </w:r>
            <w:r>
              <w:t xml:space="preserve"> </w:t>
            </w:r>
            <w:r>
              <w:t xml:space="preserve">debit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plan that got more expensive</w:t>
            </w:r>
          </w:p>
        </w:tc>
        <w:tc>
          <w:tcPr/>
          <w:p>
            <w:pPr>
              <w:pStyle w:val="Compact"/>
            </w:pPr>
            <w:r>
              <w:t xml:space="preserve">Only the last 4 amounts must be stable, so the plan is still detected and flagged (</w:t>
            </w:r>
            <w:hyperlink r:id="rId185">
              <w:r>
                <w:rPr>
                  <w:rStyle w:val="Hyperlink"/>
                </w:rPr>
                <w:t xml:space="preserve">subscriptions.py:45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Netflix +30%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subscription that stopped</w:t>
            </w:r>
          </w:p>
        </w:tc>
        <w:tc>
          <w:tcPr/>
          <w:p>
            <w:pPr>
              <w:pStyle w:val="Compact"/>
            </w:pPr>
            <w:r>
              <w:t xml:space="preserve">No charge for 1.5 periods →</w:t>
            </w:r>
            <w:r>
              <w:t xml:space="preserve"> </w:t>
            </w:r>
            <w:r>
              <w:rPr>
                <w:rStyle w:val="VerbatimChar"/>
              </w:rPr>
              <w:t xml:space="preserve">ended</w:t>
            </w:r>
            <w:r>
              <w:t xml:space="preserve">; no next date; left out of the totals and of the</w:t>
            </w:r>
            <w:r>
              <w:t xml:space="preserve"> </w:t>
            </w:r>
            <w:r>
              <w:t xml:space="preserve">“Active subscriptions”</w:t>
            </w:r>
            <w:r>
              <w:t xml:space="preserve"> </w:t>
            </w:r>
            <w:r>
              <w:t xml:space="preserve">tile (</w:t>
            </w:r>
            <w:hyperlink r:id="rId186">
              <w:r>
                <w:rPr>
                  <w:rStyle w:val="Hyperlink"/>
                </w:rPr>
                <w:t xml:space="preserve">subscriptions/page.tsx:68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choice after recalculation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user_action</w:t>
            </w:r>
            <w:r>
              <w:t xml:space="preserve"> </w:t>
            </w:r>
            <w:r>
              <w:t xml:space="preserve">is copied back by merchant name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Keep, then import a file (re-analysis)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music or three video services</w:t>
            </w:r>
          </w:p>
        </w:tc>
        <w:tc>
          <w:tcPr/>
          <w:p>
            <w:pPr>
              <w:pStyle w:val="Compact"/>
            </w:pPr>
            <w:r>
              <w:t xml:space="preserve">The most expensive one is kept; the others are flagged as overlaps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Spotify flagged, YouTube Premium 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or trial findings without emails</w:t>
            </w:r>
          </w:p>
        </w:tc>
        <w:tc>
          <w:tcPr/>
          <w:p>
            <w:pPr>
              <w:pStyle w:val="Compact"/>
            </w:pPr>
            <w:r>
              <w:t xml:space="preserve">They need usage or trial emails as evidence; with SMS only, they are simply not shown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email already purged</w:t>
            </w:r>
          </w:p>
        </w:tc>
        <w:tc>
          <w:tcPr/>
          <w:p>
            <w:pPr>
              <w:pStyle w:val="Compact"/>
            </w:pPr>
            <w:r>
              <w:t xml:space="preserve">The dialog says the text was deleted under the retention setting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 retention to 7 days and wait for the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“I’ll cancel it”</w:t>
            </w:r>
          </w:p>
        </w:tc>
        <w:tc>
          <w:tcPr/>
          <w:p>
            <w:pPr>
              <w:pStyle w:val="Compact"/>
            </w:pPr>
            <w:r>
              <w:t xml:space="preserve">Only records intent; the app can’t cancel with the provider (the toast says so)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action, or another user’s subscription</w:t>
            </w:r>
          </w:p>
        </w:tc>
        <w:tc>
          <w:tcPr/>
          <w:p>
            <w:pPr>
              <w:pStyle w:val="Compact"/>
            </w:pPr>
            <w:r>
              <w:t xml:space="preserve">422 / 404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</w:tbl>
    <w:bookmarkEnd w:id="187"/>
    <w:bookmarkStart w:id="191" w:name="tax-1"/>
    <w:p>
      <w:pPr>
        <w:pStyle w:val="Heading3"/>
      </w:pPr>
      <w:r>
        <w:t xml:space="preserve">8.3 Tax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How it is handled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 year</w:t>
            </w:r>
          </w:p>
        </w:tc>
        <w:tc>
          <w:tcPr/>
          <w:p>
            <w:pPr>
              <w:pStyle w:val="Compact"/>
            </w:pPr>
            <w:r>
              <w:t xml:space="preserve">404 for the page and both exports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?year=2030-31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numbers, overlong city</w:t>
            </w:r>
          </w:p>
        </w:tc>
        <w:tc>
          <w:tcPr/>
          <w:p>
            <w:pPr>
              <w:pStyle w:val="Compact"/>
            </w:pPr>
            <w:r>
              <w:t xml:space="preserve">422 (</w:t>
            </w:r>
            <w:r>
              <w:rPr>
                <w:rStyle w:val="VerbatimChar"/>
              </w:rPr>
              <w:t xml:space="preserve">ge=0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max_length=60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Form 16 figures</w:t>
            </w:r>
          </w:p>
        </w:tc>
        <w:tc>
          <w:tcPr/>
          <w:p>
            <w:pPr>
              <w:pStyle w:val="Compact"/>
            </w:pPr>
            <w:r>
              <w:t xml:space="preserve">Gross salary estimated from salary credits (÷ 0.74) and flagged on screen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Banner:</w:t>
            </w:r>
            <w:r>
              <w:t xml:space="preserve"> </w:t>
            </w:r>
            <w:r>
              <w:t xml:space="preserve">“salary estimated from your take-home pay”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salary at all</w:t>
            </w:r>
          </w:p>
        </w:tc>
        <w:tc>
          <w:tcPr/>
          <w:p>
            <w:pPr>
              <w:pStyle w:val="Compact"/>
            </w:pPr>
            <w:r>
              <w:t xml:space="preserve">Taxable income is never below 0, and the effective rate guards against division by 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New user →</w:t>
            </w:r>
            <w:r>
              <w:t xml:space="preserve"> </w:t>
            </w:r>
            <w:r>
              <w:rPr>
                <w:b/>
                <w:bCs/>
              </w:rPr>
              <w:t xml:space="preserve">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just above ₹12 lakh (new regime)</w:t>
            </w:r>
          </w:p>
        </w:tc>
        <w:tc>
          <w:tcPr/>
          <w:p>
            <w:pPr>
              <w:pStyle w:val="Compact"/>
            </w:pPr>
            <w:r>
              <w:t xml:space="preserve">Marginal relief;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₹12,10,000 → ₹10,400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Deduction limits</w:t>
            </w:r>
          </w:p>
        </w:tc>
        <w:tc>
          <w:tcPr/>
          <w:p>
            <w:pPr>
              <w:pStyle w:val="Compact"/>
            </w:pPr>
            <w:r>
              <w:t xml:space="preserve">80C ₹1.5 L, 80D ₹25 k (₹50 k senior parents), 80CCD(1B) ₹50 k, 24(b) ₹2 L, 80TTA ₹10 k, PT ₹2.5 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80C ₹1,79,040 → ₹1,50,000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still in progress</w:t>
            </w:r>
          </w:p>
        </w:tc>
        <w:tc>
          <w:tcPr/>
          <w:p>
            <w:pPr>
              <w:pStyle w:val="Compact"/>
            </w:pPr>
            <w:r>
              <w:t xml:space="preserve">The remaining scheduled payments are projected and interest is annualised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2026-27 banner</w:t>
            </w:r>
            <w:r>
              <w:t xml:space="preserve"> </w:t>
            </w:r>
            <w:r>
              <w:t xml:space="preserve">“in progress”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city that became a metro (Bengaluru, Hyderabad, Pune, Ahmedabad)</w:t>
            </w:r>
          </w:p>
        </w:tc>
        <w:tc>
          <w:tcPr/>
          <w:p>
            <w:pPr>
              <w:pStyle w:val="Compact"/>
            </w:pPr>
            <w:r>
              <w:t xml:space="preserve">40% of basic in FY 2025-26, 50% from Tax Year 2026-27 (</w:t>
            </w:r>
            <w:r>
              <w:rPr>
                <w:rStyle w:val="VerbatimChar"/>
              </w:rPr>
              <w:t xml:space="preserve">METROS</w:t>
            </w:r>
            <w:r>
              <w:t xml:space="preserve">,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tax.py:31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 the city to Bengaluru and switch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TDS unknown</w:t>
            </w:r>
          </w:p>
        </w:tc>
        <w:tc>
          <w:tcPr/>
          <w:p>
            <w:pPr>
              <w:pStyle w:val="Compact"/>
            </w:pPr>
            <w:r>
              <w:t xml:space="preserve">Advance tax is not assumed: the card asks for the TDS (</w:t>
            </w:r>
            <w:hyperlink r:id="rId189">
              <w:r>
                <w:rPr>
                  <w:rStyle w:val="Hyperlink"/>
                </w:rPr>
                <w:t xml:space="preserve">tax.py:225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 tax</w:t>
            </w:r>
            <w:r>
              <w:t xml:space="preserve"> </w:t>
            </w:r>
            <w:r>
              <w:t xml:space="preserve">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rupee glyph in the PDF fonts</w:t>
            </w:r>
          </w:p>
        </w:tc>
        <w:tc>
          <w:tcPr/>
          <w:p>
            <w:pPr>
              <w:pStyle w:val="Compact"/>
            </w:pPr>
            <w:r>
              <w:t xml:space="preserve">₹ is replaced with</w:t>
            </w:r>
            <w:r>
              <w:t xml:space="preserve"> </w:t>
            </w:r>
            <w:r>
              <w:t xml:space="preserve">“Rs”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Open the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Clearing a salary field</w:t>
            </w:r>
          </w:p>
        </w:tc>
        <w:tc>
          <w:tcPr/>
          <w:p>
            <w:pPr>
              <w:pStyle w:val="Compact"/>
            </w:pPr>
            <w:r>
              <w:t xml:space="preserve">A blank field is sent as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which removes the value (</w:t>
            </w:r>
            <w:hyperlink r:id="rId190">
              <w:r>
                <w:rPr>
                  <w:rStyle w:val="Hyperlink"/>
                </w:rPr>
                <w:t xml:space="preserve">analysis.py:126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  <w:r>
              <w:t xml:space="preserve"> </w:t>
            </w:r>
            <w:r>
              <w:rPr>
                <w:b/>
                <w:bCs/>
              </w:rPr>
              <w:t xml:space="preserve">TDS</w:t>
            </w:r>
            <w:r>
              <w:t xml:space="preserve"> </w:t>
            </w:r>
            <w:r>
              <w:t xml:space="preserve">and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Surcharge just above ₹50 lakh and other thresholds</w:t>
            </w:r>
          </w:p>
        </w:tc>
        <w:tc>
          <w:tcPr/>
          <w:p>
            <w:pPr>
              <w:pStyle w:val="Compact"/>
            </w:pPr>
            <w:r>
              <w:t xml:space="preserve">The surcharge applies in full; there is no marginal relief on surcharge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Improvement for high incomes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Deduction detection</w:t>
            </w:r>
          </w:p>
        </w:tc>
        <w:tc>
          <w:tcPr/>
          <w:p>
            <w:pPr>
              <w:pStyle w:val="Compact"/>
            </w:pPr>
            <w:r>
              <w:t xml:space="preserve">Depends on the category plus fund and insurer names. A fund whose name has no ELSS or tax-saver word would be missed unless recategorised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The Nifty SIP is correctly left out</w:t>
            </w:r>
          </w:p>
        </w:tc>
      </w:tr>
    </w:tbl>
    <w:bookmarkEnd w:id="191"/>
    <w:bookmarkStart w:id="194" w:name="wishlist-and-affordability-3"/>
    <w:p>
      <w:pPr>
        <w:pStyle w:val="Heading3"/>
      </w:pPr>
      <w:r>
        <w:t xml:space="preserve">8.4 Wishlist and affordability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How it is handled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 now could break the buffer</w:t>
            </w:r>
          </w:p>
        </w:tc>
        <w:tc>
          <w:tcPr/>
          <w:p>
            <w:pPr>
              <w:pStyle w:val="Compact"/>
            </w:pPr>
            <w:r>
              <w:t xml:space="preserve">Never above</w:t>
            </w:r>
            <w:r>
              <w:t xml:space="preserve"> </w:t>
            </w:r>
            <w:r>
              <w:rPr>
                <w:rStyle w:val="VerbatimChar"/>
              </w:rPr>
              <w:t xml:space="preserve">spendable</w:t>
            </w:r>
            <w:r>
              <w:t xml:space="preserve">, the forecast must stay above the buffer, and the emergency fund must be in place (unless it is a replenishment). A Hypothesis property test runs 300 cases (</w:t>
            </w:r>
            <w:hyperlink r:id="rId163">
              <w:r>
                <w:rPr>
                  <w:rStyle w:val="Hyperlink"/>
                </w:rPr>
                <w:t xml:space="preserve">test_wishlist.py:118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the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new user whose income isn’t known yet</w:t>
            </w:r>
          </w:p>
        </w:tc>
        <w:tc>
          <w:tcPr/>
          <w:p>
            <w:pPr>
              <w:pStyle w:val="Compact"/>
            </w:pPr>
            <w:r>
              <w:t xml:space="preserve">There is no wants budget to cap with, so safe-to-spend comes from the balance alone (</w:t>
            </w:r>
            <w:hyperlink r:id="rId192">
              <w:r>
                <w:rPr>
                  <w:rStyle w:val="Hyperlink"/>
                </w:rPr>
                <w:t xml:space="preserve">affordability.py:149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 new account with SMS but no take-home 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balance known yet</w:t>
            </w:r>
          </w:p>
        </w:tc>
        <w:tc>
          <w:tcPr/>
          <w:p>
            <w:pPr>
              <w:pStyle w:val="Compact"/>
            </w:pPr>
            <w:r>
              <w:t xml:space="preserve">Only the wants budget limits spending, and the card says so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 new account with take-home pay but no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 a balance nor an income</w:t>
            </w:r>
          </w:p>
        </w:tc>
        <w:tc>
          <w:tcPr/>
          <w:p>
            <w:pPr>
              <w:pStyle w:val="Compact"/>
            </w:pPr>
            <w:r>
              <w:t xml:space="preserve">The dashboard says</w:t>
            </w:r>
            <w:r>
              <w:t xml:space="preserve"> </w:t>
            </w:r>
            <w:r>
              <w:t xml:space="preserve">“Not known yet”</w:t>
            </w:r>
            <w:r>
              <w:t xml:space="preserve"> </w:t>
            </w:r>
            <w:r>
              <w:t xml:space="preserve">and links to Settings, never ₹0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 brand-new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≤ 0 or ≥ ₹1e9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expensive for 12 months, or no surplus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not_now</w:t>
            </w:r>
            <w:r>
              <w:t xml:space="preserve">:</w:t>
            </w:r>
            <w:r>
              <w:t xml:space="preserve"> </w:t>
            </w:r>
            <w:r>
              <w:t xml:space="preserve">“Not right now — …”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Check ₹50,00,000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item with no name and no link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t xml:space="preserve">“Say what you want, or paste a product link.”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link that isn’t http(s)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t xml:space="preserve">“Paste a full product link starting with https://”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link to a private or local address, or a redirect to one</w:t>
            </w:r>
          </w:p>
        </w:tc>
        <w:tc>
          <w:tcPr/>
          <w:p>
            <w:pPr>
              <w:pStyle w:val="Compact"/>
            </w:pPr>
            <w:r>
              <w:t xml:space="preserve">Never fetched:</w:t>
            </w:r>
            <w:r>
              <w:t xml:space="preserve"> </w:t>
            </w:r>
            <w:r>
              <w:t xml:space="preserve">“That link points to (or redirects to) a private or local address.”</w:t>
            </w:r>
            <w:r>
              <w:t xml:space="preserve"> </w:t>
            </w:r>
            <w:r>
              <w:t xml:space="preserve">(</w:t>
            </w:r>
            <w:hyperlink r:id="rId193">
              <w:r>
                <w:rPr>
                  <w:rStyle w:val="Hyperlink"/>
                </w:rPr>
                <w:t xml:space="preserve">price_fetch.py:145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http://127.0.0.1:8000/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 disallows the page</w:t>
            </w:r>
          </w:p>
        </w:tc>
        <w:tc>
          <w:tcPr/>
          <w:p>
            <w:pPr>
              <w:pStyle w:val="Compact"/>
            </w:pPr>
            <w:r>
              <w:t xml:space="preserve">Not fetched:</w:t>
            </w:r>
            <w:r>
              <w:t xml:space="preserve"> </w:t>
            </w:r>
            <w:r>
              <w:t xml:space="preserve">“… asks automated tools not to read this page (robots.txt). Enter the price yourself.”</w:t>
            </w:r>
            <w:r>
              <w:t xml:space="preserve">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store blocks bots or hides its price</w:t>
            </w:r>
          </w:p>
        </w:tc>
        <w:tc>
          <w:tcPr/>
          <w:p>
            <w:pPr>
              <w:pStyle w:val="Compact"/>
            </w:pPr>
            <w:r>
              <w:t xml:space="preserve">“didn’t let FinPilot read the page”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“doesn’t publish its price in a form FinPilot can read”</w:t>
            </w:r>
            <w:r>
              <w:t xml:space="preserve">; the user enters the price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 large marketplace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price in another currency</w:t>
            </w:r>
          </w:p>
        </w:tc>
        <w:tc>
          <w:tcPr/>
          <w:p>
            <w:pPr>
              <w:pStyle w:val="Compact"/>
            </w:pPr>
            <w:r>
              <w:t xml:space="preserve">Not used:</w:t>
            </w:r>
            <w:r>
              <w:t xml:space="preserve"> </w:t>
            </w:r>
            <w:r>
              <w:t xml:space="preserve">“The page lists the price in USD, not rupees.”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Making a goal from an item with no price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t xml:space="preserve">“Add a price first, so the goal knows how much to save.”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price that drops</w:t>
            </w:r>
          </w:p>
        </w:tc>
        <w:tc>
          <w:tcPr/>
          <w:p>
            <w:pPr>
              <w:pStyle w:val="Compact"/>
            </w:pPr>
            <w:r>
              <w:t xml:space="preserve">Kept in the price history; an insight flags it (more strongly when it becomes affordable)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Edit a price down</w:t>
            </w:r>
          </w:p>
        </w:tc>
      </w:tr>
    </w:tbl>
    <w:bookmarkEnd w:id="194"/>
    <w:bookmarkStart w:id="195" w:name="authentication-3"/>
    <w:p>
      <w:pPr>
        <w:pStyle w:val="Heading3"/>
      </w:pPr>
      <w:r>
        <w:t xml:space="preserve">8.5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How it is handled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email, short password, empty name</w:t>
            </w:r>
          </w:p>
        </w:tc>
        <w:tc>
          <w:tcPr/>
          <w:p>
            <w:pPr>
              <w:pStyle w:val="Compact"/>
            </w:pPr>
            <w:r>
              <w:t xml:space="preserve">422 with clear messages (also blocked in the browser)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Register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email (any letter case)</w:t>
            </w:r>
          </w:p>
        </w:tc>
        <w:tc>
          <w:tcPr/>
          <w:p>
            <w:pPr>
              <w:pStyle w:val="Compact"/>
            </w:pPr>
            <w:r>
              <w:t xml:space="preserve">Emails are lower-cased and trimmed → 409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Register twice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email and wrong password</w:t>
            </w:r>
          </w:p>
        </w:tc>
        <w:tc>
          <w:tcPr/>
          <w:p>
            <w:pPr>
              <w:pStyle w:val="Compact"/>
            </w:pPr>
            <w:r>
              <w:t xml:space="preserve">The same message for both, so attackers can’t find which emails exist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Try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10 failed logins per address per 5 minutes → 429;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(Avoid during the demo)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 after the limit is hit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 the correct password gets 429</w:t>
            </w:r>
            <w:r>
              <w:t xml:space="preserve"> </w:t>
            </w:r>
            <w:r>
              <w:t xml:space="preserve">for up to 5 minutes. The counter is in memory, so a restart resets it, and it is per IP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Improvement: store it, and count per account as well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access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api.ts</w:t>
            </w:r>
            <w:r>
              <w:t xml:space="preserve"> </w:t>
            </w:r>
            <w:r>
              <w:t xml:space="preserve">refreshes once and retries; simultaneous 401s share one refresh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Wait 30 minutes, then navigate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reused, expired, or used twice at once</w:t>
            </w:r>
          </w:p>
        </w:tc>
        <w:tc>
          <w:tcPr/>
          <w:p>
            <w:pPr>
              <w:pStyle w:val="Compact"/>
            </w:pPr>
            <w:r>
              <w:t xml:space="preserve">401; the conditional UPDATE lets only one use succeed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Signing out right after deleting the account</w:t>
            </w:r>
          </w:p>
        </w:tc>
        <w:tc>
          <w:tcPr/>
          <w:p>
            <w:pPr>
              <w:pStyle w:val="Compact"/>
            </w:pPr>
            <w:r>
              <w:t xml:space="preserve">Harmless: logout skips a token that no longer exists;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Delete an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 user with a valid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current_user</w:t>
            </w:r>
            <w:r>
              <w:t xml:space="preserve"> </w:t>
            </w:r>
            <w:r>
              <w:t xml:space="preserve">returns 401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Tampered JWT or wrong token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decode_token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→ 401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Edit the cookie in DevTools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Cross-site form post</w:t>
            </w:r>
          </w:p>
        </w:tc>
        <w:tc>
          <w:tcPr/>
          <w:p>
            <w:pPr>
              <w:pStyle w:val="Compact"/>
            </w:pPr>
            <w:r>
              <w:t xml:space="preserve">403 without</w:t>
            </w:r>
            <w:r>
              <w:t xml:space="preserve"> </w:t>
            </w:r>
            <w:r>
              <w:rPr>
                <w:rStyle w:val="VerbatimChar"/>
              </w:rPr>
              <w:t xml:space="preserve">X-Requested-With</w:t>
            </w:r>
            <w:r>
              <w:t xml:space="preserve">; CORS blocks other origins;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laptop is off or unreachable (phone)</w:t>
            </w:r>
          </w:p>
        </w:tc>
        <w:tc>
          <w:tcPr/>
          <w:p>
            <w:pPr>
              <w:pStyle w:val="Compact"/>
            </w:pPr>
            <w:r>
              <w:t xml:space="preserve">“Can’t reach your FinPilot server at …”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Try again</w:t>
            </w:r>
            <w:r>
              <w:t xml:space="preserve">; the user stays signed 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Stop the server, reopen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on the phone</w:t>
            </w:r>
          </w:p>
        </w:tc>
        <w:tc>
          <w:tcPr/>
          <w:p>
            <w:pPr>
              <w:pStyle w:val="Compact"/>
            </w:pPr>
            <w:r>
              <w:t xml:space="preserve">Kept in the app’s private storage, readable only by the app (not httpOnly, unlike cookies)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Explain the trade-off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login before the data is ready</w:t>
            </w:r>
          </w:p>
        </w:tc>
        <w:tc>
          <w:tcPr/>
          <w:p>
            <w:pPr>
              <w:pStyle w:val="Compact"/>
            </w:pPr>
            <w:r>
              <w:t xml:space="preserve">503; the button is disabled with progress shown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First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logout</w:t>
            </w:r>
          </w:p>
        </w:tc>
        <w:tc>
          <w:tcPr/>
          <w:p>
            <w:pPr>
              <w:pStyle w:val="Compact"/>
            </w:pPr>
            <w:r>
              <w:t xml:space="preserve">The refresh token is revoked, but an already-issued access token stays valid until it expires (≤ 30 minutes), because JWTs are stateless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strength, email verification, password reset,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Not implemented: only the 8-character minimum, and cookies use</w:t>
            </w:r>
            <w:r>
              <w:t xml:space="preserve"> </w:t>
            </w:r>
            <w:r>
              <w:rPr>
                <w:rStyle w:val="VerbatimChar"/>
              </w:rPr>
              <w:t xml:space="preserve">secure=False</w:t>
            </w:r>
            <w:r>
              <w:t xml:space="preserve"> </w:t>
            </w:r>
            <w:r>
              <w:t xml:space="preserve">for local HTTP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Improvements for a hosted version</w:t>
            </w:r>
          </w:p>
        </w:tc>
      </w:tr>
    </w:tbl>
    <w:bookmarkEnd w:id="195"/>
    <w:bookmarkStart w:id="197" w:name="consent-and-privacy-3"/>
    <w:p>
      <w:pPr>
        <w:pStyle w:val="Heading3"/>
      </w:pPr>
      <w:r>
        <w:t xml:space="preserve">8.6 Consent and privacy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How it is handled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without 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require_active</w:t>
            </w:r>
            <w:r>
              <w:t xml:space="preserve"> </w:t>
            </w:r>
            <w:r>
              <w:t xml:space="preserve">→ 409 before any ingestion (phone, mailbox, files);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 in Task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demo account and real sources</w:t>
            </w:r>
          </w:p>
        </w:tc>
        <w:tc>
          <w:tcPr/>
          <w:p>
            <w:pPr>
              <w:pStyle w:val="Compact"/>
            </w:pPr>
            <w:r>
              <w:t xml:space="preserve">403 for the phone upload, mailbox and file imports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 in Task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Granting without the required purpose</w:t>
            </w:r>
          </w:p>
        </w:tc>
        <w:tc>
          <w:tcPr/>
          <w:p>
            <w:pPr>
              <w:pStyle w:val="Compact"/>
            </w:pPr>
            <w:r>
              <w:t xml:space="preserve">400;</w:t>
            </w:r>
            <w:r>
              <w:t xml:space="preserve"> </w:t>
            </w:r>
            <w:r>
              <w:rPr>
                <w:b/>
                <w:bCs/>
              </w:rPr>
              <w:t xml:space="preserve">Allow</w:t>
            </w:r>
            <w:r>
              <w:t xml:space="preserve"> </w:t>
            </w:r>
            <w:r>
              <w:t xml:space="preserve">is disabled until it is ticked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Consent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chats, OTPs and promotions on the phone</w:t>
            </w:r>
          </w:p>
        </w:tc>
        <w:tc>
          <w:tcPr/>
          <w:p>
            <w:pPr>
              <w:pStyle w:val="Compact"/>
            </w:pPr>
            <w:r>
              <w:t xml:space="preserve">Dropped on the phone before upload (</w:t>
            </w:r>
            <w:hyperlink r:id="rId172">
              <w:r>
                <w:rPr>
                  <w:rStyle w:val="Hyperlink"/>
                </w:rPr>
                <w:t xml:space="preserve">SmsInboxPlugin.java:51</w:t>
              </w:r>
            </w:hyperlink>
            <w:r>
              <w:t xml:space="preserve">); the server drops OTPs again as a safety net; checked on the emulator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Capture health</w:t>
            </w:r>
            <w:r>
              <w:t xml:space="preserve"> </w:t>
            </w:r>
            <w:r>
              <w:t xml:space="preserve">“Chats, OTPs &amp; promos skipped”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older than the consent window</w:t>
            </w:r>
          </w:p>
        </w:tc>
        <w:tc>
          <w:tcPr/>
          <w:p>
            <w:pPr>
              <w:pStyle w:val="Compact"/>
            </w:pPr>
            <w:r>
              <w:t xml:space="preserve">Never read on the phone; dropped on the server for files and mail (</w:t>
            </w:r>
            <w:hyperlink r:id="rId196">
              <w:r>
                <w:rPr>
                  <w:rStyle w:val="Hyperlink"/>
                </w:rPr>
                <w:t xml:space="preserve">consent.py:114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Emulator check: the 14-month-old alert is not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refuses the permission (Android 13+</w:t>
            </w:r>
            <w:r>
              <w:t xml:space="preserve"> </w:t>
            </w:r>
            <w:r>
              <w:t xml:space="preserve">“restricted settings”</w:t>
            </w:r>
            <w:r>
              <w:t xml:space="preserve">, or</w:t>
            </w:r>
            <w:r>
              <w:t xml:space="preserve"> </w:t>
            </w:r>
            <w:r>
              <w:t xml:space="preserve">“don’t ask again”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app explains</w:t>
            </w:r>
            <w:r>
              <w:t xml:space="preserve"> </w:t>
            </w:r>
            <w:r>
              <w:rPr>
                <w:b/>
                <w:bCs/>
              </w:rPr>
              <w:t xml:space="preserve">App info → ⋮ → Allow restricted settings → Permissions → SMS</w:t>
            </w:r>
            <w:r>
              <w:t xml:space="preserve">, with</w:t>
            </w:r>
            <w:r>
              <w:t xml:space="preserve"> </w:t>
            </w:r>
            <w:r>
              <w:rPr>
                <w:b/>
                <w:bCs/>
              </w:rPr>
              <w:t xml:space="preserve">Open app settings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Can’t be done by the app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makers that hide bank SMS (Xiaomi, Redmi, POCO)</w:t>
            </w:r>
          </w:p>
        </w:tc>
        <w:tc>
          <w:tcPr/>
          <w:p>
            <w:pPr>
              <w:pStyle w:val="Compact"/>
            </w:pPr>
            <w:r>
              <w:t xml:space="preserve">Detected (permission granted but no business senders visible); the app shows where to allow</w:t>
            </w:r>
            <w:r>
              <w:t xml:space="preserve"> </w:t>
            </w:r>
            <w:r>
              <w:t xml:space="preserve">“notification SMS”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outside 0–24 months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 or revoked source</w:t>
            </w:r>
          </w:p>
        </w:tc>
        <w:tc>
          <w:tcPr/>
          <w:p>
            <w:pPr>
              <w:pStyle w:val="Compact"/>
            </w:pPr>
            <w:r>
              <w:t xml:space="preserve">Every message is refused (409), including the phone’s sync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</w:t>
            </w:r>
            <w:r>
              <w:t xml:space="preserve">, then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Resuming a revoked source</w:t>
            </w:r>
          </w:p>
        </w:tc>
        <w:tc>
          <w:tcPr/>
          <w:p>
            <w:pPr>
              <w:pStyle w:val="Compact"/>
            </w:pPr>
            <w:r>
              <w:t xml:space="preserve">409, so the user must grant again and see the notice again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</w:t>
            </w:r>
            <w:r>
              <w:t xml:space="preserve"> </w:t>
            </w:r>
            <w:r>
              <w:t xml:space="preserve">→ API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Revoking email</w:t>
            </w:r>
          </w:p>
        </w:tc>
        <w:tc>
          <w:tcPr/>
          <w:p>
            <w:pPr>
              <w:pStyle w:val="Compact"/>
            </w:pPr>
            <w:r>
              <w:t xml:space="preserve">The stored mailbox password is deleted at once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count(*) FROM mailbox_connections WHERE user_id=@me;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Deleting data that another source also supports</w:t>
            </w:r>
          </w:p>
        </w:tc>
        <w:tc>
          <w:tcPr/>
          <w:p>
            <w:pPr>
              <w:pStyle w:val="Compact"/>
            </w:pPr>
            <w:r>
              <w:t xml:space="preserve">Only transactions that exist solely because of this source are deleted; others are kept, without their email line items;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Every decision is appended with the notice version, SHA-256 fingerprint, IP and user agent. It is append-only by API design (no edit or delete endpoint), not enforced by database triggers, and deleting the account removes it (by design)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Consent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 text changes</w:t>
            </w:r>
          </w:p>
        </w:tc>
        <w:tc>
          <w:tcPr/>
          <w:p>
            <w:pPr>
              <w:pStyle w:val="Compact"/>
            </w:pPr>
            <w:r>
              <w:t xml:space="preserve">The API returns</w:t>
            </w:r>
            <w:r>
              <w:t xml:space="preserve"> </w:t>
            </w:r>
            <w:r>
              <w:rPr>
                <w:rStyle w:val="VerbatimChar"/>
              </w:rPr>
              <w:t xml:space="preserve">notice_current</w:t>
            </w:r>
            <w:r>
              <w:t xml:space="preserve">, but the UI never asks the user to consent again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preference values</w:t>
            </w:r>
          </w:p>
        </w:tc>
        <w:tc>
          <w:tcPr/>
          <w:p>
            <w:pPr>
              <w:pStyle w:val="Compact"/>
            </w:pPr>
            <w:r>
              <w:t xml:space="preserve">422 with the allowed range; unknown keys are silently ignored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text past the retention period</w:t>
            </w:r>
          </w:p>
        </w:tc>
        <w:tc>
          <w:tcPr/>
          <w:p>
            <w:pPr>
              <w:pStyle w:val="Compact"/>
            </w:pPr>
            <w:r>
              <w:t xml:space="preserve">A daily purge nulls</w:t>
            </w:r>
            <w:r>
              <w:t xml:space="preserve"> </w:t>
            </w:r>
            <w:r>
              <w:rPr>
                <w:rStyle w:val="VerbatimChar"/>
              </w:rPr>
              <w:t xml:space="preserve">body_enc</w:t>
            </w:r>
            <w:r>
              <w:t xml:space="preserve"> </w:t>
            </w:r>
            <w:r>
              <w:t xml:space="preserve">and sets</w:t>
            </w:r>
            <w:r>
              <w:t xml:space="preserve"> </w:t>
            </w:r>
            <w:r>
              <w:rPr>
                <w:rStyle w:val="VerbatimChar"/>
              </w:rPr>
              <w:t xml:space="preserve">body_purged_at</w:t>
            </w:r>
            <w:r>
              <w:t xml:space="preserve">; the extracted fields stay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SQL in 6.4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Deleting the account</w:t>
            </w:r>
          </w:p>
        </w:tc>
        <w:tc>
          <w:tcPr/>
          <w:p>
            <w:pPr>
              <w:pStyle w:val="Compact"/>
            </w:pPr>
            <w:r>
              <w:t xml:space="preserve">The user must type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. It also removes receipt files, staged uploads and the mailbox password. The demo can’t be deleted (409), and a normal user can’t reset the demo (403)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</w:tbl>
    <w:bookmarkEnd w:id="197"/>
    <w:bookmarkEnd w:id="198"/>
    <w:bookmarkStart w:id="206" w:name="Xd6d57d77376970147ba37d37d783d36b2e5f774"/>
    <w:p>
      <w:pPr>
        <w:pStyle w:val="Heading2"/>
      </w:pPr>
      <w:r>
        <w:t xml:space="preserve">Appendix A: ChatGPT conversation prompts (Task 1)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one new ChatGPT conversation per block</w:t>
      </w:r>
      <w:r>
        <w:t xml:space="preserve">. Paste the file or function named in brackets where shown. The</w:t>
      </w:r>
      <w:r>
        <w:t xml:space="preserve"> </w:t>
      </w:r>
      <w:r>
        <w:t xml:space="preserve">prompts go from understanding the code, to edge cases, to practising answers.</w:t>
      </w:r>
    </w:p>
    <w:bookmarkStart w:id="199" w:name="conversation-1-forecasting-and-insights"/>
    <w:p>
      <w:pPr>
        <w:pStyle w:val="Heading3"/>
      </w:pPr>
      <w:r>
        <w:t xml:space="preserve">Conversation 1: Forecasting and insights</w:t>
      </w:r>
    </w:p>
    <w:p>
      <w:pPr>
        <w:pStyle w:val="Compact"/>
        <w:numPr>
          <w:ilvl w:val="0"/>
          <w:numId w:val="1076"/>
        </w:numPr>
      </w:pPr>
      <w:r>
        <w:t xml:space="preserve">Hi! I’m getting ready for my full-stack project review. One of my parts is a cash-flow forecast for a personal</w:t>
      </w:r>
      <w:r>
        <w:t xml:space="preserve"> </w:t>
      </w:r>
      <w:r>
        <w:t xml:space="preserve">finance app. I’ll paste the main function. Can you walk me through it step by step, like you’re explaining it</w:t>
      </w:r>
      <w:r>
        <w:t xml:space="preserve"> </w:t>
      </w:r>
      <w:r>
        <w:t xml:space="preserve">to a classmate? [paste</w:t>
      </w:r>
      <w:r>
        <w:t xml:space="preserve"> </w:t>
      </w:r>
      <w:r>
        <w:rPr>
          <w:rStyle w:val="VerbatimChar"/>
        </w:rPr>
        <w:t xml:space="preserve">forecast()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backend/app/services/forecasting/engine.py</w:t>
      </w:r>
      <w:r>
        <w:t xml:space="preserve">]</w:t>
      </w:r>
    </w:p>
    <w:p>
      <w:pPr>
        <w:pStyle w:val="Compact"/>
        <w:numPr>
          <w:ilvl w:val="0"/>
          <w:numId w:val="1076"/>
        </w:numPr>
      </w:pPr>
      <w:r>
        <w:t xml:space="preserve">Why would we take out the</w:t>
      </w:r>
      <w:r>
        <w:t xml:space="preserve"> </w:t>
      </w:r>
      <w:r>
        <w:t xml:space="preserve">“known schedule”</w:t>
      </w:r>
      <w:r>
        <w:t xml:space="preserve"> </w:t>
      </w:r>
      <w:r>
        <w:t xml:space="preserve">(salary, rent, EMIs, SIPs) before fitting Prophet? Why not just fit</w:t>
      </w:r>
      <w:r>
        <w:t xml:space="preserve"> </w:t>
      </w:r>
      <w:r>
        <w:t xml:space="preserve">Prophet on the raw daily cash flow?</w:t>
      </w:r>
    </w:p>
    <w:p>
      <w:pPr>
        <w:pStyle w:val="Compact"/>
        <w:numPr>
          <w:ilvl w:val="0"/>
          <w:numId w:val="1076"/>
        </w:numPr>
      </w:pPr>
      <w:r>
        <w:t xml:space="preserve">I don’t fully get the p10/p50/p90 part. How do 300 predictive samples turn into an 80% range for the balance,</w:t>
      </w:r>
      <w:r>
        <w:t xml:space="preserve"> </w:t>
      </w:r>
      <w:r>
        <w:t xml:space="preserve">and why does it get wider further out?</w:t>
      </w:r>
    </w:p>
    <w:p>
      <w:pPr>
        <w:pStyle w:val="Compact"/>
        <w:numPr>
          <w:ilvl w:val="0"/>
          <w:numId w:val="1076"/>
        </w:numPr>
      </w:pPr>
      <w:r>
        <w:t xml:space="preserve">Here’s our backtest code [paste</w:t>
      </w:r>
      <w:r>
        <w:t xml:space="preserve"> </w:t>
      </w:r>
      <w:r>
        <w:rPr>
          <w:rStyle w:val="VerbatimChar"/>
        </w:rPr>
        <w:t xml:space="preserve">backtest()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_metrics()</w:t>
      </w:r>
      <w:r>
        <w:t xml:space="preserve">]. What’s a rolling-origin backtest, why must the</w:t>
      </w:r>
      <w:r>
        <w:t xml:space="preserve"> </w:t>
      </w:r>
      <w:r>
        <w:t xml:space="preserve">schedule be detected only from each fold’s training window, and why is WAPE better than MAPE when the daily net</w:t>
      </w:r>
      <w:r>
        <w:t xml:space="preserve"> </w:t>
      </w:r>
      <w:r>
        <w:t xml:space="preserve">cash flow is sometimes zero?</w:t>
      </w:r>
    </w:p>
    <w:p>
      <w:pPr>
        <w:pStyle w:val="Compact"/>
        <w:numPr>
          <w:ilvl w:val="0"/>
          <w:numId w:val="1076"/>
        </w:numPr>
      </w:pPr>
      <w:r>
        <w:t xml:space="preserve">This is the what-if function [paste</w:t>
      </w:r>
      <w:r>
        <w:t xml:space="preserve"> </w:t>
      </w:r>
      <w:r>
        <w:rPr>
          <w:rStyle w:val="VerbatimChar"/>
        </w:rPr>
        <w:t xml:space="preserve">what_if()</w:t>
      </w:r>
      <w:r>
        <w:t xml:space="preserve">]. Is it actually correct to subtract the purchase from p10,</w:t>
      </w:r>
      <w:r>
        <w:t xml:space="preserve"> </w:t>
      </w:r>
      <w:r>
        <w:t xml:space="preserve">p50 and p90 for every day after the purchase? Explain why.</w:t>
      </w:r>
    </w:p>
    <w:p>
      <w:pPr>
        <w:pStyle w:val="Compact"/>
        <w:numPr>
          <w:ilvl w:val="0"/>
          <w:numId w:val="1076"/>
        </w:numPr>
      </w:pPr>
      <w:r>
        <w:t xml:space="preserve">My examiner might ask what happens if Prophet isn’t installed, or if a user only has a few weeks of data. Here’s</w:t>
      </w:r>
      <w:r>
        <w:t xml:space="preserve"> </w:t>
      </w:r>
      <w:r>
        <w:t xml:space="preserve">the code [paste the</w:t>
      </w:r>
      <w:r>
        <w:t xml:space="preserve"> </w:t>
      </w:r>
      <w:r>
        <w:rPr>
          <w:rStyle w:val="VerbatimChar"/>
        </w:rPr>
        <w:t xml:space="preserve">MIN_PROPHET_DAYS</w:t>
      </w:r>
      <w:r>
        <w:t xml:space="preserve"> </w:t>
      </w:r>
      <w:r>
        <w:t xml:space="preserve">check and the try/except in</w:t>
      </w:r>
      <w:r>
        <w:t xml:space="preserve"> </w:t>
      </w:r>
      <w:r>
        <w:rPr>
          <w:rStyle w:val="VerbatimChar"/>
        </w:rPr>
        <w:t xml:space="preserve">forecast()</w:t>
      </w:r>
      <w:r>
        <w:t xml:space="preserve">]. How should I answer?</w:t>
      </w:r>
    </w:p>
    <w:p>
      <w:pPr>
        <w:pStyle w:val="Compact"/>
        <w:numPr>
          <w:ilvl w:val="0"/>
          <w:numId w:val="1076"/>
        </w:numPr>
      </w:pPr>
      <w:r>
        <w:t xml:space="preserve">Can you give me 5 tricky viva questions about this forecasting approach, with short honest answers?</w:t>
      </w:r>
    </w:p>
    <w:bookmarkEnd w:id="199"/>
    <w:bookmarkStart w:id="200" w:name="conversation-2-subscription-detection"/>
    <w:p>
      <w:pPr>
        <w:pStyle w:val="Heading3"/>
      </w:pPr>
      <w:r>
        <w:t xml:space="preserve">Conversation 2: Subscription detection</w:t>
      </w:r>
    </w:p>
    <w:p>
      <w:pPr>
        <w:pStyle w:val="Compact"/>
        <w:numPr>
          <w:ilvl w:val="0"/>
          <w:numId w:val="1077"/>
        </w:numPr>
      </w:pPr>
      <w:r>
        <w:t xml:space="preserve">I built subscription detection from bank transactions. Can you explain what this function does and why each</w:t>
      </w:r>
      <w:r>
        <w:t xml:space="preserve"> </w:t>
      </w:r>
      <w:r>
        <w:t xml:space="preserve">rule exists? [paste</w:t>
      </w:r>
      <w:r>
        <w:t xml:space="preserve"> </w:t>
      </w:r>
      <w:r>
        <w:rPr>
          <w:rStyle w:val="VerbatimChar"/>
        </w:rPr>
        <w:t xml:space="preserve">detect_recurring()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backend/app/services/recurring.py</w:t>
      </w:r>
      <w:r>
        <w:t xml:space="preserve">]</w:t>
      </w:r>
    </w:p>
    <w:p>
      <w:pPr>
        <w:pStyle w:val="Compact"/>
        <w:numPr>
          <w:ilvl w:val="0"/>
          <w:numId w:val="1077"/>
        </w:numPr>
      </w:pPr>
      <w:r>
        <w:t xml:space="preserve">Why use the</w:t>
      </w:r>
      <w:r>
        <w:t xml:space="preserve"> </w:t>
      </w:r>
      <w:r>
        <w:rPr>
          <w:i/>
          <w:iCs/>
        </w:rPr>
        <w:t xml:space="preserve">median</w:t>
      </w:r>
      <w:r>
        <w:t xml:space="preserve"> </w:t>
      </w:r>
      <w:r>
        <w:t xml:space="preserve">interval and a tolerance per cadence (like monthly = 30.4 ± 4 days)? Why not just check</w:t>
      </w:r>
      <w:r>
        <w:t xml:space="preserve"> </w:t>
      </w:r>
      <w:r>
        <w:t xml:space="preserve">whether the dates are exactly a month apart?</w:t>
      </w:r>
    </w:p>
    <w:p>
      <w:pPr>
        <w:pStyle w:val="Compact"/>
        <w:numPr>
          <w:ilvl w:val="0"/>
          <w:numId w:val="1077"/>
        </w:numPr>
      </w:pPr>
      <w:r>
        <w:t xml:space="preserve">Here’s how we flag price rises, dormant subscriptions, trials that became paid, and overlaps [paste</w:t>
      </w:r>
      <w:r>
        <w:t xml:space="preserve"> </w:t>
      </w:r>
      <w:r>
        <w:rPr>
          <w:rStyle w:val="VerbatimChar"/>
        </w:rPr>
        <w:t xml:space="preserve">refresh_subscriptions()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_price_change()</w:t>
      </w:r>
      <w:r>
        <w:t xml:space="preserve">]. Walk me through each finding with an example. Why does a UPI</w:t>
      </w:r>
      <w:r>
        <w:t xml:space="preserve"> </w:t>
      </w:r>
      <w:r>
        <w:t xml:space="preserve">AutoPay or e-mandate debit count as evidence?</w:t>
      </w:r>
    </w:p>
    <w:p>
      <w:pPr>
        <w:pStyle w:val="Compact"/>
        <w:numPr>
          <w:ilvl w:val="0"/>
          <w:numId w:val="1077"/>
        </w:numPr>
      </w:pPr>
      <w:r>
        <w:t xml:space="preserve">What edge cases could break this? For example, a price change, a paused subscription, two charges on the same</w:t>
      </w:r>
      <w:r>
        <w:t xml:space="preserve"> </w:t>
      </w:r>
      <w:r>
        <w:t xml:space="preserve">day, or annual plans with only two charges so far.</w:t>
      </w:r>
    </w:p>
    <w:p>
      <w:pPr>
        <w:pStyle w:val="Compact"/>
        <w:numPr>
          <w:ilvl w:val="0"/>
          <w:numId w:val="1077"/>
        </w:numPr>
      </w:pPr>
      <w:r>
        <w:t xml:space="preserve">Our</w:t>
      </w:r>
      <w:r>
        <w:t xml:space="preserve"> </w:t>
      </w:r>
      <w:r>
        <w:t xml:space="preserve">“potential saving”</w:t>
      </w:r>
      <w:r>
        <w:t xml:space="preserve"> </w:t>
      </w:r>
      <w:r>
        <w:t xml:space="preserve">total leaves out price increases [paste</w:t>
      </w:r>
      <w:r>
        <w:t xml:space="preserve"> </w:t>
      </w:r>
      <w:r>
        <w:rPr>
          <w:rStyle w:val="VerbatimChar"/>
        </w:rPr>
        <w:t xml:space="preserve">list_subscriptions()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backend/app/api/v1/analysis.py</w:t>
      </w:r>
      <w:r>
        <w:t xml:space="preserve">]. How would I explain that design choice?</w:t>
      </w:r>
    </w:p>
    <w:p>
      <w:pPr>
        <w:pStyle w:val="Compact"/>
        <w:numPr>
          <w:ilvl w:val="0"/>
          <w:numId w:val="1077"/>
        </w:numPr>
      </w:pPr>
      <w:r>
        <w:t xml:space="preserve">Quiz me with 5 questions an examiner might ask about this feature, and check my answers.</w:t>
      </w:r>
    </w:p>
    <w:bookmarkEnd w:id="200"/>
    <w:bookmarkStart w:id="201" w:name="conversation-3-tax-analysis"/>
    <w:p>
      <w:pPr>
        <w:pStyle w:val="Heading3"/>
      </w:pPr>
      <w:r>
        <w:t xml:space="preserve">Conversation 3: Tax analysis</w:t>
      </w:r>
    </w:p>
    <w:p>
      <w:pPr>
        <w:pStyle w:val="Compact"/>
        <w:numPr>
          <w:ilvl w:val="0"/>
          <w:numId w:val="1078"/>
        </w:numPr>
      </w:pPr>
      <w:r>
        <w:t xml:space="preserve">I’m explaining an Indian income-tax estimator in my project review. Can you explain this code line by line,</w:t>
      </w:r>
      <w:r>
        <w:t xml:space="preserve"> </w:t>
      </w:r>
      <w:r>
        <w:t xml:space="preserve">especially the rebate and marginal relief part? [paste</w:t>
      </w:r>
      <w:r>
        <w:t xml:space="preserve"> </w:t>
      </w:r>
      <w:r>
        <w:rPr>
          <w:rStyle w:val="VerbatimChar"/>
        </w:rPr>
        <w:t xml:space="preserve">slab_tax()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compute()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backend/app/services/tax.py</w:t>
      </w:r>
      <w:r>
        <w:t xml:space="preserve">]</w:t>
      </w:r>
    </w:p>
    <w:p>
      <w:pPr>
        <w:pStyle w:val="Compact"/>
        <w:numPr>
          <w:ilvl w:val="0"/>
          <w:numId w:val="1078"/>
        </w:numPr>
      </w:pPr>
      <w:r>
        <w:t xml:space="preserve">Work through an example with me: a taxable income of ₹12,10,000 under the new regime. Why does it come to</w:t>
      </w:r>
      <w:r>
        <w:t xml:space="preserve"> </w:t>
      </w:r>
      <w:r>
        <w:t xml:space="preserve">₹10,400 and not ₹61,000 + cess?</w:t>
      </w:r>
    </w:p>
    <w:p>
      <w:pPr>
        <w:pStyle w:val="Compact"/>
        <w:numPr>
          <w:ilvl w:val="0"/>
          <w:numId w:val="1078"/>
        </w:numPr>
      </w:pPr>
      <w:r>
        <w:t xml:space="preserve">Here’s how deductions are detected from transactions [paste the deduction part of</w:t>
      </w:r>
      <w:r>
        <w:t xml:space="preserve"> </w:t>
      </w:r>
      <w:r>
        <w:rPr>
          <w:rStyle w:val="VerbatimChar"/>
        </w:rPr>
        <w:t xml:space="preserve">tax_summary()</w:t>
      </w:r>
      <w:r>
        <w:t xml:space="preserve">]. How does the</w:t>
      </w:r>
      <w:r>
        <w:t xml:space="preserve"> </w:t>
      </w:r>
      <w:r>
        <w:t xml:space="preserve">HRA least-of rule work? Can you check it with HRA ₹3,96,000, rent ₹3,03,000 and basic ₹7,92,000? Why does the</w:t>
      </w:r>
      <w:r>
        <w:t xml:space="preserve"> </w:t>
      </w:r>
      <w:r>
        <w:t xml:space="preserve">metro list depend on the year?</w:t>
      </w:r>
    </w:p>
    <w:p>
      <w:pPr>
        <w:pStyle w:val="Compact"/>
        <w:numPr>
          <w:ilvl w:val="0"/>
          <w:numId w:val="1078"/>
        </w:numPr>
      </w:pPr>
      <w:r>
        <w:t xml:space="preserve">What are the limitations of detecting 80C/80D from merchant names and categories, and what would make it more</w:t>
      </w:r>
      <w:r>
        <w:t xml:space="preserve"> </w:t>
      </w:r>
      <w:r>
        <w:t xml:space="preserve">reliable?</w:t>
      </w:r>
    </w:p>
    <w:p>
      <w:pPr>
        <w:pStyle w:val="Compact"/>
        <w:numPr>
          <w:ilvl w:val="0"/>
          <w:numId w:val="1078"/>
        </w:numPr>
      </w:pPr>
      <w:r>
        <w:t xml:space="preserve">Our surcharge has no marginal relief. Explain simply what surcharge marginal relief is and why it matters for</w:t>
      </w:r>
      <w:r>
        <w:t xml:space="preserve"> </w:t>
      </w:r>
      <w:r>
        <w:t xml:space="preserve">incomes just above ₹50 lakh.</w:t>
      </w:r>
    </w:p>
    <w:p>
      <w:pPr>
        <w:pStyle w:val="Compact"/>
        <w:numPr>
          <w:ilvl w:val="0"/>
          <w:numId w:val="1078"/>
        </w:numPr>
      </w:pPr>
      <w:r>
        <w:t xml:space="preserve">What questions could an examiner ask about the tax module, and what’s a good honest answer to</w:t>
      </w:r>
      <w:r>
        <w:t xml:space="preserve"> </w:t>
      </w:r>
      <w:r>
        <w:t xml:space="preserve">“is this tax</w:t>
      </w:r>
      <w:r>
        <w:t xml:space="preserve"> </w:t>
      </w:r>
      <w:r>
        <w:t xml:space="preserve">advice?”</w:t>
      </w:r>
      <w:r>
        <w:t xml:space="preserve"> </w:t>
      </w:r>
      <w:r>
        <w:t xml:space="preserve">and</w:t>
      </w:r>
      <w:r>
        <w:t xml:space="preserve"> </w:t>
      </w:r>
      <w:r>
        <w:t xml:space="preserve">“why don’t you assume the employer withholds the full tax?”</w:t>
      </w:r>
    </w:p>
    <w:bookmarkEnd w:id="201"/>
    <w:bookmarkStart w:id="202" w:name="X5f3c06e92c5b6a6b808bbed0cba3c2cd790c834"/>
    <w:p>
      <w:pPr>
        <w:pStyle w:val="Heading3"/>
      </w:pPr>
      <w:r>
        <w:t xml:space="preserve">Conversation 4: Wishlist and affordability</w:t>
      </w:r>
    </w:p>
    <w:p>
      <w:pPr>
        <w:pStyle w:val="Compact"/>
        <w:numPr>
          <w:ilvl w:val="0"/>
          <w:numId w:val="1079"/>
        </w:numPr>
      </w:pPr>
      <w:r>
        <w:t xml:space="preserve">My feature decides whether a user can afford something on their wishlist. Here’s the affordability code. Can you</w:t>
      </w:r>
      <w:r>
        <w:t xml:space="preserve"> </w:t>
      </w:r>
      <w:r>
        <w:t xml:space="preserve">explain each number (income, committed, essential, goals, buffer, safe to spend, wants budget)? [paste</w:t>
      </w:r>
      <w:r>
        <w:t xml:space="preserve"> </w:t>
      </w:r>
      <w:r>
        <w:rPr>
          <w:rStyle w:val="VerbatimChar"/>
        </w:rPr>
        <w:t xml:space="preserve">affordability()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Snapshot.spendable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backend/app/services/affordability.py</w:t>
      </w:r>
      <w:r>
        <w:t xml:space="preserve">]</w:t>
      </w:r>
    </w:p>
    <w:p>
      <w:pPr>
        <w:pStyle w:val="Compact"/>
        <w:numPr>
          <w:ilvl w:val="0"/>
          <w:numId w:val="1079"/>
        </w:numPr>
      </w:pPr>
      <w:r>
        <w:t xml:space="preserve">Now here’s how the tier is decided [paste</w:t>
      </w:r>
      <w:r>
        <w:t xml:space="preserve"> </w:t>
      </w:r>
      <w:r>
        <w:rPr>
          <w:rStyle w:val="VerbatimChar"/>
        </w:rPr>
        <w:t xml:space="preserve">evaluate_price()</w:t>
      </w:r>
      <w:r>
        <w:t xml:space="preserve">]. Work through it for a price of ₹60,000 with</w:t>
      </w:r>
      <w:r>
        <w:t xml:space="preserve"> </w:t>
      </w:r>
      <w:r>
        <w:t xml:space="preserve">safe-to-spend ₹4,26,775, wants budget left ₹25,570, and a surplus of ₹21,540 a month.</w:t>
      </w:r>
    </w:p>
    <w:p>
      <w:pPr>
        <w:pStyle w:val="Compact"/>
        <w:numPr>
          <w:ilvl w:val="0"/>
          <w:numId w:val="1079"/>
        </w:numPr>
      </w:pPr>
      <w:r>
        <w:t xml:space="preserve">Why take the minimum of</w:t>
      </w:r>
      <w:r>
        <w:t xml:space="preserve"> </w:t>
      </w:r>
      <w:r>
        <w:t xml:space="preserve">“liquid − buffer − dues − goals”</w:t>
      </w:r>
      <w:r>
        <w:t xml:space="preserve"> </w:t>
      </w:r>
      <w:r>
        <w:t xml:space="preserve">and</w:t>
      </w:r>
      <w:r>
        <w:t xml:space="preserve"> </w:t>
      </w:r>
      <w:r>
        <w:t xml:space="preserve">“lowest forecast − buffer”</w:t>
      </w:r>
      <w:r>
        <w:t xml:space="preserve">? What would go wrong if</w:t>
      </w:r>
      <w:r>
        <w:t xml:space="preserve"> </w:t>
      </w:r>
      <w:r>
        <w:t xml:space="preserve">we used only one of them? And why must a new user with an unknown income not get a wants budget of ₹0?</w:t>
      </w:r>
    </w:p>
    <w:p>
      <w:pPr>
        <w:pStyle w:val="Compact"/>
        <w:numPr>
          <w:ilvl w:val="0"/>
          <w:numId w:val="1079"/>
        </w:numPr>
      </w:pPr>
      <w:r>
        <w:t xml:space="preserve">We test</w:t>
      </w:r>
      <w:r>
        <w:t xml:space="preserve"> </w:t>
      </w:r>
      <w:r>
        <w:t xml:space="preserve">“buy now never breaks the buffer”</w:t>
      </w:r>
      <w:r>
        <w:t xml:space="preserve"> </w:t>
      </w:r>
      <w:r>
        <w:t xml:space="preserve">with Hypothesis [paste</w:t>
      </w:r>
      <w:r>
        <w:t xml:space="preserve"> </w:t>
      </w:r>
      <w:r>
        <w:rPr>
          <w:rStyle w:val="VerbatimChar"/>
        </w:rPr>
        <w:t xml:space="preserve">test_buy_now_never_breaks_the_buffer</w:t>
      </w:r>
      <w:r>
        <w:t xml:space="preserve">]. What</w:t>
      </w:r>
      <w:r>
        <w:t xml:space="preserve"> </w:t>
      </w:r>
      <w:r>
        <w:t xml:space="preserve">is property-based testing, and why is it a good fit here?</w:t>
      </w:r>
    </w:p>
    <w:p>
      <w:pPr>
        <w:pStyle w:val="Compact"/>
        <w:numPr>
          <w:ilvl w:val="0"/>
          <w:numId w:val="1079"/>
        </w:numPr>
      </w:pPr>
      <w:r>
        <w:t xml:space="preserve">Here’s how we read a price from a product link [paste</w:t>
      </w:r>
      <w:r>
        <w:t xml:space="preserve"> </w:t>
      </w:r>
      <w:r>
        <w:rPr>
          <w:rStyle w:val="VerbatimChar"/>
        </w:rPr>
        <w:t xml:space="preserve">fetch_price()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_get()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_public_host()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backend/app/services/price_fetch.py</w:t>
      </w:r>
      <w:r>
        <w:t xml:space="preserve">]. How does it respect robots.txt, why read JSON-LD instead of CSS</w:t>
      </w:r>
      <w:r>
        <w:t xml:space="preserve"> </w:t>
      </w:r>
      <w:r>
        <w:t xml:space="preserve">selectors, and what is SSRF and how does checking every redirect prevent it?</w:t>
      </w:r>
    </w:p>
    <w:p>
      <w:pPr>
        <w:pStyle w:val="Compact"/>
        <w:numPr>
          <w:ilvl w:val="0"/>
          <w:numId w:val="1079"/>
        </w:numPr>
      </w:pPr>
      <w:r>
        <w:t xml:space="preserve">Give me 5 viva questions on this feature, including ethics (no affiliate links, no urgency wording, no</w:t>
      </w:r>
      <w:r>
        <w:t xml:space="preserve"> </w:t>
      </w:r>
      <w:r>
        <w:t xml:space="preserve">recommendations), with short answers.</w:t>
      </w:r>
    </w:p>
    <w:bookmarkEnd w:id="202"/>
    <w:bookmarkStart w:id="203" w:name="conversation-5-authentication"/>
    <w:p>
      <w:pPr>
        <w:pStyle w:val="Heading3"/>
      </w:pPr>
      <w:r>
        <w:t xml:space="preserve">Conversation 5: Authentication</w:t>
      </w:r>
    </w:p>
    <w:p>
      <w:pPr>
        <w:pStyle w:val="Compact"/>
        <w:numPr>
          <w:ilvl w:val="0"/>
          <w:numId w:val="1080"/>
        </w:numPr>
      </w:pPr>
      <w:r>
        <w:t xml:space="preserve">Can you review our FastAPI login and registration code and explain the flow end to end? [paste</w:t>
      </w:r>
      <w:r>
        <w:t xml:space="preserve"> </w:t>
      </w:r>
      <w:r>
        <w:rPr>
          <w:rStyle w:val="VerbatimChar"/>
        </w:rPr>
        <w:t xml:space="preserve">backend/app/api/v1/auth.py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]</w:t>
      </w:r>
    </w:p>
    <w:p>
      <w:pPr>
        <w:pStyle w:val="Compact"/>
        <w:numPr>
          <w:ilvl w:val="0"/>
          <w:numId w:val="1080"/>
        </w:numPr>
      </w:pPr>
      <w:r>
        <w:t xml:space="preserve">In the browser we keep JWTs in httpOnly cookies instead of localStorage. What attacks does that help with, and</w:t>
      </w:r>
      <w:r>
        <w:t xml:space="preserve"> </w:t>
      </w:r>
      <w:r>
        <w:t xml:space="preserve">why do we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need the</w:t>
      </w:r>
      <w:r>
        <w:t xml:space="preserve"> </w:t>
      </w:r>
      <w:r>
        <w:rPr>
          <w:rStyle w:val="VerbatimChar"/>
        </w:rPr>
        <w:t xml:space="preserve">X-Requested-With</w:t>
      </w:r>
      <w:r>
        <w:t xml:space="preserve"> </w:t>
      </w:r>
      <w:r>
        <w:t xml:space="preserve">header check? [paste the</w:t>
      </w:r>
      <w:r>
        <w:t xml:space="preserve"> </w:t>
      </w:r>
      <w:r>
        <w:rPr>
          <w:rStyle w:val="VerbatimChar"/>
        </w:rPr>
        <w:t xml:space="preserve">csrf_guard</w:t>
      </w:r>
      <w:r>
        <w:t xml:space="preserve"> </w:t>
      </w:r>
      <w:r>
        <w:t xml:space="preserve">middleware from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]</w:t>
      </w:r>
    </w:p>
    <w:p>
      <w:pPr>
        <w:pStyle w:val="Compact"/>
        <w:numPr>
          <w:ilvl w:val="0"/>
          <w:numId w:val="1080"/>
        </w:numPr>
      </w:pPr>
      <w:r>
        <w:t xml:space="preserve">Our Android app can’t use those cookies, so it gets the tokens in the response body and sends a Bearer header</w:t>
      </w:r>
      <w:r>
        <w:t xml:space="preserve"> </w:t>
      </w:r>
      <w:r>
        <w:t xml:space="preserve">[paste</w:t>
      </w:r>
      <w:r>
        <w:t xml:space="preserve"> </w:t>
      </w:r>
      <w:r>
        <w:rPr>
          <w:rStyle w:val="VerbatimChar"/>
        </w:rPr>
        <w:t xml:space="preserve">start_session()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bearer_token()</w:t>
      </w:r>
      <w:r>
        <w:t xml:space="preserve">]. Why is a Bearer request safe from CSRF, and what does our CORS</w:t>
      </w:r>
      <w:r>
        <w:t xml:space="preserve"> </w:t>
      </w:r>
      <w:r>
        <w:t xml:space="preserve">setting add?</w:t>
      </w:r>
    </w:p>
    <w:p>
      <w:pPr>
        <w:pStyle w:val="Compact"/>
        <w:numPr>
          <w:ilvl w:val="0"/>
          <w:numId w:val="1080"/>
        </w:numPr>
      </w:pPr>
      <w:r>
        <w:t xml:space="preserve">Explain refresh-token rotation using our code [paste</w:t>
      </w:r>
      <w:r>
        <w:t xml:space="preserve"> </w:t>
      </w:r>
      <w:r>
        <w:rPr>
          <w:rStyle w:val="VerbatimChar"/>
        </w:rPr>
        <w:t xml:space="preserve">refresh()</w:t>
      </w:r>
      <w:r>
        <w:t xml:space="preserve">]. What happens if someone steals and reuses an</w:t>
      </w:r>
      <w:r>
        <w:t xml:space="preserve"> </w:t>
      </w:r>
      <w:r>
        <w:t xml:space="preserve">old refresh token, and why do we revoke it with a conditional UPDATE?</w:t>
      </w:r>
    </w:p>
    <w:p>
      <w:pPr>
        <w:pStyle w:val="Compact"/>
        <w:numPr>
          <w:ilvl w:val="0"/>
          <w:numId w:val="1080"/>
        </w:numPr>
      </w:pPr>
      <w:r>
        <w:t xml:space="preserve">Our rate limiter counts failed logins per IP in memory [paste</w:t>
      </w:r>
      <w:r>
        <w:t xml:space="preserve"> </w:t>
      </w:r>
      <w:r>
        <w:rPr>
          <w:rStyle w:val="VerbatimChar"/>
        </w:rPr>
        <w:t xml:space="preserve">_check_limit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_count</w:t>
      </w:r>
      <w:r>
        <w:t xml:space="preserve">]. What are its</w:t>
      </w:r>
      <w:r>
        <w:t xml:space="preserve"> </w:t>
      </w:r>
      <w:r>
        <w:t xml:space="preserve">weaknesses, and how would I improve it?</w:t>
      </w:r>
    </w:p>
    <w:p>
      <w:pPr>
        <w:pStyle w:val="Compact"/>
        <w:numPr>
          <w:ilvl w:val="0"/>
          <w:numId w:val="1080"/>
        </w:numPr>
      </w:pPr>
      <w:r>
        <w:t xml:space="preserve">Ask me 5 security questions an examiner might ask about this login system.</w:t>
      </w:r>
    </w:p>
    <w:bookmarkEnd w:id="203"/>
    <w:bookmarkStart w:id="204" w:name="conversation-6-consent-and-privacy"/>
    <w:p>
      <w:pPr>
        <w:pStyle w:val="Heading3"/>
      </w:pPr>
      <w:r>
        <w:t xml:space="preserve">Conversation 6: Consent and privacy</w:t>
      </w:r>
    </w:p>
    <w:p>
      <w:pPr>
        <w:pStyle w:val="Compact"/>
        <w:numPr>
          <w:ilvl w:val="0"/>
          <w:numId w:val="1081"/>
        </w:numPr>
      </w:pPr>
      <w:r>
        <w:t xml:space="preserve">Our app reads bank SMS and emails only after per-source consent. Explain this service and the design ideas</w:t>
      </w:r>
      <w:r>
        <w:t xml:space="preserve"> </w:t>
      </w:r>
      <w:r>
        <w:t xml:space="preserve">behind it. [paste</w:t>
      </w:r>
      <w:r>
        <w:t xml:space="preserve"> </w:t>
      </w:r>
      <w:r>
        <w:rPr>
          <w:rStyle w:val="VerbatimChar"/>
        </w:rPr>
        <w:t xml:space="preserve">backend/app/services/consent.py</w:t>
      </w:r>
      <w:r>
        <w:t xml:space="preserve">]</w:t>
      </w:r>
    </w:p>
    <w:p>
      <w:pPr>
        <w:pStyle w:val="Compact"/>
        <w:numPr>
          <w:ilvl w:val="0"/>
          <w:numId w:val="1081"/>
        </w:numPr>
      </w:pPr>
      <w:r>
        <w:t xml:space="preserve">Why store a SHA-256 hash of the notice with every consent event? What does an append-only audit log protect</w:t>
      </w:r>
      <w:r>
        <w:t xml:space="preserve"> </w:t>
      </w:r>
      <w:r>
        <w:t xml:space="preserve">against?</w:t>
      </w:r>
    </w:p>
    <w:p>
      <w:pPr>
        <w:pStyle w:val="Compact"/>
        <w:numPr>
          <w:ilvl w:val="0"/>
          <w:numId w:val="1081"/>
        </w:numPr>
      </w:pPr>
      <w:r>
        <w:t xml:space="preserve">The Android app filters SMS on the phone before uploading them [paste</w:t>
      </w:r>
      <w:r>
        <w:t xml:space="preserve"> </w:t>
      </w:r>
      <w:r>
        <w:rPr>
          <w:rStyle w:val="VerbatimChar"/>
        </w:rPr>
        <w:t xml:space="preserve">senderKind()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isOtpOnly()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SmsInboxPlugin.java</w:t>
      </w:r>
      <w:r>
        <w:t xml:space="preserve">]. Why is filtering on the device better for privacy than filtering on the server? What</w:t>
      </w:r>
      <w:r>
        <w:t xml:space="preserve"> </w:t>
      </w:r>
      <w:r>
        <w:t xml:space="preserve">could it get wrong?</w:t>
      </w:r>
    </w:p>
    <w:p>
      <w:pPr>
        <w:pStyle w:val="Compact"/>
        <w:numPr>
          <w:ilvl w:val="0"/>
          <w:numId w:val="1081"/>
        </w:numPr>
      </w:pPr>
      <w:r>
        <w:t xml:space="preserve">Walk me through</w:t>
      </w:r>
      <w:r>
        <w:t xml:space="preserve"> </w:t>
      </w:r>
      <w:r>
        <w:rPr>
          <w:rStyle w:val="VerbatimChar"/>
        </w:rPr>
        <w:t xml:space="preserve">delete_source_data()</w:t>
      </w:r>
      <w:r>
        <w:t xml:space="preserve">. Why don’t we delete a transaction that another source (like a bank SMS)</w:t>
      </w:r>
      <w:r>
        <w:t xml:space="preserve"> </w:t>
      </w:r>
      <w:r>
        <w:t xml:space="preserve">also confirms?</w:t>
      </w:r>
    </w:p>
    <w:p>
      <w:pPr>
        <w:pStyle w:val="Compact"/>
        <w:numPr>
          <w:ilvl w:val="0"/>
          <w:numId w:val="1081"/>
        </w:numPr>
      </w:pPr>
      <w:r>
        <w:t xml:space="preserve">Here’s how ingestion checks consent [paste</w:t>
      </w:r>
      <w:r>
        <w:t xml:space="preserve"> </w:t>
      </w:r>
      <w:r>
        <w:rPr>
          <w:rStyle w:val="VerbatimChar"/>
        </w:rPr>
        <w:t xml:space="preserve">require_active()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within_backfill()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upload_device_sms</w:t>
      </w:r>
      <w:r>
        <w:t xml:space="preserve"> </w:t>
      </w:r>
      <w:r>
        <w:t xml:space="preserve">endpoint from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]. What happens when a source is paused or revoked, or a message is older than the</w:t>
      </w:r>
      <w:r>
        <w:t xml:space="preserve"> </w:t>
      </w:r>
      <w:r>
        <w:t xml:space="preserve">window the user chose?</w:t>
      </w:r>
    </w:p>
    <w:p>
      <w:pPr>
        <w:pStyle w:val="Compact"/>
        <w:numPr>
          <w:ilvl w:val="0"/>
          <w:numId w:val="1081"/>
        </w:numPr>
      </w:pPr>
      <w:r>
        <w:t xml:space="preserve">We encrypt raw message text and the mailbox app password with Fernet, and purge message text after 90 days</w:t>
      </w:r>
      <w:r>
        <w:t xml:space="preserve"> </w:t>
      </w:r>
      <w:r>
        <w:t xml:space="preserve">[paste</w:t>
      </w:r>
      <w:r>
        <w:t xml:space="preserve"> </w:t>
      </w:r>
      <w:r>
        <w:rPr>
          <w:rStyle w:val="VerbatimChar"/>
        </w:rPr>
        <w:t xml:space="preserve">crypto.py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privacy.py</w:t>
      </w:r>
      <w:r>
        <w:t xml:space="preserve">]. Explain what Fernet gives us, and why we keep the extracted fields but</w:t>
      </w:r>
      <w:r>
        <w:t xml:space="preserve"> </w:t>
      </w:r>
      <w:r>
        <w:t xml:space="preserve">delete the raw text.</w:t>
      </w:r>
    </w:p>
    <w:p>
      <w:pPr>
        <w:pStyle w:val="Compact"/>
        <w:numPr>
          <w:ilvl w:val="0"/>
          <w:numId w:val="1081"/>
        </w:numPr>
      </w:pPr>
      <w:r>
        <w:t xml:space="preserve">How does this relate to India’s DPDP Act 2023 principles? I want to describe it honestly, without claiming</w:t>
      </w:r>
      <w:r>
        <w:t xml:space="preserve"> </w:t>
      </w:r>
      <w:r>
        <w:t xml:space="preserve">compliance. Then give me likely viva questions on privacy and consent, with short answers.</w:t>
      </w:r>
    </w:p>
    <w:bookmarkEnd w:id="204"/>
    <w:bookmarkStart w:id="205" w:name="X9016f1e1ff1f93ad444fa6184812da06736c1ed"/>
    <w:p>
      <w:pPr>
        <w:pStyle w:val="Heading3"/>
      </w:pPr>
      <w:r>
        <w:t xml:space="preserve">Conversation 7: The shared API client (</w:t>
      </w:r>
      <w:r>
        <w:rPr>
          <w:rStyle w:val="VerbatimChar"/>
        </w:rPr>
        <w:t xml:space="preserve">api.ts</w:t>
      </w:r>
      <w:r>
        <w:t xml:space="preserve">)</w:t>
      </w:r>
    </w:p>
    <w:p>
      <w:pPr>
        <w:pStyle w:val="Compact"/>
        <w:numPr>
          <w:ilvl w:val="0"/>
          <w:numId w:val="1082"/>
        </w:numPr>
      </w:pPr>
      <w:r>
        <w:t xml:space="preserve">This is our frontend’s fetch wrapper, used by both the website and our Android app. Can you explain every part</w:t>
      </w:r>
      <w:r>
        <w:t xml:space="preserve"> </w:t>
      </w:r>
      <w:r>
        <w:t xml:space="preserve">of it? [paste</w:t>
      </w:r>
      <w:r>
        <w:t xml:space="preserve"> </w:t>
      </w:r>
      <w:r>
        <w:rPr>
          <w:rStyle w:val="VerbatimChar"/>
        </w:rPr>
        <w:t xml:space="preserve">frontend/src/lib/api.ts</w:t>
      </w:r>
      <w:r>
        <w:t xml:space="preserve">]</w:t>
      </w:r>
    </w:p>
    <w:p>
      <w:pPr>
        <w:pStyle w:val="Compact"/>
        <w:numPr>
          <w:ilvl w:val="0"/>
          <w:numId w:val="1082"/>
        </w:numPr>
      </w:pPr>
      <w:r>
        <w:t xml:space="preserve">How does the</w:t>
      </w:r>
      <w:r>
        <w:t xml:space="preserve"> </w:t>
      </w:r>
      <w:r>
        <w:t xml:space="preserve">“refresh once and retry”</w:t>
      </w:r>
      <w:r>
        <w:t xml:space="preserve"> </w:t>
      </w:r>
      <w:r>
        <w:t xml:space="preserve">logic work, and why is there a shared</w:t>
      </w:r>
      <w:r>
        <w:t xml:space="preserve"> </w:t>
      </w:r>
      <w:r>
        <w:rPr>
          <w:rStyle w:val="VerbatimChar"/>
        </w:rPr>
        <w:t xml:space="preserve">refreshing</w:t>
      </w:r>
      <w:r>
        <w:t xml:space="preserve"> </w:t>
      </w:r>
      <w:r>
        <w:t xml:space="preserve">promise? What would</w:t>
      </w:r>
      <w:r>
        <w:t xml:space="preserve"> </w:t>
      </w:r>
      <w:r>
        <w:t xml:space="preserve">happen without it if three requests got a 401 at the same time?</w:t>
      </w:r>
    </w:p>
    <w:p>
      <w:pPr>
        <w:pStyle w:val="Compact"/>
        <w:numPr>
          <w:ilvl w:val="0"/>
          <w:numId w:val="1082"/>
        </w:numPr>
      </w:pPr>
      <w:r>
        <w:t xml:space="preserve">Why does it send the user to the login page through a router event instead of a full page 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window.location.href</w:t>
      </w:r>
      <w:r>
        <w:t xml:space="preserve">)? (Hint: the Android app serves the same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for every path.)</w:t>
      </w:r>
    </w:p>
    <w:p>
      <w:pPr>
        <w:pStyle w:val="Compact"/>
        <w:numPr>
          <w:ilvl w:val="0"/>
          <w:numId w:val="1082"/>
        </w:numPr>
      </w:pPr>
      <w:r>
        <w:t xml:space="preserve">Why does it treat</w:t>
      </w:r>
      <w:r>
        <w:t xml:space="preserve"> </w:t>
      </w:r>
      <w:r>
        <w:t xml:space="preserve">“can’t reach the server”</w:t>
      </w:r>
      <w:r>
        <w:t xml:space="preserve"> </w:t>
      </w:r>
      <w:r>
        <w:t xml:space="preserve">differently from</w:t>
      </w:r>
      <w:r>
        <w:t xml:space="preserve"> </w:t>
      </w:r>
      <w:r>
        <w:t xml:space="preserve">“signed out”</w:t>
      </w:r>
      <w:r>
        <w:t xml:space="preserve">?</w:t>
      </w:r>
    </w:p>
    <w:p>
      <w:pPr>
        <w:pStyle w:val="Compact"/>
        <w:numPr>
          <w:ilvl w:val="0"/>
          <w:numId w:val="1082"/>
        </w:numPr>
      </w:pPr>
      <w:r>
        <w:t xml:space="preserve">Show me how a page would use this with TanStack Query’s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invalidateQueries</w:t>
      </w:r>
      <w:r>
        <w:t xml:space="preserve"> </w:t>
      </w:r>
      <w:r>
        <w:t xml:space="preserve">after a change.</w:t>
      </w:r>
    </w:p>
    <w:p>
      <w:pPr>
        <w:pStyle w:val="Compact"/>
        <w:numPr>
          <w:ilvl w:val="0"/>
          <w:numId w:val="1082"/>
        </w:numPr>
      </w:pPr>
      <w:r>
        <w:t xml:space="preserve">What questions might an examiner ask about this file?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2" Target="media/rId42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138" Target="../backend/alembic/versions/0001_initial_schema.py" TargetMode="External" /><Relationship Type="http://schemas.openxmlformats.org/officeDocument/2006/relationships/hyperlink" Id="rId139" Target="../backend/alembic/versions/0002_real_data.py" TargetMode="External" /><Relationship Type="http://schemas.openxmlformats.org/officeDocument/2006/relationships/hyperlink" Id="rId83" Target="../backend/app/api/v1/analysis.py#L119" TargetMode="External" /><Relationship Type="http://schemas.openxmlformats.org/officeDocument/2006/relationships/hyperlink" Id="rId190" Target="../backend/app/api/v1/analysis.py#L126" TargetMode="External" /><Relationship Type="http://schemas.openxmlformats.org/officeDocument/2006/relationships/hyperlink" Id="rId118" Target="../backend/app/api/v1/analysis.py#L30" TargetMode="External" /><Relationship Type="http://schemas.openxmlformats.org/officeDocument/2006/relationships/hyperlink" Id="rId70" Target="../backend/app/api/v1/analysis.py#L57" TargetMode="External" /><Relationship Type="http://schemas.openxmlformats.org/officeDocument/2006/relationships/hyperlink" Id="rId149" Target="../backend/app/api/v1/analysis.py#L77" TargetMode="External" /><Relationship Type="http://schemas.openxmlformats.org/officeDocument/2006/relationships/hyperlink" Id="rId79" Target="../backend/app/api/v1/analysis.py#L88" TargetMode="External" /><Relationship Type="http://schemas.openxmlformats.org/officeDocument/2006/relationships/hyperlink" Id="rId167" Target="../backend/app/api/v1/auth.py#L121" TargetMode="External" /><Relationship Type="http://schemas.openxmlformats.org/officeDocument/2006/relationships/hyperlink" Id="rId92" Target="../backend/app/api/v1/auth.py#L162" TargetMode="External" /><Relationship Type="http://schemas.openxmlformats.org/officeDocument/2006/relationships/hyperlink" Id="rId168" Target="../backend/app/api/v1/auth.py#L182" TargetMode="External" /><Relationship Type="http://schemas.openxmlformats.org/officeDocument/2006/relationships/hyperlink" Id="rId120" Target="../backend/app/api/v1/auth.py#L43" TargetMode="External" /><Relationship Type="http://schemas.openxmlformats.org/officeDocument/2006/relationships/hyperlink" Id="rId104" Target="../backend/app/api/v1/auth.py#L71" TargetMode="External" /><Relationship Type="http://schemas.openxmlformats.org/officeDocument/2006/relationships/hyperlink" Id="rId75" Target="../backend/app/api/v1/dashboard.py#L61" TargetMode="External" /><Relationship Type="http://schemas.openxmlformats.org/officeDocument/2006/relationships/hyperlink" Id="rId99" Target="../backend/app/api/v1/ingest.py#L44" TargetMode="External" /><Relationship Type="http://schemas.openxmlformats.org/officeDocument/2006/relationships/hyperlink" Id="rId103" Target="../backend/app/api/v1/settings.py#L47" TargetMode="External" /><Relationship Type="http://schemas.openxmlformats.org/officeDocument/2006/relationships/hyperlink" Id="rId121" Target="../backend/app/api/v1/sources.py#L108" TargetMode="External" /><Relationship Type="http://schemas.openxmlformats.org/officeDocument/2006/relationships/hyperlink" Id="rId97" Target="../backend/app/api/v1/sources.py#L85" TargetMode="External" /><Relationship Type="http://schemas.openxmlformats.org/officeDocument/2006/relationships/hyperlink" Id="rId165" Target="../backend/app/api/v1/wishlist.py#L154" TargetMode="External" /><Relationship Type="http://schemas.openxmlformats.org/officeDocument/2006/relationships/hyperlink" Id="rId119" Target="../backend/app/api/v1/wishlist.py#L24" TargetMode="External" /><Relationship Type="http://schemas.openxmlformats.org/officeDocument/2006/relationships/hyperlink" Id="rId87" Target="../backend/app/api/v1/wishlist.py#L58" TargetMode="External" /><Relationship Type="http://schemas.openxmlformats.org/officeDocument/2006/relationships/hyperlink" Id="rId105" Target="../backend/app/core/crypto.py#L19" TargetMode="External" /><Relationship Type="http://schemas.openxmlformats.org/officeDocument/2006/relationships/hyperlink" Id="rId123" Target="../backend/app/core/deps.py#L24" TargetMode="External" /><Relationship Type="http://schemas.openxmlformats.org/officeDocument/2006/relationships/hyperlink" Id="rId58" Target="../backend/app/core/deps.py#L35" TargetMode="External" /><Relationship Type="http://schemas.openxmlformats.org/officeDocument/2006/relationships/hyperlink" Id="rId61" Target="../backend/app/core/money.py#L41" TargetMode="External" /><Relationship Type="http://schemas.openxmlformats.org/officeDocument/2006/relationships/hyperlink" Id="rId59" Target="../backend/app/core/security.py#L28" TargetMode="External" /><Relationship Type="http://schemas.openxmlformats.org/officeDocument/2006/relationships/hyperlink" Id="rId93" Target="../backend/app/core/security.py#L43" TargetMode="External" /><Relationship Type="http://schemas.openxmlformats.org/officeDocument/2006/relationships/hyperlink" Id="rId130" Target="../backend/app/core/security.py#L60" TargetMode="External" /><Relationship Type="http://schemas.openxmlformats.org/officeDocument/2006/relationships/hyperlink" Id="rId60" Target="../backend/app/db/session.py#L63" TargetMode="External" /><Relationship Type="http://schemas.openxmlformats.org/officeDocument/2006/relationships/hyperlink" Id="rId124" Target="../backend/app/jobs/runner.py#L151" TargetMode="External" /><Relationship Type="http://schemas.openxmlformats.org/officeDocument/2006/relationships/hyperlink" Id="rId66" Target="../backend/app/jobs/runner.py#L62" TargetMode="External" /><Relationship Type="http://schemas.openxmlformats.org/officeDocument/2006/relationships/hyperlink" Id="rId125" Target="../backend/app/jobs/runner.py#L77" TargetMode="External" /><Relationship Type="http://schemas.openxmlformats.org/officeDocument/2006/relationships/hyperlink" Id="rId68" Target="../backend/app/jobs/scheduler.py#L27" TargetMode="External" /><Relationship Type="http://schemas.openxmlformats.org/officeDocument/2006/relationships/hyperlink" Id="rId67" Target="../backend/app/jobs/tasks.py" TargetMode="External" /><Relationship Type="http://schemas.openxmlformats.org/officeDocument/2006/relationships/hyperlink" Id="rId90" Target="../backend/app/jobs/tasks.py#L35" TargetMode="External" /><Relationship Type="http://schemas.openxmlformats.org/officeDocument/2006/relationships/hyperlink" Id="rId57" Target="../backend/app/main.py#L49" TargetMode="External" /><Relationship Type="http://schemas.openxmlformats.org/officeDocument/2006/relationships/hyperlink" Id="rId94" Target="../backend/app/main.py#L60" TargetMode="External" /><Relationship Type="http://schemas.openxmlformats.org/officeDocument/2006/relationships/hyperlink" Id="rId117" Target="../backend/app/main.py#L78" TargetMode="External" /><Relationship Type="http://schemas.openxmlformats.org/officeDocument/2006/relationships/hyperlink" Id="rId122" Target="../backend/app/main.py#L88" TargetMode="External" /><Relationship Type="http://schemas.openxmlformats.org/officeDocument/2006/relationships/hyperlink" Id="rId140" Target="../backend/app/models/" TargetMode="External" /><Relationship Type="http://schemas.openxmlformats.org/officeDocument/2006/relationships/hyperlink" Id="rId133" Target="../backend/app/server.py#L62" TargetMode="External" /><Relationship Type="http://schemas.openxmlformats.org/officeDocument/2006/relationships/hyperlink" Id="rId64" Target="../backend/app/services/affordability.py#L119" TargetMode="External" /><Relationship Type="http://schemas.openxmlformats.org/officeDocument/2006/relationships/hyperlink" Id="rId192" Target="../backend/app/services/affordability.py#L149" TargetMode="External" /><Relationship Type="http://schemas.openxmlformats.org/officeDocument/2006/relationships/hyperlink" Id="rId162" Target="../backend/app/services/affordability.py#L191" TargetMode="External" /><Relationship Type="http://schemas.openxmlformats.org/officeDocument/2006/relationships/hyperlink" Id="rId161" Target="../backend/app/services/affordability.py#L70" TargetMode="External" /><Relationship Type="http://schemas.openxmlformats.org/officeDocument/2006/relationships/hyperlink" Id="rId65" Target="../backend/app/services/analytics.py#L13" TargetMode="External" /><Relationship Type="http://schemas.openxmlformats.org/officeDocument/2006/relationships/hyperlink" Id="rId126" Target="../backend/app/services/analytics.py#L33" TargetMode="External" /><Relationship Type="http://schemas.openxmlformats.org/officeDocument/2006/relationships/hyperlink" Id="rId77" Target="../backend/app/services/coach.py#L183" TargetMode="External" /><Relationship Type="http://schemas.openxmlformats.org/officeDocument/2006/relationships/hyperlink" Id="rId153" Target="../backend/app/services/coach.py#L188" TargetMode="External" /><Relationship Type="http://schemas.openxmlformats.org/officeDocument/2006/relationships/hyperlink" Id="rId196" Target="../backend/app/services/consent.py#L114" TargetMode="External" /><Relationship Type="http://schemas.openxmlformats.org/officeDocument/2006/relationships/hyperlink" Id="rId98" Target="../backend/app/services/consent.py#L89" TargetMode="External" /><Relationship Type="http://schemas.openxmlformats.org/officeDocument/2006/relationships/hyperlink" Id="rId150" Target="../backend/app/services/forecasting/engine.py#L169" TargetMode="External" /><Relationship Type="http://schemas.openxmlformats.org/officeDocument/2006/relationships/hyperlink" Id="rId71" Target="../backend/app/services/forecasting/engine.py#L208" TargetMode="External" /><Relationship Type="http://schemas.openxmlformats.org/officeDocument/2006/relationships/hyperlink" Id="rId127" Target="../backend/app/services/forecasting/engine.py#L220" TargetMode="External" /><Relationship Type="http://schemas.openxmlformats.org/officeDocument/2006/relationships/hyperlink" Id="rId128" Target="../backend/app/services/forecasting/engine.py#L231" TargetMode="External" /><Relationship Type="http://schemas.openxmlformats.org/officeDocument/2006/relationships/hyperlink" Id="rId179" Target="../backend/app/services/forecasting/engine.py#L267" TargetMode="External" /><Relationship Type="http://schemas.openxmlformats.org/officeDocument/2006/relationships/hyperlink" Id="rId151" Target="../backend/app/services/forecasting/engine.py#L273" TargetMode="External" /><Relationship Type="http://schemas.openxmlformats.org/officeDocument/2006/relationships/hyperlink" Id="rId178" Target="../backend/app/services/forecasting/engine.py#L44" TargetMode="External" /><Relationship Type="http://schemas.openxmlformats.org/officeDocument/2006/relationships/hyperlink" Id="rId73" Target="../backend/app/services/forecasting/prophet_model.py#L23" TargetMode="External" /><Relationship Type="http://schemas.openxmlformats.org/officeDocument/2006/relationships/hyperlink" Id="rId72" Target="../backend/app/services/forecasting/service.py#L15" TargetMode="External" /><Relationship Type="http://schemas.openxmlformats.org/officeDocument/2006/relationships/hyperlink" Id="rId100" Target="../backend/app/services/ingestion/device.py#L59" TargetMode="External" /><Relationship Type="http://schemas.openxmlformats.org/officeDocument/2006/relationships/hyperlink" Id="rId101" Target="../backend/app/services/ingestion/imap_sync.py#L199" TargetMode="External" /><Relationship Type="http://schemas.openxmlformats.org/officeDocument/2006/relationships/hyperlink" Id="rId129" Target="../backend/app/services/ingestion/imap_sync.py#L73" TargetMode="External" /><Relationship Type="http://schemas.openxmlformats.org/officeDocument/2006/relationships/hyperlink" Id="rId152" Target="../backend/app/services/insights.py#L190" TargetMode="External" /><Relationship Type="http://schemas.openxmlformats.org/officeDocument/2006/relationships/hyperlink" Id="rId76" Target="../backend/app/services/insights.py#L35" TargetMode="External" /><Relationship Type="http://schemas.openxmlformats.org/officeDocument/2006/relationships/hyperlink" Id="rId181" Target="../backend/app/services/insights.py#L54" TargetMode="External" /><Relationship Type="http://schemas.openxmlformats.org/officeDocument/2006/relationships/hyperlink" Id="rId180" Target="../backend/app/services/insights.py#L95" TargetMode="External" /><Relationship Type="http://schemas.openxmlformats.org/officeDocument/2006/relationships/hyperlink" Id="rId62" Target="../backend/app/services/metrics.py#L52" TargetMode="External" /><Relationship Type="http://schemas.openxmlformats.org/officeDocument/2006/relationships/hyperlink" Id="rId193" Target="../backend/app/services/price_fetch.py#L145" TargetMode="External" /><Relationship Type="http://schemas.openxmlformats.org/officeDocument/2006/relationships/hyperlink" Id="rId89" Target="../backend/app/services/price_fetch.py#L172" TargetMode="External" /><Relationship Type="http://schemas.openxmlformats.org/officeDocument/2006/relationships/hyperlink" Id="rId102" Target="../backend/app/services/privacy.py#L18" TargetMode="External" /><Relationship Type="http://schemas.openxmlformats.org/officeDocument/2006/relationships/hyperlink" Id="rId183" Target="../backend/app/services/recurring.py#L110" TargetMode="External" /><Relationship Type="http://schemas.openxmlformats.org/officeDocument/2006/relationships/hyperlink" Id="rId81" Target="../backend/app/services/recurring.py#L19" TargetMode="External" /><Relationship Type="http://schemas.openxmlformats.org/officeDocument/2006/relationships/hyperlink" Id="rId63" Target="../backend/app/services/recurring.py#L75" TargetMode="External" /><Relationship Type="http://schemas.openxmlformats.org/officeDocument/2006/relationships/hyperlink" Id="rId185" Target="../backend/app/services/subscriptions.py#L45" TargetMode="External" /><Relationship Type="http://schemas.openxmlformats.org/officeDocument/2006/relationships/hyperlink" Id="rId80" Target="../backend/app/services/subscriptions.py#L55" TargetMode="External" /><Relationship Type="http://schemas.openxmlformats.org/officeDocument/2006/relationships/hyperlink" Id="rId184" Target="../backend/app/services/subscriptions.py#L62" TargetMode="External" /><Relationship Type="http://schemas.openxmlformats.org/officeDocument/2006/relationships/hyperlink" Id="rId74" Target="../backend/app/services/system.py#L27" TargetMode="External" /><Relationship Type="http://schemas.openxmlformats.org/officeDocument/2006/relationships/hyperlink" Id="rId84" Target="../backend/app/services/tax.py#L106" TargetMode="External" /><Relationship Type="http://schemas.openxmlformats.org/officeDocument/2006/relationships/hyperlink" Id="rId189" Target="../backend/app/services/tax.py#L225" TargetMode="External" /><Relationship Type="http://schemas.openxmlformats.org/officeDocument/2006/relationships/hyperlink" Id="rId188" Target="../backend/app/services/tax.py#L31" TargetMode="External" /><Relationship Type="http://schemas.openxmlformats.org/officeDocument/2006/relationships/hyperlink" Id="rId156" Target="../backend/app/services/tax.py#L69" TargetMode="External" /><Relationship Type="http://schemas.openxmlformats.org/officeDocument/2006/relationships/hyperlink" Id="rId85" Target="../backend/app/services/tax_export.py#L31" TargetMode="External" /><Relationship Type="http://schemas.openxmlformats.org/officeDocument/2006/relationships/hyperlink" Id="rId158" Target="../backend/app/services/tax_export.py#L53" TargetMode="External" /><Relationship Type="http://schemas.openxmlformats.org/officeDocument/2006/relationships/hyperlink" Id="rId95" Target="../backend/app/services/users.py#L17" TargetMode="External" /><Relationship Type="http://schemas.openxmlformats.org/officeDocument/2006/relationships/hyperlink" Id="rId88" Target="../backend/app/services/wishlist.py#L125" TargetMode="External" /><Relationship Type="http://schemas.openxmlformats.org/officeDocument/2006/relationships/hyperlink" Id="rId157" Target="../backend/tests/test_tax.py#L15" TargetMode="External" /><Relationship Type="http://schemas.openxmlformats.org/officeDocument/2006/relationships/hyperlink" Id="rId163" Target="../backend/tests/test_wishlist.py#L118" TargetMode="External" /><Relationship Type="http://schemas.openxmlformats.org/officeDocument/2006/relationships/hyperlink" Id="rId107" Target="../frontend/android/app/src/main/java/ai/finpilot/app/SmsInboxPlugin.java#L136" TargetMode="External" /><Relationship Type="http://schemas.openxmlformats.org/officeDocument/2006/relationships/hyperlink" Id="rId172" Target="../frontend/android/app/src/main/java/ai/finpilot/app/SmsInboxPlugin.java#L51" TargetMode="External" /><Relationship Type="http://schemas.openxmlformats.org/officeDocument/2006/relationships/hyperlink" Id="rId175" Target="../frontend/src/app/(app)/connections/page.tsx#L66" TargetMode="External" /><Relationship Type="http://schemas.openxmlformats.org/officeDocument/2006/relationships/hyperlink" Id="rId148" Target="../frontend/src/app/(app)/forecast/page.tsx#L45" TargetMode="External" /><Relationship Type="http://schemas.openxmlformats.org/officeDocument/2006/relationships/hyperlink" Id="rId170" Target="../frontend/src/app/(app)/layout.tsx#L10" TargetMode="External" /><Relationship Type="http://schemas.openxmlformats.org/officeDocument/2006/relationships/hyperlink" Id="rId116" Target="../frontend/src/app/(app)/settings/page.tsx#L215" TargetMode="External" /><Relationship Type="http://schemas.openxmlformats.org/officeDocument/2006/relationships/hyperlink" Id="rId186" Target="../frontend/src/app/(app)/subscriptions/page.tsx#L68" TargetMode="External" /><Relationship Type="http://schemas.openxmlformats.org/officeDocument/2006/relationships/hyperlink" Id="rId159" Target="../frontend/src/app/(app)/tax/page.tsx#L51" TargetMode="External" /><Relationship Type="http://schemas.openxmlformats.org/officeDocument/2006/relationships/hyperlink" Id="rId164" Target="../frontend/src/app/(app)/wishlist/page.tsx#L57" TargetMode="External" /><Relationship Type="http://schemas.openxmlformats.org/officeDocument/2006/relationships/hyperlink" Id="rId169" Target="../frontend/src/app/login/page.tsx#L40" TargetMode="External" /><Relationship Type="http://schemas.openxmlformats.org/officeDocument/2006/relationships/hyperlink" Id="rId115" Target="../frontend/src/app/register/page.tsx#L52" TargetMode="External" /><Relationship Type="http://schemas.openxmlformats.org/officeDocument/2006/relationships/hyperlink" Id="rId109" Target="../frontend/src/components/app-shell.tsx#L121" TargetMode="External" /><Relationship Type="http://schemas.openxmlformats.org/officeDocument/2006/relationships/hyperlink" Id="rId174" Target="../frontend/src/components/sources.tsx#L226" TargetMode="External" /><Relationship Type="http://schemas.openxmlformats.org/officeDocument/2006/relationships/hyperlink" Id="rId173" Target="../frontend/src/components/sources.tsx#L63" TargetMode="External" /><Relationship Type="http://schemas.openxmlformats.org/officeDocument/2006/relationships/hyperlink" Id="rId111" Target="../frontend/src/lib/api.ts#L98" TargetMode="External" /><Relationship Type="http://schemas.openxmlformats.org/officeDocument/2006/relationships/hyperlink" Id="rId146" Target="../frontend/src/lib/hooks.ts#L31" TargetMode="External" /><Relationship Type="http://schemas.openxmlformats.org/officeDocument/2006/relationships/hyperlink" Id="rId108" Target="../frontend/src/lib/native/sms.ts#L84" TargetMode="External" /><Relationship Type="http://schemas.openxmlformats.org/officeDocument/2006/relationships/hyperlink" Id="rId110" Target="../frontend/src/lib/platform.ts#L20" TargetMode="External" /><Relationship Type="http://schemas.openxmlformats.org/officeDocument/2006/relationships/hyperlink" Id="rId10" Target="http://localhost:8000" TargetMode="External" /><Relationship Type="http://schemas.openxmlformats.org/officeDocument/2006/relationships/hyperlink" Id="rId11" Target="http://localhost:8000/api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8" Target="../backend/alembic/versions/0001_initial_schema.py" TargetMode="External" /><Relationship Type="http://schemas.openxmlformats.org/officeDocument/2006/relationships/hyperlink" Id="rId139" Target="../backend/alembic/versions/0002_real_data.py" TargetMode="External" /><Relationship Type="http://schemas.openxmlformats.org/officeDocument/2006/relationships/hyperlink" Id="rId83" Target="../backend/app/api/v1/analysis.py#L119" TargetMode="External" /><Relationship Type="http://schemas.openxmlformats.org/officeDocument/2006/relationships/hyperlink" Id="rId190" Target="../backend/app/api/v1/analysis.py#L126" TargetMode="External" /><Relationship Type="http://schemas.openxmlformats.org/officeDocument/2006/relationships/hyperlink" Id="rId118" Target="../backend/app/api/v1/analysis.py#L30" TargetMode="External" /><Relationship Type="http://schemas.openxmlformats.org/officeDocument/2006/relationships/hyperlink" Id="rId70" Target="../backend/app/api/v1/analysis.py#L57" TargetMode="External" /><Relationship Type="http://schemas.openxmlformats.org/officeDocument/2006/relationships/hyperlink" Id="rId149" Target="../backend/app/api/v1/analysis.py#L77" TargetMode="External" /><Relationship Type="http://schemas.openxmlformats.org/officeDocument/2006/relationships/hyperlink" Id="rId79" Target="../backend/app/api/v1/analysis.py#L88" TargetMode="External" /><Relationship Type="http://schemas.openxmlformats.org/officeDocument/2006/relationships/hyperlink" Id="rId167" Target="../backend/app/api/v1/auth.py#L121" TargetMode="External" /><Relationship Type="http://schemas.openxmlformats.org/officeDocument/2006/relationships/hyperlink" Id="rId92" Target="../backend/app/api/v1/auth.py#L162" TargetMode="External" /><Relationship Type="http://schemas.openxmlformats.org/officeDocument/2006/relationships/hyperlink" Id="rId168" Target="../backend/app/api/v1/auth.py#L182" TargetMode="External" /><Relationship Type="http://schemas.openxmlformats.org/officeDocument/2006/relationships/hyperlink" Id="rId120" Target="../backend/app/api/v1/auth.py#L43" TargetMode="External" /><Relationship Type="http://schemas.openxmlformats.org/officeDocument/2006/relationships/hyperlink" Id="rId104" Target="../backend/app/api/v1/auth.py#L71" TargetMode="External" /><Relationship Type="http://schemas.openxmlformats.org/officeDocument/2006/relationships/hyperlink" Id="rId75" Target="../backend/app/api/v1/dashboard.py#L61" TargetMode="External" /><Relationship Type="http://schemas.openxmlformats.org/officeDocument/2006/relationships/hyperlink" Id="rId99" Target="../backend/app/api/v1/ingest.py#L44" TargetMode="External" /><Relationship Type="http://schemas.openxmlformats.org/officeDocument/2006/relationships/hyperlink" Id="rId103" Target="../backend/app/api/v1/settings.py#L47" TargetMode="External" /><Relationship Type="http://schemas.openxmlformats.org/officeDocument/2006/relationships/hyperlink" Id="rId121" Target="../backend/app/api/v1/sources.py#L108" TargetMode="External" /><Relationship Type="http://schemas.openxmlformats.org/officeDocument/2006/relationships/hyperlink" Id="rId97" Target="../backend/app/api/v1/sources.py#L85" TargetMode="External" /><Relationship Type="http://schemas.openxmlformats.org/officeDocument/2006/relationships/hyperlink" Id="rId165" Target="../backend/app/api/v1/wishlist.py#L154" TargetMode="External" /><Relationship Type="http://schemas.openxmlformats.org/officeDocument/2006/relationships/hyperlink" Id="rId119" Target="../backend/app/api/v1/wishlist.py#L24" TargetMode="External" /><Relationship Type="http://schemas.openxmlformats.org/officeDocument/2006/relationships/hyperlink" Id="rId87" Target="../backend/app/api/v1/wishlist.py#L58" TargetMode="External" /><Relationship Type="http://schemas.openxmlformats.org/officeDocument/2006/relationships/hyperlink" Id="rId105" Target="../backend/app/core/crypto.py#L19" TargetMode="External" /><Relationship Type="http://schemas.openxmlformats.org/officeDocument/2006/relationships/hyperlink" Id="rId123" Target="../backend/app/core/deps.py#L24" TargetMode="External" /><Relationship Type="http://schemas.openxmlformats.org/officeDocument/2006/relationships/hyperlink" Id="rId58" Target="../backend/app/core/deps.py#L35" TargetMode="External" /><Relationship Type="http://schemas.openxmlformats.org/officeDocument/2006/relationships/hyperlink" Id="rId61" Target="../backend/app/core/money.py#L41" TargetMode="External" /><Relationship Type="http://schemas.openxmlformats.org/officeDocument/2006/relationships/hyperlink" Id="rId59" Target="../backend/app/core/security.py#L28" TargetMode="External" /><Relationship Type="http://schemas.openxmlformats.org/officeDocument/2006/relationships/hyperlink" Id="rId93" Target="../backend/app/core/security.py#L43" TargetMode="External" /><Relationship Type="http://schemas.openxmlformats.org/officeDocument/2006/relationships/hyperlink" Id="rId130" Target="../backend/app/core/security.py#L60" TargetMode="External" /><Relationship Type="http://schemas.openxmlformats.org/officeDocument/2006/relationships/hyperlink" Id="rId60" Target="../backend/app/db/session.py#L63" TargetMode="External" /><Relationship Type="http://schemas.openxmlformats.org/officeDocument/2006/relationships/hyperlink" Id="rId124" Target="../backend/app/jobs/runner.py#L151" TargetMode="External" /><Relationship Type="http://schemas.openxmlformats.org/officeDocument/2006/relationships/hyperlink" Id="rId66" Target="../backend/app/jobs/runner.py#L62" TargetMode="External" /><Relationship Type="http://schemas.openxmlformats.org/officeDocument/2006/relationships/hyperlink" Id="rId125" Target="../backend/app/jobs/runner.py#L77" TargetMode="External" /><Relationship Type="http://schemas.openxmlformats.org/officeDocument/2006/relationships/hyperlink" Id="rId68" Target="../backend/app/jobs/scheduler.py#L27" TargetMode="External" /><Relationship Type="http://schemas.openxmlformats.org/officeDocument/2006/relationships/hyperlink" Id="rId67" Target="../backend/app/jobs/tasks.py" TargetMode="External" /><Relationship Type="http://schemas.openxmlformats.org/officeDocument/2006/relationships/hyperlink" Id="rId90" Target="../backend/app/jobs/tasks.py#L35" TargetMode="External" /><Relationship Type="http://schemas.openxmlformats.org/officeDocument/2006/relationships/hyperlink" Id="rId57" Target="../backend/app/main.py#L49" TargetMode="External" /><Relationship Type="http://schemas.openxmlformats.org/officeDocument/2006/relationships/hyperlink" Id="rId94" Target="../backend/app/main.py#L60" TargetMode="External" /><Relationship Type="http://schemas.openxmlformats.org/officeDocument/2006/relationships/hyperlink" Id="rId117" Target="../backend/app/main.py#L78" TargetMode="External" /><Relationship Type="http://schemas.openxmlformats.org/officeDocument/2006/relationships/hyperlink" Id="rId122" Target="../backend/app/main.py#L88" TargetMode="External" /><Relationship Type="http://schemas.openxmlformats.org/officeDocument/2006/relationships/hyperlink" Id="rId140" Target="../backend/app/models/" TargetMode="External" /><Relationship Type="http://schemas.openxmlformats.org/officeDocument/2006/relationships/hyperlink" Id="rId133" Target="../backend/app/server.py#L62" TargetMode="External" /><Relationship Type="http://schemas.openxmlformats.org/officeDocument/2006/relationships/hyperlink" Id="rId64" Target="../backend/app/services/affordability.py#L119" TargetMode="External" /><Relationship Type="http://schemas.openxmlformats.org/officeDocument/2006/relationships/hyperlink" Id="rId192" Target="../backend/app/services/affordability.py#L149" TargetMode="External" /><Relationship Type="http://schemas.openxmlformats.org/officeDocument/2006/relationships/hyperlink" Id="rId162" Target="../backend/app/services/affordability.py#L191" TargetMode="External" /><Relationship Type="http://schemas.openxmlformats.org/officeDocument/2006/relationships/hyperlink" Id="rId161" Target="../backend/app/services/affordability.py#L70" TargetMode="External" /><Relationship Type="http://schemas.openxmlformats.org/officeDocument/2006/relationships/hyperlink" Id="rId65" Target="../backend/app/services/analytics.py#L13" TargetMode="External" /><Relationship Type="http://schemas.openxmlformats.org/officeDocument/2006/relationships/hyperlink" Id="rId126" Target="../backend/app/services/analytics.py#L33" TargetMode="External" /><Relationship Type="http://schemas.openxmlformats.org/officeDocument/2006/relationships/hyperlink" Id="rId77" Target="../backend/app/services/coach.py#L183" TargetMode="External" /><Relationship Type="http://schemas.openxmlformats.org/officeDocument/2006/relationships/hyperlink" Id="rId153" Target="../backend/app/services/coach.py#L188" TargetMode="External" /><Relationship Type="http://schemas.openxmlformats.org/officeDocument/2006/relationships/hyperlink" Id="rId196" Target="../backend/app/services/consent.py#L114" TargetMode="External" /><Relationship Type="http://schemas.openxmlformats.org/officeDocument/2006/relationships/hyperlink" Id="rId98" Target="../backend/app/services/consent.py#L89" TargetMode="External" /><Relationship Type="http://schemas.openxmlformats.org/officeDocument/2006/relationships/hyperlink" Id="rId150" Target="../backend/app/services/forecasting/engine.py#L169" TargetMode="External" /><Relationship Type="http://schemas.openxmlformats.org/officeDocument/2006/relationships/hyperlink" Id="rId71" Target="../backend/app/services/forecasting/engine.py#L208" TargetMode="External" /><Relationship Type="http://schemas.openxmlformats.org/officeDocument/2006/relationships/hyperlink" Id="rId127" Target="../backend/app/services/forecasting/engine.py#L220" TargetMode="External" /><Relationship Type="http://schemas.openxmlformats.org/officeDocument/2006/relationships/hyperlink" Id="rId128" Target="../backend/app/services/forecasting/engine.py#L231" TargetMode="External" /><Relationship Type="http://schemas.openxmlformats.org/officeDocument/2006/relationships/hyperlink" Id="rId179" Target="../backend/app/services/forecasting/engine.py#L267" TargetMode="External" /><Relationship Type="http://schemas.openxmlformats.org/officeDocument/2006/relationships/hyperlink" Id="rId151" Target="../backend/app/services/forecasting/engine.py#L273" TargetMode="External" /><Relationship Type="http://schemas.openxmlformats.org/officeDocument/2006/relationships/hyperlink" Id="rId178" Target="../backend/app/services/forecasting/engine.py#L44" TargetMode="External" /><Relationship Type="http://schemas.openxmlformats.org/officeDocument/2006/relationships/hyperlink" Id="rId73" Target="../backend/app/services/forecasting/prophet_model.py#L23" TargetMode="External" /><Relationship Type="http://schemas.openxmlformats.org/officeDocument/2006/relationships/hyperlink" Id="rId72" Target="../backend/app/services/forecasting/service.py#L15" TargetMode="External" /><Relationship Type="http://schemas.openxmlformats.org/officeDocument/2006/relationships/hyperlink" Id="rId100" Target="../backend/app/services/ingestion/device.py#L59" TargetMode="External" /><Relationship Type="http://schemas.openxmlformats.org/officeDocument/2006/relationships/hyperlink" Id="rId101" Target="../backend/app/services/ingestion/imap_sync.py#L199" TargetMode="External" /><Relationship Type="http://schemas.openxmlformats.org/officeDocument/2006/relationships/hyperlink" Id="rId129" Target="../backend/app/services/ingestion/imap_sync.py#L73" TargetMode="External" /><Relationship Type="http://schemas.openxmlformats.org/officeDocument/2006/relationships/hyperlink" Id="rId152" Target="../backend/app/services/insights.py#L190" TargetMode="External" /><Relationship Type="http://schemas.openxmlformats.org/officeDocument/2006/relationships/hyperlink" Id="rId76" Target="../backend/app/services/insights.py#L35" TargetMode="External" /><Relationship Type="http://schemas.openxmlformats.org/officeDocument/2006/relationships/hyperlink" Id="rId181" Target="../backend/app/services/insights.py#L54" TargetMode="External" /><Relationship Type="http://schemas.openxmlformats.org/officeDocument/2006/relationships/hyperlink" Id="rId180" Target="../backend/app/services/insights.py#L95" TargetMode="External" /><Relationship Type="http://schemas.openxmlformats.org/officeDocument/2006/relationships/hyperlink" Id="rId62" Target="../backend/app/services/metrics.py#L52" TargetMode="External" /><Relationship Type="http://schemas.openxmlformats.org/officeDocument/2006/relationships/hyperlink" Id="rId193" Target="../backend/app/services/price_fetch.py#L145" TargetMode="External" /><Relationship Type="http://schemas.openxmlformats.org/officeDocument/2006/relationships/hyperlink" Id="rId89" Target="../backend/app/services/price_fetch.py#L172" TargetMode="External" /><Relationship Type="http://schemas.openxmlformats.org/officeDocument/2006/relationships/hyperlink" Id="rId102" Target="../backend/app/services/privacy.py#L18" TargetMode="External" /><Relationship Type="http://schemas.openxmlformats.org/officeDocument/2006/relationships/hyperlink" Id="rId183" Target="../backend/app/services/recurring.py#L110" TargetMode="External" /><Relationship Type="http://schemas.openxmlformats.org/officeDocument/2006/relationships/hyperlink" Id="rId81" Target="../backend/app/services/recurring.py#L19" TargetMode="External" /><Relationship Type="http://schemas.openxmlformats.org/officeDocument/2006/relationships/hyperlink" Id="rId63" Target="../backend/app/services/recurring.py#L75" TargetMode="External" /><Relationship Type="http://schemas.openxmlformats.org/officeDocument/2006/relationships/hyperlink" Id="rId185" Target="../backend/app/services/subscriptions.py#L45" TargetMode="External" /><Relationship Type="http://schemas.openxmlformats.org/officeDocument/2006/relationships/hyperlink" Id="rId80" Target="../backend/app/services/subscriptions.py#L55" TargetMode="External" /><Relationship Type="http://schemas.openxmlformats.org/officeDocument/2006/relationships/hyperlink" Id="rId184" Target="../backend/app/services/subscriptions.py#L62" TargetMode="External" /><Relationship Type="http://schemas.openxmlformats.org/officeDocument/2006/relationships/hyperlink" Id="rId74" Target="../backend/app/services/system.py#L27" TargetMode="External" /><Relationship Type="http://schemas.openxmlformats.org/officeDocument/2006/relationships/hyperlink" Id="rId84" Target="../backend/app/services/tax.py#L106" TargetMode="External" /><Relationship Type="http://schemas.openxmlformats.org/officeDocument/2006/relationships/hyperlink" Id="rId189" Target="../backend/app/services/tax.py#L225" TargetMode="External" /><Relationship Type="http://schemas.openxmlformats.org/officeDocument/2006/relationships/hyperlink" Id="rId188" Target="../backend/app/services/tax.py#L31" TargetMode="External" /><Relationship Type="http://schemas.openxmlformats.org/officeDocument/2006/relationships/hyperlink" Id="rId156" Target="../backend/app/services/tax.py#L69" TargetMode="External" /><Relationship Type="http://schemas.openxmlformats.org/officeDocument/2006/relationships/hyperlink" Id="rId85" Target="../backend/app/services/tax_export.py#L31" TargetMode="External" /><Relationship Type="http://schemas.openxmlformats.org/officeDocument/2006/relationships/hyperlink" Id="rId158" Target="../backend/app/services/tax_export.py#L53" TargetMode="External" /><Relationship Type="http://schemas.openxmlformats.org/officeDocument/2006/relationships/hyperlink" Id="rId95" Target="../backend/app/services/users.py#L17" TargetMode="External" /><Relationship Type="http://schemas.openxmlformats.org/officeDocument/2006/relationships/hyperlink" Id="rId88" Target="../backend/app/services/wishlist.py#L125" TargetMode="External" /><Relationship Type="http://schemas.openxmlformats.org/officeDocument/2006/relationships/hyperlink" Id="rId157" Target="../backend/tests/test_tax.py#L15" TargetMode="External" /><Relationship Type="http://schemas.openxmlformats.org/officeDocument/2006/relationships/hyperlink" Id="rId163" Target="../backend/tests/test_wishlist.py#L118" TargetMode="External" /><Relationship Type="http://schemas.openxmlformats.org/officeDocument/2006/relationships/hyperlink" Id="rId107" Target="../frontend/android/app/src/main/java/ai/finpilot/app/SmsInboxPlugin.java#L136" TargetMode="External" /><Relationship Type="http://schemas.openxmlformats.org/officeDocument/2006/relationships/hyperlink" Id="rId172" Target="../frontend/android/app/src/main/java/ai/finpilot/app/SmsInboxPlugin.java#L51" TargetMode="External" /><Relationship Type="http://schemas.openxmlformats.org/officeDocument/2006/relationships/hyperlink" Id="rId175" Target="../frontend/src/app/(app)/connections/page.tsx#L66" TargetMode="External" /><Relationship Type="http://schemas.openxmlformats.org/officeDocument/2006/relationships/hyperlink" Id="rId148" Target="../frontend/src/app/(app)/forecast/page.tsx#L45" TargetMode="External" /><Relationship Type="http://schemas.openxmlformats.org/officeDocument/2006/relationships/hyperlink" Id="rId170" Target="../frontend/src/app/(app)/layout.tsx#L10" TargetMode="External" /><Relationship Type="http://schemas.openxmlformats.org/officeDocument/2006/relationships/hyperlink" Id="rId116" Target="../frontend/src/app/(app)/settings/page.tsx#L215" TargetMode="External" /><Relationship Type="http://schemas.openxmlformats.org/officeDocument/2006/relationships/hyperlink" Id="rId186" Target="../frontend/src/app/(app)/subscriptions/page.tsx#L68" TargetMode="External" /><Relationship Type="http://schemas.openxmlformats.org/officeDocument/2006/relationships/hyperlink" Id="rId159" Target="../frontend/src/app/(app)/tax/page.tsx#L51" TargetMode="External" /><Relationship Type="http://schemas.openxmlformats.org/officeDocument/2006/relationships/hyperlink" Id="rId164" Target="../frontend/src/app/(app)/wishlist/page.tsx#L57" TargetMode="External" /><Relationship Type="http://schemas.openxmlformats.org/officeDocument/2006/relationships/hyperlink" Id="rId169" Target="../frontend/src/app/login/page.tsx#L40" TargetMode="External" /><Relationship Type="http://schemas.openxmlformats.org/officeDocument/2006/relationships/hyperlink" Id="rId115" Target="../frontend/src/app/register/page.tsx#L52" TargetMode="External" /><Relationship Type="http://schemas.openxmlformats.org/officeDocument/2006/relationships/hyperlink" Id="rId109" Target="../frontend/src/components/app-shell.tsx#L121" TargetMode="External" /><Relationship Type="http://schemas.openxmlformats.org/officeDocument/2006/relationships/hyperlink" Id="rId174" Target="../frontend/src/components/sources.tsx#L226" TargetMode="External" /><Relationship Type="http://schemas.openxmlformats.org/officeDocument/2006/relationships/hyperlink" Id="rId173" Target="../frontend/src/components/sources.tsx#L63" TargetMode="External" /><Relationship Type="http://schemas.openxmlformats.org/officeDocument/2006/relationships/hyperlink" Id="rId111" Target="../frontend/src/lib/api.ts#L98" TargetMode="External" /><Relationship Type="http://schemas.openxmlformats.org/officeDocument/2006/relationships/hyperlink" Id="rId146" Target="../frontend/src/lib/hooks.ts#L31" TargetMode="External" /><Relationship Type="http://schemas.openxmlformats.org/officeDocument/2006/relationships/hyperlink" Id="rId108" Target="../frontend/src/lib/native/sms.ts#L84" TargetMode="External" /><Relationship Type="http://schemas.openxmlformats.org/officeDocument/2006/relationships/hyperlink" Id="rId110" Target="../frontend/src/lib/platform.ts#L20" TargetMode="External" /><Relationship Type="http://schemas.openxmlformats.org/officeDocument/2006/relationships/hyperlink" Id="rId10" Target="http://localhost:8000" TargetMode="External" /><Relationship Type="http://schemas.openxmlformats.org/officeDocument/2006/relationships/hyperlink" Id="rId11" Target="http://localhost:8000/api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2026-10-18T04:54:59Z</dcterms:created>
  <dcterms:modified xsi:type="dcterms:W3CDTF">2026-10-18T04:54:59Z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