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这个文档是对各功能的测试说明，其实相当于用户手册。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我的所有测试方法都写在TestProgram这个类里面，分为交互测试interactTest</w:t>
      </w:r>
      <w:r>
        <w:rPr>
          <w:rFonts w:hint="eastAsia"/>
          <w:lang w:val="en-US" w:eastAsia="zh-CN"/>
        </w:rPr>
        <w:t>和自测试selfTest。所谓的交互测试就是可不停地输入命令行，而自测试一般就是一个功能的测试。我们讨论的就是自测试。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quitSelfTest：退出测试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命令行：q，这个功能最关键的是对于流和socket关闭的时序问题，还有就是当还有命令在执行中，下发q，这时出错被视为正常报错。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loginSelfTest：登录测试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命令行：login 用户名 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测试时，就是分别用正确的用户和错误的用户登录即可。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encryptSelfTest：设置敏感数据测试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命令行：encrypt 表 列          ------该列一定未被加密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测试时，下发命令后，在数据库中看两表（message_tb和被加密的表）中的数据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decryptSelfTest：清除敏感数据测试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命令行：decrypt 表 列          ------该列一定被加密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测试时，得先将测试数据设置为敏感数据，然后再下发命令，在数据库中看两表（message_tb和被加密的表）中的数据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各类sql语句的测试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分为两部分：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不设置敏感数据，执行sql语句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设置为敏感数据，然后执行sql语句，查看执行是否成功；再然后清除敏感数据，看看是否为原来的数据即可。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534C"/>
    <w:multiLevelType w:val="singleLevel"/>
    <w:tmpl w:val="58CB534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0DB33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2017-03-17T03:09:39Z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