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数据库加解密设计阶段三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这个阶段最大的任务就是将sql语句的处理加上，考虑敏感数据的存在。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例如：当插入数据时，如果某列已被定义为敏感数据，那么我们必须得加密此列的插入数据。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SqlProcess包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包的代码是别人实现的sql语句处理，利用了正则表达式，被我拿来使用，必须说明的一点的是：对这个包，我只使用了很小部分的功能，而且说不定存在不正确的使用。我将包的解析放到链表LinkedList中，留做使用。我们分别来看不同语句解析出来的东西的格式。（注：我们只要语句标识、表、列，</w:t>
      </w:r>
      <w:r>
        <w:rPr>
          <w:rFonts w:hint="eastAsia"/>
          <w:color w:val="FF0000"/>
          <w:lang w:val="en-US" w:eastAsia="zh-CN"/>
        </w:rPr>
        <w:t>我们会默认where后面的东西不存在敏感元素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Delete：我们不使用解析出来的东西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语句：</w:t>
      </w:r>
      <w:r>
        <w:rPr>
          <w:rFonts w:hint="default"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 person </w:t>
      </w:r>
      <w:r>
        <w:rPr>
          <w:rFonts w:hint="default"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 xml:space="preserve">address = 'zhongshan 23', city = 'nanjing' </w:t>
      </w:r>
      <w:r>
        <w:rPr>
          <w:rFonts w:hint="default"/>
          <w:lang w:val="en-US" w:eastAsia="zh-CN"/>
        </w:rPr>
        <w:t xml:space="preserve">WHERE lastname = 'wilson'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-------person-------address = 'zhongshan 23', city = 'nanjing'------lastname = 'wilson'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（语句标识）  （表）                       （列）                （后面的东西）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Insert</w:t>
      </w:r>
      <w:r>
        <w:rPr>
          <w:rFonts w:hint="eastAsia"/>
          <w:lang w:val="en-US" w:eastAsia="zh-CN"/>
        </w:rPr>
        <w:t>:解析不了，自己写了一个，解析原则是相同的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>：不做具体讲解了，自己跑一下就知道了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反正，这个sql语句要执行之前一定要做解析，从中提取出三个东西：语句标识、表、列，我们需要这些东西来确定两点：（1）到底是哪个语句（2）是不是敏感元素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加密的做法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当确定是敏感元素后，我们先将元素加密，然后在sql语句中将原来的数据替换，然后再进行数据库操作。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E18AE"/>
    <w:rsid w:val="1C9066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2017-03-16T11:48:44Z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