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第二阶段设计文档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这一阶段主要任务是实现两个命令：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"C:/Users/door/AppData/Local/youdao/DictBeta/Application/7.0.0.2017/resultui/dict/../dict/result.html?keyword=encrypt"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encrypt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table（表名）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（属性名） --------加密，实质是设置敏感数据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decrypt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9FBFC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table（表名）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（属性名） -------解密 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"C:/Users/door/AppData/Local/youdao/DictBeta/Application/7.0.0.2017/resultui/dict/../dict/result.html?keyword=encrypt"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encrypt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table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加密，实际是设置敏感数据——该命令对整个属性（列）进行加密，并且自此后一直机密，除非利用命令（2）对其进行解密。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注：这里只对加密命令作具体解析，解密命令decrypt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9FBFC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table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其实就是他的逆反。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实现流程：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确保表和列的存在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表：select * from sys.tables这个命令会把所有的表都列出来（本来是想把我所用的数据库的表列出来就行）——先凑合着用。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列：select name from syscolumns where id = object_id('graduation_project.dbo.user_tb')——查询所有的列（属性），graduation_project——数据库，dbo——数据库所有者，user_tb——表名。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感受：个人认为一定会有更好的方法实现这个功能，对于目前方法我们先使用着，以后可以作优化。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取得加密的密钥和向量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密钥和向量都是长度为8的字符串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取得对应表和对应列的数据进行加密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三步：取（SELECT</w:t>
      </w:r>
      <w:r>
        <w:rPr>
          <w:rFonts w:hint="eastAsia"/>
          <w:lang w:val="en-US" w:eastAsia="zh-CN"/>
        </w:rPr>
        <w:t>）----&gt;加密（SELECT</w:t>
      </w:r>
      <w:r>
        <w:rPr>
          <w:rFonts w:hint="eastAsia"/>
          <w:lang w:val="en-US" w:eastAsia="zh-CN"/>
        </w:rPr>
        <w:t>）----&gt;更新（UPDATE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记录加密信息（message_tb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感受：步骤还是较多的，但是很容易理解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关于加密解密的几点思考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message_tb记录加密信息，那么这个表的重要性不言而喻，但是目前来说并没有对这个表作安全性操作，例如：加密、加权限等。。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线程访问数据库的问题，它们是共享一个真实用户，我可以认为是sql语句是顺序执行（这个应该怎么说呢，好像即使是多个真实用户也是顺序的），读者可以忽略我前面的表达，总的来说，我考虑就是数据错误的问题，大家可以想一下如果加密解密同时进行，应该就会造成数据错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为了避免数据错误，采取加锁和事务的方法。那么每个事务都是隔离开来的，这里加密和解密分别是两个事务，我们以后都采取这种实现方式。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B7AB"/>
    <w:multiLevelType w:val="singleLevel"/>
    <w:tmpl w:val="58BCB7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FD544"/>
    <w:multiLevelType w:val="singleLevel"/>
    <w:tmpl w:val="58BFD54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BFE055"/>
    <w:multiLevelType w:val="singleLevel"/>
    <w:tmpl w:val="58BFE0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8A4D8B"/>
    <w:rsid w:val="36874B8A"/>
    <w:rsid w:val="45664203"/>
    <w:rsid w:val="45CA7513"/>
    <w:rsid w:val="648B69A2"/>
    <w:rsid w:val="65A911C6"/>
    <w:rsid w:val="68E3381B"/>
    <w:rsid w:val="69AD1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2017-03-08T11:01:18Z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