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第二阶段设计文档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这一阶段主要任务是实现两个命令：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"C:/Users/door/AppData/Local/youdao/DictBeta/Application/7.0.0.2017/resultui/dict/../dict/result.html?keyword=encrypt"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encrypt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table（表名）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（属性名） --------加密，实质是设置敏感数据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decrypt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9FBFC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table（表名）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（属性名） -------解密 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"C:/Users/door/AppData/Local/youdao/DictBeta/Application/7.0.0.2017/resultui/dict/../dict/result.html?keyword=encrypt"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encrypt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table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加密，实际是设置敏感数据——该命令对整个属性（列）进行加密，并且自此后一直机密，除非利用命令（2）对其进行解密。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注：这里只对加密命令作具体解析，解密命令decrypt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9FBFC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table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"C:/Users/door/AppData/Local/youdao/DictBeta/Application/7.0.0.2017/resultui/dict/../dict/result.html?keyword=property"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property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其实就是他的逆反。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实现流程：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确保表和列的存在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表：select * from sys.tables这个命令会把所有的表都列出来（本来是想把我所用的数据库的表列出来就行）——先凑合着用。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列：select name from syscolumns where id = object_id('graduation_project.dbo.user_tb')——查询所有的列（属性），graduation_project——数据库，dbo——数据库所有者，user_tb——表名。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感受：个人认为一定会有更好的方法实现这个功能，对于目前方法我们先使用着，以后可以作优化。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取得加密的密钥和向量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密钥和向量都是长度为8的字符串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取得对应表和对应列的数据进行加密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三步：取（SELECT）----&gt;加密（SELECT）----&gt;更新（UPDATE）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记录加密信息（message_tb）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感受：步骤还是较多的，但是很容易理解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关于加密解密的几点思考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message_tb记录加密信息，那么这个表的重要性不言而喻，但是目前来说并没有对这个表作安全性操作，例如：加密、加权限等。。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线程访问数据库的问题，它们是共享一个真实用户，我可以认为是sql语句是顺序执行（这个应该怎么说呢，好像即使是多个真实用户也是顺序的），读者可以忽略我前面的表达，总的来说，我考虑就是数据错误的问题，大家可以想一下如果加密解密同时进行，应该就会造成数据错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为了避免数据错误，采取加锁和事务的方法。那么每个事务都是隔离开来的，这里加密和解密分别是两个事务，我们以后都采取这种实现方式。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命令处理的线程实现模式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简单点说，就是一个命令处理一个线程，这样就实现了命令同时处理的功能了，这可以加快程序的速度。（这个好理解，不做解析了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B7AB"/>
    <w:multiLevelType w:val="singleLevel"/>
    <w:tmpl w:val="58BCB7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FD544"/>
    <w:multiLevelType w:val="singleLevel"/>
    <w:tmpl w:val="58BFD54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BFE055"/>
    <w:multiLevelType w:val="singleLevel"/>
    <w:tmpl w:val="58BFE0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8A4D8B"/>
    <w:rsid w:val="36874B8A"/>
    <w:rsid w:val="3D514C49"/>
    <w:rsid w:val="45664203"/>
    <w:rsid w:val="45CA7513"/>
    <w:rsid w:val="5F6110E2"/>
    <w:rsid w:val="648B69A2"/>
    <w:rsid w:val="65A911C6"/>
    <w:rsid w:val="68E3381B"/>
    <w:rsid w:val="69AD1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2017-03-10T02:37:25Z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