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fold: C vs Rust ανά loop</w:t>
      </w:r>
    </w:p>
    <w:p>
      <w:pPr/>
      <w:r>
        <w:t xml:space="preserve">Oct 7, 2026</w:t>
      </w:r>
      <w:r>
        <w:t xml:space="preserve"> · </w:t>
      </w:r>
      <w:r>
        <w:t xml:space="preserve">@Lefteris</w:t>
      </w:r>
    </w:p>
    <w:p>
      <w:pPr>
        <w:pStyle w:val="Heading2"/>
      </w:pPr>
      <w:r>
        <w:t xml:space="preserve">Σκοπός και μέθοδος</w:t>
      </w:r>
    </w:p>
    <w:p>
      <w:pPr/>
      <w:r>
        <w:t xml:space="preserve">Στο fold η Rust έχει 15 loops στον κώδικα του εργαλείου και η C 6. Για να φανεί από πού προκύπτει η διαφορά, αντιστοίχισα κάθε loop της C με το αντίστοιχο της Rust με βάση τον ρόλο του. Για τα buffer accesses εξέτασα πού βρίσκεται η μνήμη και αν η πρόσβαση γίνεται μέσα σε loop.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Κώδικας:</w:t>
      </w:r>
      <w:r>
        <w:t xml:space="preserve"> </w:t>
      </w:r>
      <w:r>
        <w:rPr>
          <w:rStyle w:val="CodeChar"/>
        </w:rPr>
        <w:t xml:space="preserve">fold.c</w:t>
      </w:r>
      <w:r>
        <w:t xml:space="preserve"> (GNU coreutils) και </w:t>
      </w:r>
      <w:r>
        <w:rPr>
          <w:rStyle w:val="CodeChar"/>
        </w:rPr>
        <w:t xml:space="preserve">fold.rs</w:t>
      </w:r>
      <w:r>
        <w:t xml:space="preserve"> (uutils), μεταγλωττισμένα σε -O0 (Rust: debug).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Loops:</w:t>
      </w:r>
      <w:r>
        <w:t xml:space="preserve"> LoopFinderPass (LLVM LoopInfo) με τη γραμμή του κώδικα κάθε loop. Η αντιστοίχιση έγινε διαβάζοντας τον κώδικα στις γραμμές αυτές.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Buffer accesses:</w:t>
      </w:r>
      <w:r>
        <w:t xml:space="preserve"> BufferAccessPass, μόνο ο κώδικας του ίδιου του εργαλείου (όχι gnulib, uucore ή η βιβλιοθήκη της Rust).</w:t>
      </w:r>
    </w:p>
    <w:p>
      <w:pPr>
        <w:pStyle w:val="Heading2"/>
      </w:pPr>
      <w:r>
        <w:t xml:space="preserve">Loops: αντιστοίχιση C ↔ Rust</w:t>
      </w:r>
    </w:p>
    <w:p>
      <w:pPr/>
      <w:r>
        <w:t xml:space="preserve">Δύο ρόλοι αντιστοιχούν 1:1, τρεις είναι 1:N και πέντε υπάρχουν μόνο σε μία γλώσσα. Οι αριθμοί είναι γραμμές στο </w:t>
      </w:r>
      <w:r>
        <w:rPr>
          <w:rStyle w:val="CodeChar"/>
        </w:rPr>
        <w:t xml:space="preserve">fold.c</w:t>
      </w:r>
      <w:r>
        <w:t xml:space="preserve"> / </w:t>
      </w:r>
      <w:r>
        <w:rPr>
          <w:rStyle w:val="CodeChar"/>
        </w:rPr>
        <w:t xml:space="preserve">fold.rs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Ρόλος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 (</w:t>
            </w:r>
            <w:r>
              <w:rPr>
                <w:rStyle w:val="CodeChar"/>
              </w:rPr>
              <w:t xml:space="preserve">fold.c</w:t>
            </w:r>
            <w:r>
              <w:t xml:space="preserve">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Rust (</w:t>
            </w:r>
            <w:r>
              <w:rPr>
                <w:rStyle w:val="CodeChar"/>
              </w:rPr>
              <w:t xml:space="preserve">fold.rs</w:t>
            </w:r>
            <w:r>
              <w:t xml:space="preserve">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Αντιστοίχιση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Ανάγνωση επιλογών</w:t>
            </w:r>
          </w:p>
        </w:tc>
        <w:tc>
          <w:tcPr>
            <w:tcW w:w="1872" w:type="dxa"/>
          </w:tcPr>
          <w:p>
            <w:pPr/>
            <w:r>
              <w:t xml:space="preserve">303 </w:t>
            </w:r>
            <w:r>
              <w:rPr>
                <w:rStyle w:val="CodeChar"/>
              </w:rPr>
              <w:t xml:space="preserve">getopt_long</w:t>
            </w:r>
          </w:p>
        </w:tc>
        <w:tc>
          <w:tcPr>
            <w:tcW w:w="1872" w:type="dxa"/>
          </w:tcPr>
          <w:p>
            <w:pPr/>
            <w:r>
              <w:t xml:space="preserve">147 </w:t>
            </w:r>
            <w:r>
              <w:rPr>
                <w:rStyle w:val="CodeChar"/>
              </w:rPr>
              <w:t xml:space="preserve">handle_obsolete</w:t>
            </w:r>
            <w:r>
              <w:t xml:space="preserve"> (τα υπόλοιπα μέσω clap)</w:t>
            </w:r>
          </w:p>
        </w:tc>
        <w:tc>
          <w:tcPr>
            <w:tcW w:w="1872" w:type="dxa"/>
          </w:tcPr>
          <w:p>
            <w:pPr/>
            <w:r>
              <w:t xml:space="preserve">1:1 (μερική)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Επανάληψη στα αρχεία εισόδου</w:t>
            </w:r>
          </w:p>
        </w:tc>
        <w:tc>
          <w:tcPr>
            <w:tcW w:w="1872" w:type="dxa"/>
          </w:tcPr>
          <w:p>
            <w:pPr/>
            <w:r>
              <w:t xml:space="preserve">352</w:t>
            </w:r>
          </w:p>
        </w:tc>
        <w:tc>
          <w:tcPr>
            <w:tcW w:w="1872" w:type="dxa"/>
          </w:tcPr>
          <w:p>
            <w:pPr/>
            <w:r>
              <w:t xml:space="preserve">167</w:t>
            </w:r>
          </w:p>
        </w:tc>
        <w:tc>
          <w:tcPr>
            <w:tcW w:w="1872" w:type="dxa"/>
          </w:tcPr>
          <w:p>
            <w:pPr/>
            <w:r>
              <w:t xml:space="preserve">1:1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Κύριο loop χαρακτήρων</w:t>
            </w:r>
          </w:p>
        </w:tc>
        <w:tc>
          <w:tcPr>
            <w:tcW w:w="1872" w:type="dxa"/>
          </w:tcPr>
          <w:p>
            <w:pPr/>
            <w:r>
              <w:t xml:space="preserve">187 </w:t>
            </w:r>
            <w:r>
              <w:rPr>
                <w:rStyle w:val="CodeChar"/>
              </w:rPr>
              <w:t xml:space="preserve">mbbuf_get_char</w:t>
            </w:r>
          </w:p>
        </w:tc>
        <w:tc>
          <w:tcPr>
            <w:tcW w:w="1872" w:type="dxa"/>
          </w:tcPr>
          <w:p>
            <w:pPr/>
            <w:r>
              <w:t xml:space="preserve">390 ASCII, 508 UTF-8, 592 μη έγκυρο UTF-8, 226 bytes (</w:t>
            </w:r>
            <w:r>
              <w:rPr>
                <w:rStyle w:val="CodeChar"/>
              </w:rPr>
              <w:t xml:space="preserve">-b</w:t>
            </w:r>
            <w:r>
              <w:t xml:space="preserve">)</w:t>
            </w:r>
          </w:p>
        </w:tc>
        <w:tc>
          <w:tcPr>
            <w:tcW w:w="1872" w:type="dxa"/>
          </w:tcPr>
          <w:p>
            <w:pPr/>
            <w:r>
              <w:t xml:space="preserve">1:4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Ξανά ο ίδιος χαρακτήρας μετά από αλλαγή γραμμής</w:t>
            </w:r>
          </w:p>
        </w:tc>
        <w:tc>
          <w:tcPr>
            <w:tcW w:w="1872" w:type="dxa"/>
          </w:tcPr>
          <w:p>
            <w:pPr/>
            <w:r>
              <w:t xml:space="preserve">198 </w:t>
            </w:r>
            <w:r>
              <w:rPr>
                <w:rStyle w:val="CodeChar"/>
              </w:rPr>
              <w:t xml:space="preserve">goto rescan</w:t>
            </w:r>
          </w:p>
        </w:tc>
        <w:tc>
          <w:tcPr>
            <w:tcW w:w="1872" w:type="dxa"/>
          </w:tcPr>
          <w:p>
            <w:pPr/>
            <w:r>
              <w:t xml:space="preserve">410, 551 (μόνο για TAB)</w:t>
            </w:r>
          </w:p>
        </w:tc>
        <w:tc>
          <w:tcPr>
            <w:tcW w:w="1872" w:type="dxa"/>
          </w:tcPr>
          <w:p>
            <w:pPr/>
            <w:r>
              <w:t xml:space="preserve">1:2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Επαναυπολογισμός στηλών του κειμένου που μεταφέρεται</w:t>
            </w:r>
          </w:p>
        </w:tc>
        <w:tc>
          <w:tcPr>
            <w:tcW w:w="1872" w:type="dxa"/>
          </w:tcPr>
          <w:p>
            <w:pPr/>
            <w:r>
              <w:t xml:space="preserve">233</w:t>
            </w:r>
          </w:p>
        </w:tc>
        <w:tc>
          <w:tcPr>
            <w:tcW w:w="1872" w:type="dxa"/>
          </w:tcPr>
          <w:p>
            <w:pPr/>
            <w:r>
              <w:t xml:space="preserve">288 UTF-8, 304 άλλα</w:t>
            </w:r>
          </w:p>
        </w:tc>
        <w:tc>
          <w:tcPr>
            <w:tcW w:w="1872" w:type="dxa"/>
          </w:tcPr>
          <w:p>
            <w:pPr/>
            <w:r>
              <w:t xml:space="preserve">1:2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Εύρεση του τελευταίου κενού (</w:t>
            </w:r>
            <w:r>
              <w:rPr>
                <w:rStyle w:val="CodeChar"/>
              </w:rPr>
              <w:t xml:space="preserve">-s</w:t>
            </w:r>
            <w:r>
              <w:t xml:space="preserve">)</w:t>
            </w:r>
          </w:p>
        </w:tc>
        <w:tc>
          <w:tcPr>
            <w:tcW w:w="1872" w:type="dxa"/>
          </w:tcPr>
          <w:p>
            <w:pPr/>
            <w:r>
              <w:t xml:space="preserve">210</w:t>
            </w:r>
          </w:p>
        </w:tc>
        <w:tc>
          <w:tcPr>
            <w:tcW w:w="1872" w:type="dxa"/>
          </w:tcPr>
          <w:p>
            <w:pPr/>
            <w:r>
              <w:t xml:space="preserve">— (το </w:t>
            </w:r>
            <w:r>
              <w:rPr>
                <w:rStyle w:val="CodeChar"/>
              </w:rPr>
              <w:t xml:space="preserve">last_space</w:t>
            </w:r>
            <w:r>
              <w:t xml:space="preserve"> κρατιέται κατά την ανάγνωση)</w:t>
            </w:r>
          </w:p>
        </w:tc>
        <w:tc>
          <w:tcPr>
            <w:tcW w:w="1872" w:type="dxa"/>
          </w:tcPr>
          <w:p>
            <w:pPr/>
            <w:r>
              <w:t xml:space="preserve">μόνο C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Ανάγνωση της εισόδου σε κομμάτια</w:t>
            </w:r>
          </w:p>
        </w:tc>
        <w:tc>
          <w:tcPr>
            <w:tcW w:w="1872" w:type="dxa"/>
          </w:tcPr>
          <w:p>
            <w:pPr/>
            <w:r>
              <w:t xml:space="preserve">— (μέσα στο gnulib </w:t>
            </w:r>
            <w:r>
              <w:rPr>
                <w:rStyle w:val="CodeChar"/>
              </w:rPr>
              <w:t xml:space="preserve">mbbuf</w:t>
            </w:r>
            <w:r>
              <w:t xml:space="preserve">)</w:t>
            </w:r>
          </w:p>
        </w:tc>
        <w:tc>
          <w:tcPr>
            <w:tcW w:w="1872" w:type="dxa"/>
          </w:tcPr>
          <w:p>
            <w:pPr/>
            <w:r>
              <w:t xml:space="preserve">706 </w:t>
            </w:r>
            <w:r>
              <w:rPr>
                <w:rStyle w:val="CodeChar"/>
              </w:rPr>
              <w:t xml:space="preserve">fill_buf</w:t>
            </w:r>
          </w:p>
        </w:tc>
        <w:tc>
          <w:tcPr>
            <w:tcW w:w="1872" w:type="dxa"/>
          </w:tcPr>
          <w:p>
            <w:pPr/>
            <w:r>
              <w:t xml:space="preserve">μόνο Rust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Επεξεργασία συνεχόμενων ASCII χαρακτήρων μαζί (443: εύρεση του τέλους, 466: κόψιμο σε κομμάτια που χωράνε στο πλάτος)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443, 466</w:t>
            </w:r>
          </w:p>
        </w:tc>
        <w:tc>
          <w:tcPr>
            <w:tcW w:w="1872" w:type="dxa"/>
          </w:tcPr>
          <w:p>
            <w:pPr/>
            <w:r>
              <w:t xml:space="preserve">μόνο Rust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9</w:t>
            </w:r>
          </w:p>
        </w:tc>
        <w:tc>
          <w:tcPr>
            <w:tcW w:w="1872" w:type="dxa"/>
          </w:tcPr>
          <w:p>
            <w:pPr/>
            <w:r>
              <w:t xml:space="preserve">Συγχώνευση χαρακτήρων μηδενικού πλάτους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515</w:t>
            </w:r>
          </w:p>
        </w:tc>
        <w:tc>
          <w:tcPr>
            <w:tcW w:w="1872" w:type="dxa"/>
          </w:tcPr>
          <w:p>
            <w:pPr/>
            <w:r>
              <w:t xml:space="preserve">μόνο Rust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</w:t>
            </w:r>
          </w:p>
        </w:tc>
        <w:tc>
          <w:tcPr>
            <w:tcW w:w="1872" w:type="dxa"/>
          </w:tcPr>
          <w:p>
            <w:pPr/>
            <w:r>
              <w:t xml:space="preserve">Διαχωρισμός της εισόδου σε κομμάτια UTF-8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642</w:t>
            </w:r>
          </w:p>
        </w:tc>
        <w:tc>
          <w:tcPr>
            <w:tcW w:w="1872" w:type="dxa"/>
          </w:tcPr>
          <w:p>
            <w:pPr/>
            <w:r>
              <w:t xml:space="preserve">μόνο Rust</w:t>
            </w:r>
          </w:p>
        </w:tc>
      </w:tr>
      <w:tr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Σύνολο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6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15</w:t>
            </w:r>
          </w:p>
        </w:tc>
        <w:tc>
          <w:tcPr>
            <w:tcW w:w="1872" w:type="dxa"/>
          </w:tcPr>
          <w:p>
            <w:pPr/>
          </w:p>
        </w:tc>
      </w:tr>
    </w:tbl>
    <w:p>
      <w:pPr/>
      <w:r>
        <w:t xml:space="preserve">Η γραμμή 4 είναι μερική αντιστοίχιση: στη C το </w:t>
      </w:r>
      <w:r>
        <w:rPr>
          <w:rStyle w:val="CodeChar"/>
        </w:rPr>
        <w:t xml:space="preserve">goto rescan</w:t>
      </w:r>
      <w:r>
        <w:t xml:space="preserve"> ισχύει για κάθε χαρακτήρα, στη Rust μόνο για το TAB. Η C έχει επίσης 3 loops στο </w:t>
      </w:r>
      <w:r>
        <w:rPr>
          <w:rStyle w:val="CodeChar"/>
        </w:rPr>
        <w:t xml:space="preserve">system.h</w:t>
      </w:r>
      <w:r>
        <w:t xml:space="preserve"> (κείμενο βοήθειας), κοινά σε όλα τα εργαλεία, που δεν μετρούν τα παραπάνω. Οι αριθμοί γραμμών είναι αυτοί του IR: τα loops 198 (C) και 410, 551, 706, 226 (Rust) ξεκινούν στις γραμμές 195 (ετικέτα </w:t>
      </w:r>
      <w:r>
        <w:rPr>
          <w:rStyle w:val="CodeChar"/>
        </w:rPr>
        <w:t xml:space="preserve">rescan</w:t>
      </w:r>
      <w:r>
        <w:t xml:space="preserve">), 408, 549, 704 και 220 του κώδικα.</w:t>
      </w:r>
    </w:p>
    <w:p>
      <w:pPr>
        <w:pStyle w:val="Heading2"/>
      </w:pPr>
      <w:r>
        <w:t xml:space="preserve">Από πού προκύπτει η διαφορά 6 vs 15</w:t>
      </w:r>
    </w:p>
    <w:p>
      <w:pPr/>
      <w:r>
        <w:t xml:space="preserve">Τα 9 επιπλέον loops της Rust δεν είναι επιπλέον δουλειά: η ίδια δουλειά χωρίζεται σε περισσότερα loops, και ένα μέρος της γίνεται στην C έξω από το </w:t>
      </w:r>
      <w:r>
        <w:rPr>
          <w:rStyle w:val="CodeChar"/>
        </w:rPr>
        <w:t xml:space="preserve">fold.c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Αιτία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Διαφορά (Rust − C)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Το κύριο loop χωρίζεται ανά είδος εισόδου (ASCII, UTF-8, μη έγκυρο UTF-8, bytes)</w:t>
            </w:r>
          </w:p>
        </w:tc>
        <w:tc>
          <w:tcPr>
            <w:tcW w:w="4680" w:type="dxa"/>
          </w:tcPr>
          <w:p>
            <w:pPr/>
            <w:r>
              <w:t xml:space="preserve">+3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Επανάληψη για TAB μετά από αλλαγή γραμμής</w:t>
            </w:r>
          </w:p>
        </w:tc>
        <w:tc>
          <w:tcPr>
            <w:tcW w:w="4680" w:type="dxa"/>
          </w:tcPr>
          <w:p>
            <w:pPr/>
            <w:r>
              <w:t xml:space="preserve">+1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Επαναυπολογισμός στηλών (UTF-8 / άλλα)</w:t>
            </w:r>
          </w:p>
        </w:tc>
        <w:tc>
          <w:tcPr>
            <w:tcW w:w="4680" w:type="dxa"/>
          </w:tcPr>
          <w:p>
            <w:pPr/>
            <w:r>
              <w:t xml:space="preserve">+1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Ανάγνωση εισόδου (στη C μέσα στο gnulib)</w:t>
            </w:r>
          </w:p>
        </w:tc>
        <w:tc>
          <w:tcPr>
            <w:tcW w:w="4680" w:type="dxa"/>
          </w:tcPr>
          <w:p>
            <w:pPr/>
            <w:r>
              <w:t xml:space="preserve">+1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Μαζική επεξεργασία ASCII</w:t>
            </w:r>
          </w:p>
        </w:tc>
        <w:tc>
          <w:tcPr>
            <w:tcW w:w="4680" w:type="dxa"/>
          </w:tcPr>
          <w:p>
            <w:pPr/>
            <w:r>
              <w:t xml:space="preserve">+2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Χαρακτήρες μηδενικού πλάτους</w:t>
            </w:r>
          </w:p>
        </w:tc>
        <w:tc>
          <w:tcPr>
            <w:tcW w:w="4680" w:type="dxa"/>
          </w:tcPr>
          <w:p>
            <w:pPr/>
            <w:r>
              <w:t xml:space="preserve">+1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Διαχωρισμός UTF-8 (στη C μέσα στο gnulib)</w:t>
            </w:r>
          </w:p>
        </w:tc>
        <w:tc>
          <w:tcPr>
            <w:tcW w:w="4680" w:type="dxa"/>
          </w:tcPr>
          <w:p>
            <w:pPr/>
            <w:r>
              <w:t xml:space="preserve">+1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Αναζήτηση του τελευταίου κενού (μόνο στη C)</w:t>
            </w:r>
          </w:p>
        </w:tc>
        <w:tc>
          <w:tcPr>
            <w:tcW w:w="4680" w:type="dxa"/>
          </w:tcPr>
          <w:p>
            <w:pPr/>
            <w:r>
              <w:t xml:space="preserve">−1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Σύνολο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+9</w:t>
            </w:r>
          </w:p>
        </w:tc>
      </w:tr>
    </w:tbl>
    <w:p>
      <w:pPr/>
      <w:r>
        <w:rPr>
          <w:b/>
        </w:rPr>
        <w:t xml:space="preserve">Δομή:</w:t>
      </w:r>
      <w:r>
        <w:t xml:space="preserve"> στη C όλη η δουλειά γίνεται σε μία μεγάλη συνάρτηση (</w:t>
      </w:r>
      <w:r>
        <w:rPr>
          <w:rStyle w:val="CodeChar"/>
        </w:rPr>
        <w:t xml:space="preserve">fold_file</w:t>
      </w:r>
      <w:r>
        <w:t xml:space="preserve">) με loops έως βάθος 3. Στη Rust μοιράζεται σε περίπου 10 μικρές συναρτήσεις με loops έως βάθος 2.</w:t>
      </w:r>
    </w:p>
    <w:p>
      <w:pPr/>
      <w:r>
        <w:rPr>
          <w:b/>
        </w:rPr>
        <w:t xml:space="preserve">Loops της βιβλιοθήκης:</w:t>
      </w:r>
      <w:r>
        <w:t xml:space="preserve"> η Rust έχει επιπλέον 15 loops στην τυπική βιβλιοθήκη: 7 σαρώσεις bytes (4 από μία μόνο κλήση </w:t>
      </w:r>
      <w:r>
        <w:rPr>
          <w:rStyle w:val="CodeChar"/>
        </w:rPr>
        <w:t xml:space="preserve">is_ascii</w:t>
      </w:r>
      <w:r>
        <w:t xml:space="preserve"> στη γραμμή 497, 2 </w:t>
      </w:r>
      <w:r>
        <w:rPr>
          <w:rStyle w:val="CodeChar"/>
        </w:rPr>
        <w:t xml:space="preserve">rposition</w:t>
      </w:r>
      <w:r>
        <w:t xml:space="preserve"> για το τελευταίο κενό, 1 </w:t>
      </w:r>
      <w:r>
        <w:rPr>
          <w:rStyle w:val="CodeChar"/>
        </w:rPr>
        <w:t xml:space="preserve">position</w:t>
      </w:r>
      <w:r>
        <w:t xml:space="preserve"> για newline), 5 για τα ορίσματα (μαζί με το clap) και 3 για I/O. Η C δεν έχει κανένα, γιατί ο κώδικας της libc δεν είναι μέσα στο IR.</w:t>
      </w:r>
    </w:p>
    <w:p>
      <w:pPr>
        <w:pStyle w:val="Heading2"/>
      </w:pPr>
      <w:r>
        <w:t xml:space="preserve">Buffer accesses: μνήμη και loops</w:t>
      </w:r>
    </w:p>
    <w:p>
      <w:pPr/>
      <w:r>
        <w:t xml:space="preserve">Η C έχει 1 πρόσβαση με μεταβλητό index και η Rust 16. Η διαφορά δεν είναι στο πόση μνήμη διαβάζεται, αλλά στον τρόπο: η C μεταφέρει τα δεδομένα με συναρτήσεις αντιγραφής, η Rust διαβάζει ένα ένα τα bytes με index.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Μνήμη των δεδομένων</w:t>
            </w:r>
          </w:p>
        </w:tc>
        <w:tc>
          <w:tcPr>
            <w:tcW w:w="3120" w:type="dxa"/>
          </w:tcPr>
          <w:p>
            <w:pPr/>
            <w:r>
              <w:t xml:space="preserve">static (global) πίνακες σταθερού μεγέθους (</w:t>
            </w:r>
            <w:r>
              <w:rPr>
                <w:rStyle w:val="CodeChar"/>
              </w:rPr>
              <w:t xml:space="preserve">line_in</w:t>
            </w:r>
            <w:r>
              <w:t xml:space="preserve">, </w:t>
            </w:r>
            <w:r>
              <w:rPr>
                <w:rStyle w:val="CodeChar"/>
              </w:rPr>
              <w:t xml:space="preserve">line_out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Vec</w:t>
            </w:r>
            <w:r>
              <w:t xml:space="preserve"> στο heap (</w:t>
            </w:r>
            <w:r>
              <w:rPr>
                <w:rStyle w:val="CodeChar"/>
              </w:rPr>
              <w:t xml:space="preserve">output</w:t>
            </w:r>
            <w:r>
              <w:t xml:space="preserve">, </w:t>
            </w:r>
            <w:r>
              <w:rPr>
                <w:rStyle w:val="CodeChar"/>
              </w:rPr>
              <w:t xml:space="preserve">pending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Τρόπος πρόσβασης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memcpy</w:t>
            </w:r>
            <w:r>
              <w:t xml:space="preserve">, </w:t>
            </w:r>
            <w:r>
              <w:rPr>
                <w:rStyle w:val="CodeChar"/>
              </w:rPr>
              <w:t xml:space="preserve">memmove</w:t>
            </w:r>
            <w:r>
              <w:t xml:space="preserve">, </w:t>
            </w:r>
            <w:r>
              <w:rPr>
                <w:rStyle w:val="CodeChar"/>
              </w:rPr>
              <w:t xml:space="preserve">fwrite</w:t>
            </w:r>
            <w:r>
              <w:t xml:space="preserve">, gnulib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line[idx]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Προσβάσεις με μεταβλητό index</w:t>
            </w:r>
          </w:p>
        </w:tc>
        <w:tc>
          <w:tcPr>
            <w:tcW w:w="3120" w:type="dxa"/>
          </w:tcPr>
          <w:p>
            <w:pPr/>
            <w:r>
              <w:t xml:space="preserve">1 (</w:t>
            </w:r>
            <w:r>
              <w:rPr>
                <w:rStyle w:val="CodeChar"/>
              </w:rPr>
              <w:t xml:space="preserve">argv[i]</w:t>
            </w:r>
            <w:r>
              <w:t xml:space="preserve">, γραμμή 353)</w:t>
            </w:r>
          </w:p>
        </w:tc>
        <w:tc>
          <w:tcPr>
            <w:tcW w:w="3120" w:type="dxa"/>
          </w:tcPr>
          <w:p>
            <w:pPr/>
            <w:r>
              <w:t xml:space="preserve">16 (γραμμές 391–446)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… μέσα σε loop</w:t>
            </w:r>
          </w:p>
        </w:tc>
        <w:tc>
          <w:tcPr>
            <w:tcW w:w="3120" w:type="dxa"/>
          </w:tcPr>
          <w:p>
            <w:pPr/>
            <w:r>
              <w:t xml:space="preserve">1 (το loop των αρχείων)</w:t>
            </w:r>
          </w:p>
        </w:tc>
        <w:tc>
          <w:tcPr>
            <w:tcW w:w="3120" w:type="dxa"/>
          </w:tcPr>
          <w:p>
            <w:pPr/>
            <w:r>
              <w:t xml:space="preserve">16 (το ASCII loop, γραμμή 390)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Προσβάσεις με σταθερό index</w:t>
            </w:r>
          </w:p>
        </w:tc>
        <w:tc>
          <w:tcPr>
            <w:tcW w:w="3120" w:type="dxa"/>
          </w:tcPr>
          <w:p>
            <w:pPr/>
            <w:r>
              <w:t xml:space="preserve">19</w:t>
            </w:r>
          </w:p>
        </w:tc>
        <w:tc>
          <w:tcPr>
            <w:tcW w:w="3120" w:type="dxa"/>
          </w:tcPr>
          <w:p>
            <w:pPr/>
            <w:r>
              <w:t xml:space="preserve">411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rPr>
          <w:b/>
        </w:rPr>
        <w:t xml:space="preserve">Γιατί το pass δεν δείχνει global στη C:</w:t>
      </w:r>
      <w:r>
        <w:t xml:space="preserve"> οι πίνακες </w:t>
      </w:r>
      <w:r>
        <w:rPr>
          <w:rStyle w:val="CodeChar"/>
        </w:rPr>
        <w:t xml:space="preserve">line_in</w:t>
      </w:r>
      <w:r>
        <w:t xml:space="preserve"> / </w:t>
      </w:r>
      <w:r>
        <w:rPr>
          <w:rStyle w:val="CodeChar"/>
        </w:rPr>
        <w:t xml:space="preserve">line_out</w:t>
      </w:r>
      <w:r>
        <w:t xml:space="preserve"> δεν διαβάζονται ποτέ με index, μόνο με συναρτήσεις αντιγραφής. Το ότι είναι static φαίνεται στον κώδικα.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Γιατί το pass δείχνει </w:t>
      </w:r>
      <w:r>
        <w:rPr>
          <w:rStyle w:val="CodeChar"/>
          <w:b/>
        </w:rPr>
        <w:t xml:space="preserve">param</w:t>
      </w:r>
      <w:r>
        <w:rPr>
          <w:b/>
        </w:rPr>
        <w:t xml:space="preserve"> στη Rust:</w:t>
      </w:r>
      <w:r>
        <w:t xml:space="preserve"> το </w:t>
      </w:r>
      <w:r>
        <w:rPr>
          <w:rStyle w:val="CodeChar"/>
        </w:rPr>
        <w:t xml:space="preserve">line</w:t>
      </w:r>
      <w:r>
        <w:t xml:space="preserve"> είναι παράμετρος (slice) της συνάρτησης. Δείχνει όμως στο </w:t>
      </w:r>
      <w:r>
        <w:rPr>
          <w:rStyle w:val="CodeChar"/>
        </w:rPr>
        <w:t xml:space="preserve">pending</w:t>
      </w:r>
      <w:r>
        <w:t xml:space="preserve"> Vec, άρα η μνήμη είναι στο heap.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Σταθερό index:</w:t>
      </w:r>
      <w:r>
        <w:t xml:space="preserve"> σχεδόν όλες είναι πεδία structs (στη Rust πολλά τα δημιουργεί ο compiler σε -O0), οπότε λένε λίγα για τη λογική του προγράμματος.</w:t>
      </w:r>
    </w:p>
    <w:p>
      <w:pPr>
        <w:pStyle w:val="Heading2"/>
      </w:pPr>
      <w:r>
        <w:t xml:space="preserve">Συμπεράσματα</w:t>
      </w:r>
    </w:p>
    <w:p>
      <w:pPr/>
      <w:r>
        <w:t xml:space="preserve">Η διαφορά στις μετρήσεις δείχνει διαφορετικό σχεδιασμό, όχι περισσότερη δουλειά.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Άλλος σχεδιασμός των loops:</w:t>
      </w:r>
      <w:r>
        <w:t xml:space="preserve"> η C έχει ένα γενικό loop χαρακτήρων και αφήνει την ανάγνωση και το UTF-8 στο gnulib. Η Rust έχει ξεχωριστό loop για κάθε είδος εισόδου· η ανάγνωση σε κομμάτια και τα όρια UTF-8 γίνονται σε loops του δικού της κώδικα, ενώ η αποκωδικοποίηση γίνεται στην τυπική βιβλιοθήκη (όπως στη C στο gnulib).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Άλλο μοντέλο μνήμης:</w:t>
      </w:r>
      <w:r>
        <w:t xml:space="preserve"> η C χρησιμοποιεί static buffers σταθερού μεγέθους και συναρτήσεις αντιγραφής. Η Rust χρησιμοποιεί </w:t>
      </w:r>
      <w:r>
        <w:rPr>
          <w:rStyle w:val="CodeChar"/>
        </w:rPr>
        <w:t xml:space="preserve">Vec</w:t>
      </w:r>
      <w:r>
        <w:t xml:space="preserve"> στο heap και τα διαβάζει με index μέσα στα δικά της loops.</w:t>
      </w:r>
    </w:p>
    <w:p>
      <w:pPr/>
      <w:r>
        <w:t xml:space="preserve">Αυτό εξηγεί γιατί οι αριθμοί δεν συγκρίνονται απευθείας: στο fold το «περισσότερα loops» και το «περισσότερες προσβάσεις» της Rust βγαίνουν από το πού γίνεται η δουλειά και πώς διαβάζεται η μνήμη.</w:t>
      </w:r>
    </w:p>
    <w:p>
      <w:pPr>
        <w:pStyle w:val="Heading2"/>
      </w:pPr>
      <w:r>
        <w:t xml:space="preserve">Περιορισμοί</w:t>
      </w:r>
    </w:p>
    <w:p>
      <w:pPr>
        <w:pStyle w:val="ListParagraph"/>
        <w:numPr>
          <w:ilvl w:val="0"/>
          <w:numId w:val="5"/>
        </w:numPr>
      </w:pPr>
      <w:r>
        <w:t xml:space="preserve">Το pass μετράει μόνο προσβάσεις με index. Τα </w:t>
      </w:r>
      <w:r>
        <w:rPr>
          <w:rStyle w:val="CodeChar"/>
        </w:rPr>
        <w:t xml:space="preserve">memcpy</w:t>
      </w:r>
      <w:r>
        <w:t xml:space="preserve"> / </w:t>
      </w:r>
      <w:r>
        <w:rPr>
          <w:rStyle w:val="CodeChar"/>
        </w:rPr>
        <w:t xml:space="preserve">memmove</w:t>
      </w:r>
      <w:r>
        <w:t xml:space="preserve"> και η πρόσβαση μέσω δείκτη (</w:t>
      </w:r>
      <w:r>
        <w:rPr>
          <w:rStyle w:val="CodeChar"/>
        </w:rPr>
        <w:t xml:space="preserve">*p++</w:t>
      </w:r>
      <w:r>
        <w:t xml:space="preserve">) δεν μετρούν. Άρα το «1 vs 16» δείχνει τον τρόπο πρόσβασης, όχι το πόση μνήμη διαβάζεται.</w:t>
      </w:r>
    </w:p>
    <w:p>
      <w:pPr>
        <w:pStyle w:val="ListParagraph"/>
        <w:numPr>
          <w:ilvl w:val="0"/>
          <w:numId w:val="5"/>
        </w:numPr>
      </w:pPr>
      <w:r>
        <w:t xml:space="preserve">Τα loops είναι loops του IR: δύο loops του κώδικα με κοινή αρχή μετρούν ως ένα, και ένα </w:t>
      </w:r>
      <w:r>
        <w:rPr>
          <w:rStyle w:val="CodeChar"/>
        </w:rPr>
        <w:t xml:space="preserve">goto</w:t>
      </w:r>
      <w:r>
        <w:t xml:space="preserve"> προς τα πίσω μετράει ως loop.</w:t>
      </w:r>
    </w:p>
    <w:p>
      <w:pPr>
        <w:pStyle w:val="ListParagraph"/>
        <w:numPr>
          <w:ilvl w:val="0"/>
          <w:numId w:val="5"/>
        </w:numPr>
      </w:pPr>
      <w:r>
        <w:t xml:space="preserve">Η αντιστοίχιση ρόλων έγινε με το χέρι, διαβάζοντας τον κώδικα. Μετρήθηκε μόνο σε -O0.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fold C vs Rust ανά loop</dc:title>
  <dc:description>Claude Docs node/0aac4ceb-7d91@7 docx-w6</dc:description>
  <cp:revision>7</cp:revision>
</cp:coreProperties>
</file>