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820CE" w14:textId="41C7D730" w:rsidR="00AF478E" w:rsidRDefault="00AF478E"/>
    <w:p w14:paraId="6100EBF5" w14:textId="70CBE463" w:rsidR="00AF478E" w:rsidRDefault="00AF478E" w:rsidP="38987C71"/>
    <w:p w14:paraId="2ED8EDA5" w14:textId="3BDEB619" w:rsidR="00AF478E" w:rsidRDefault="38987C71" w:rsidP="38987C71">
      <w:pPr>
        <w:jc w:val="center"/>
        <w:rPr>
          <w:rFonts w:ascii="Arial" w:eastAsia="Arial" w:hAnsi="Arial" w:cs="Arial"/>
          <w:b/>
          <w:bCs/>
          <w:sz w:val="144"/>
          <w:szCs w:val="144"/>
        </w:rPr>
      </w:pPr>
      <w:r w:rsidRPr="38987C71">
        <w:rPr>
          <w:rFonts w:ascii="Arial" w:eastAsia="Arial" w:hAnsi="Arial" w:cs="Arial"/>
          <w:b/>
          <w:bCs/>
          <w:sz w:val="96"/>
          <w:szCs w:val="96"/>
        </w:rPr>
        <w:t>E-commerce</w:t>
      </w:r>
    </w:p>
    <w:p w14:paraId="4746039F" w14:textId="321D75EA" w:rsidR="00AF478E" w:rsidRDefault="38987C71" w:rsidP="38987C71">
      <w:pPr>
        <w:rPr>
          <w:sz w:val="40"/>
          <w:szCs w:val="40"/>
        </w:rPr>
      </w:pPr>
      <w:r w:rsidRPr="38987C71">
        <w:rPr>
          <w:sz w:val="36"/>
          <w:szCs w:val="36"/>
        </w:rPr>
        <w:t>Case Study: Enhancing E-Commerce Strategies through Data Analytics</w:t>
      </w:r>
    </w:p>
    <w:p w14:paraId="7C183266" w14:textId="77777777" w:rsidR="00886518" w:rsidRPr="00886518" w:rsidRDefault="00886518" w:rsidP="38987C71">
      <w:pPr>
        <w:rPr>
          <w:sz w:val="40"/>
          <w:szCs w:val="40"/>
        </w:rPr>
      </w:pPr>
    </w:p>
    <w:p w14:paraId="5570E9EE" w14:textId="01479692" w:rsidR="00AF478E" w:rsidRDefault="38987C71" w:rsidP="38987C71">
      <w:pPr>
        <w:rPr>
          <w:b/>
          <w:bCs/>
          <w:sz w:val="40"/>
          <w:szCs w:val="40"/>
        </w:rPr>
      </w:pPr>
      <w:r w:rsidRPr="38987C71">
        <w:rPr>
          <w:b/>
          <w:bCs/>
          <w:sz w:val="40"/>
          <w:szCs w:val="40"/>
        </w:rPr>
        <w:t>Background</w:t>
      </w:r>
    </w:p>
    <w:p w14:paraId="357C1984" w14:textId="282F0ABB" w:rsidR="00AF478E" w:rsidRDefault="38987C71" w:rsidP="38987C71">
      <w:r>
        <w:t>As an analyst at Digital Commerce Insights, your role is pivotal in optimizing e-commerce strategies. This report delves into two crucial datasets: 'Ecommerce Orders' and 'Customer Profiles,' aiming to uncover patterns and insights that revolutionize e-commerce strategies.</w:t>
      </w:r>
    </w:p>
    <w:p w14:paraId="2921AEF1" w14:textId="29739CDA" w:rsidR="00AF478E" w:rsidRDefault="38987C71" w:rsidP="38987C71">
      <w:pPr>
        <w:rPr>
          <w:b/>
          <w:bCs/>
          <w:sz w:val="36"/>
          <w:szCs w:val="36"/>
        </w:rPr>
      </w:pPr>
      <w:r w:rsidRPr="38987C71">
        <w:rPr>
          <w:b/>
          <w:bCs/>
          <w:sz w:val="36"/>
          <w:szCs w:val="36"/>
        </w:rPr>
        <w:t>Objective</w:t>
      </w:r>
    </w:p>
    <w:p w14:paraId="0976BD49" w14:textId="71D23458" w:rsidR="00AF478E" w:rsidRDefault="38987C71" w:rsidP="38987C71">
      <w:r>
        <w:t xml:space="preserve">Utilize Tableau's capabilities to craft a compelling narrative from the provided datasets. This task encompasses thorough data preparation, intelligent data modeling, and the </w:t>
      </w:r>
      <w:proofErr w:type="gramStart"/>
      <w:r>
        <w:t>application</w:t>
      </w:r>
      <w:proofErr w:type="gramEnd"/>
      <w:r>
        <w:t xml:space="preserve"> of calculated fields and Tableau functions for sophisticated analysis. The aim is to construct an interactive dashboard in Tableau that showcases key discoveries, offering concise, actionable insights into optimizing e-commerce operations and driving sales growth.</w:t>
      </w:r>
    </w:p>
    <w:p w14:paraId="545A2904" w14:textId="5E7E0D8F" w:rsidR="00AF478E" w:rsidRDefault="38987C71" w:rsidP="38987C71">
      <w:pPr>
        <w:rPr>
          <w:b/>
          <w:bCs/>
          <w:sz w:val="36"/>
          <w:szCs w:val="36"/>
        </w:rPr>
      </w:pPr>
      <w:r w:rsidRPr="38987C71">
        <w:rPr>
          <w:b/>
          <w:bCs/>
          <w:sz w:val="36"/>
          <w:szCs w:val="36"/>
        </w:rPr>
        <w:t>Data Source</w:t>
      </w:r>
    </w:p>
    <w:p w14:paraId="5F4D88FE" w14:textId="5FD5F1C8" w:rsidR="00886518" w:rsidRDefault="00886518" w:rsidP="38987C71">
      <w:r>
        <w:t>Order Dataset:</w:t>
      </w:r>
    </w:p>
    <w:p w14:paraId="57708969" w14:textId="51EEEA1C" w:rsidR="00886518" w:rsidRDefault="00447B4E" w:rsidP="38987C71">
      <w:hyperlink r:id="rId5" w:history="1">
        <w:r w:rsidR="00886518" w:rsidRPr="00E008B0">
          <w:rPr>
            <w:rStyle w:val="Hyperlink"/>
          </w:rPr>
          <w:t>https://docs.google.com/spreadsheets/d/1nBAnJ39D863bW1DfHhvsaNocz3XamQ6u/edit?usp=drive_link&amp;ouid=101829637285044081305&amp;rtpof=true&amp;sd=true</w:t>
        </w:r>
      </w:hyperlink>
    </w:p>
    <w:p w14:paraId="0E8A9413" w14:textId="23F23C7B" w:rsidR="00AF478E" w:rsidRPr="00D35463" w:rsidRDefault="00886518" w:rsidP="001071A4">
      <w:r>
        <w:t>Customer Dataset</w:t>
      </w:r>
      <w:proofErr w:type="gramStart"/>
      <w:r>
        <w:t>:</w:t>
      </w:r>
      <w:proofErr w:type="gramEnd"/>
      <w:r>
        <w:br/>
      </w:r>
      <w:r w:rsidRPr="00886518">
        <w:t>https://docs.google.com/spreadsheets/d/1aL6xOoYwD1ioUXdAyJmRt7-SplrX2N9X/edit?usp=drive_link&amp;ouid=101829637285044081305&amp;rtpof=true&amp;sd=true</w:t>
      </w:r>
    </w:p>
    <w:p w14:paraId="6267FA6F" w14:textId="77777777" w:rsidR="001071A4" w:rsidRDefault="001071A4" w:rsidP="38987C71"/>
    <w:p w14:paraId="55BA558C" w14:textId="54A894F9"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Part 1: Data Cleaning, Modeling, and Advanced Analysis in Tableau</w:t>
      </w:r>
    </w:p>
    <w:p w14:paraId="0A65049E" w14:textId="1A336351" w:rsidR="00AF478E" w:rsidRDefault="38987C71" w:rsidP="38987C71">
      <w:pPr>
        <w:pStyle w:val="ListParagraph"/>
        <w:ind w:left="0"/>
        <w:rPr>
          <w:rFonts w:ascii="system-ui" w:eastAsia="system-ui" w:hAnsi="system-ui" w:cs="system-ui"/>
          <w:b/>
          <w:bCs/>
          <w:color w:val="000000" w:themeColor="text1"/>
        </w:rPr>
      </w:pPr>
      <w:r w:rsidRPr="38987C71">
        <w:rPr>
          <w:b/>
          <w:bCs/>
        </w:rPr>
        <w:lastRenderedPageBreak/>
        <w:t>1 .Data Preparation</w:t>
      </w:r>
    </w:p>
    <w:p w14:paraId="362B9309" w14:textId="3F812215"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Preliminary examination and cleaning of datasets.</w:t>
      </w:r>
    </w:p>
    <w:p w14:paraId="75B494BD" w14:textId="5885CA5D"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2. Customer Segmentation</w:t>
      </w:r>
    </w:p>
    <w:p w14:paraId="4C7FFF7A" w14:textId="4CA08682"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Segment customers based on '</w:t>
      </w:r>
      <w:proofErr w:type="spellStart"/>
      <w:r w:rsidRPr="38987C71">
        <w:rPr>
          <w:rFonts w:ascii="system-ui" w:eastAsia="system-ui" w:hAnsi="system-ui" w:cs="system-ui"/>
          <w:color w:val="000000" w:themeColor="text1"/>
        </w:rPr>
        <w:t>TotalSpent</w:t>
      </w:r>
      <w:proofErr w:type="spellEnd"/>
      <w:r w:rsidRPr="38987C71">
        <w:rPr>
          <w:rFonts w:ascii="system-ui" w:eastAsia="system-ui" w:hAnsi="system-ui" w:cs="system-ui"/>
          <w:color w:val="000000" w:themeColor="text1"/>
        </w:rPr>
        <w:t>' into 'High Spender,' 'Medium Spender,' and 'Low Spender' categories.</w:t>
      </w:r>
    </w:p>
    <w:p w14:paraId="7E4495AA" w14:textId="77777777" w:rsidR="001071A4" w:rsidRDefault="001071A4" w:rsidP="38987C71">
      <w:pPr>
        <w:rPr>
          <w:rFonts w:ascii="system-ui" w:eastAsia="system-ui" w:hAnsi="system-ui" w:cs="system-ui"/>
          <w:color w:val="000000" w:themeColor="text1"/>
        </w:rPr>
      </w:pPr>
    </w:p>
    <w:p w14:paraId="1BA5E79A" w14:textId="5AD8A544" w:rsidR="001071A4" w:rsidRDefault="001071A4" w:rsidP="38987C71">
      <w:pPr>
        <w:rPr>
          <w:rFonts w:ascii="system-ui" w:eastAsia="system-ui" w:hAnsi="system-ui" w:cs="system-ui"/>
          <w:color w:val="000000" w:themeColor="text1"/>
        </w:rPr>
      </w:pPr>
      <w:r w:rsidRPr="001071A4">
        <w:rPr>
          <w:rFonts w:ascii="system-ui" w:eastAsia="system-ui" w:hAnsi="system-ui" w:cs="system-ui"/>
          <w:noProof/>
          <w:color w:val="000000" w:themeColor="text1"/>
          <w:lang w:eastAsia="en-US"/>
        </w:rPr>
        <w:drawing>
          <wp:inline distT="0" distB="0" distL="0" distR="0" wp14:anchorId="4449062F" wp14:editId="29360E94">
            <wp:extent cx="5943600" cy="3114675"/>
            <wp:effectExtent l="0" t="0" r="0" b="9525"/>
            <wp:docPr id="1392444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44694" name=""/>
                    <pic:cNvPicPr/>
                  </pic:nvPicPr>
                  <pic:blipFill>
                    <a:blip r:embed="rId6"/>
                    <a:stretch>
                      <a:fillRect/>
                    </a:stretch>
                  </pic:blipFill>
                  <pic:spPr>
                    <a:xfrm>
                      <a:off x="0" y="0"/>
                      <a:ext cx="5943600" cy="3114675"/>
                    </a:xfrm>
                    <a:prstGeom prst="rect">
                      <a:avLst/>
                    </a:prstGeom>
                  </pic:spPr>
                </pic:pic>
              </a:graphicData>
            </a:graphic>
          </wp:inline>
        </w:drawing>
      </w:r>
    </w:p>
    <w:p w14:paraId="6C4AE36E" w14:textId="77777777" w:rsidR="001071A4" w:rsidRDefault="001071A4" w:rsidP="38987C71">
      <w:pPr>
        <w:rPr>
          <w:rFonts w:ascii="system-ui" w:eastAsia="system-ui" w:hAnsi="system-ui" w:cs="system-ui"/>
          <w:color w:val="000000" w:themeColor="text1"/>
        </w:rPr>
      </w:pPr>
    </w:p>
    <w:p w14:paraId="0AB7B240" w14:textId="77777777" w:rsidR="001071A4" w:rsidRDefault="001071A4" w:rsidP="38987C71">
      <w:pPr>
        <w:rPr>
          <w:noProof/>
        </w:rPr>
      </w:pPr>
      <w:r>
        <w:rPr>
          <w:noProof/>
        </w:rPr>
        <w:t>Insights from the above graph:</w:t>
      </w:r>
    </w:p>
    <w:p w14:paraId="32D7AEE7" w14:textId="77777777" w:rsidR="0081659B" w:rsidRDefault="0081659B" w:rsidP="38987C71">
      <w:pPr>
        <w:rPr>
          <w:noProof/>
        </w:rPr>
      </w:pPr>
    </w:p>
    <w:p w14:paraId="7A4E30CA" w14:textId="0073DA13" w:rsidR="001071A4" w:rsidRDefault="0081659B" w:rsidP="38987C71">
      <w:pPr>
        <w:rPr>
          <w:noProof/>
        </w:rPr>
      </w:pPr>
      <w:r>
        <w:t>Based on the graph, it appears that customers who spend a moderate amount (Medium Spenders) tend to spend the most overall, followed by those who spend a lot (High Spenders) and those who spend less (Low Spenders).</w:t>
      </w:r>
    </w:p>
    <w:p w14:paraId="734F76E1" w14:textId="77777777" w:rsidR="001071A4" w:rsidRDefault="001071A4" w:rsidP="38987C71">
      <w:pPr>
        <w:rPr>
          <w:noProof/>
        </w:rPr>
      </w:pPr>
    </w:p>
    <w:p w14:paraId="26738022" w14:textId="77777777" w:rsidR="001071A4" w:rsidRDefault="001071A4" w:rsidP="38987C71">
      <w:pPr>
        <w:rPr>
          <w:noProof/>
        </w:rPr>
      </w:pPr>
    </w:p>
    <w:p w14:paraId="0C1CE85F" w14:textId="77777777" w:rsidR="001071A4" w:rsidRDefault="001071A4" w:rsidP="38987C71">
      <w:pPr>
        <w:rPr>
          <w:noProof/>
        </w:rPr>
      </w:pPr>
    </w:p>
    <w:p w14:paraId="64FF9BA0" w14:textId="77777777" w:rsidR="001071A4" w:rsidRDefault="001071A4" w:rsidP="38987C71"/>
    <w:p w14:paraId="3742FC95" w14:textId="2B6EA809"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3. Calculated Field for Profit Margin</w:t>
      </w:r>
    </w:p>
    <w:p w14:paraId="419ABF50" w14:textId="1DBA52EF"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lastRenderedPageBreak/>
        <w:t>Estimate profit margin per order based on a fixed percentage margin on '</w:t>
      </w:r>
      <w:proofErr w:type="spellStart"/>
      <w:r w:rsidRPr="38987C71">
        <w:rPr>
          <w:rFonts w:ascii="system-ui" w:eastAsia="system-ui" w:hAnsi="system-ui" w:cs="system-ui"/>
          <w:color w:val="000000" w:themeColor="text1"/>
        </w:rPr>
        <w:t>UnitPrice</w:t>
      </w:r>
      <w:proofErr w:type="spellEnd"/>
      <w:r w:rsidRPr="38987C71">
        <w:rPr>
          <w:rFonts w:ascii="system-ui" w:eastAsia="system-ui" w:hAnsi="system-ui" w:cs="system-ui"/>
          <w:color w:val="000000" w:themeColor="text1"/>
        </w:rPr>
        <w:t>'.</w:t>
      </w:r>
    </w:p>
    <w:p w14:paraId="1AFDA6C2" w14:textId="7D510172" w:rsidR="00AF478E" w:rsidRDefault="001071A4" w:rsidP="38987C71">
      <w:r w:rsidRPr="001071A4">
        <w:rPr>
          <w:noProof/>
          <w:lang w:eastAsia="en-US"/>
        </w:rPr>
        <w:drawing>
          <wp:inline distT="0" distB="0" distL="0" distR="0" wp14:anchorId="27B17ADC" wp14:editId="3C794E8F">
            <wp:extent cx="5943600" cy="3079115"/>
            <wp:effectExtent l="0" t="0" r="0" b="6985"/>
            <wp:docPr id="79986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66120" name=""/>
                    <pic:cNvPicPr/>
                  </pic:nvPicPr>
                  <pic:blipFill>
                    <a:blip r:embed="rId7"/>
                    <a:stretch>
                      <a:fillRect/>
                    </a:stretch>
                  </pic:blipFill>
                  <pic:spPr>
                    <a:xfrm>
                      <a:off x="0" y="0"/>
                      <a:ext cx="5943600" cy="3079115"/>
                    </a:xfrm>
                    <a:prstGeom prst="rect">
                      <a:avLst/>
                    </a:prstGeom>
                  </pic:spPr>
                </pic:pic>
              </a:graphicData>
            </a:graphic>
          </wp:inline>
        </w:drawing>
      </w:r>
    </w:p>
    <w:p w14:paraId="46F7B755" w14:textId="77777777" w:rsidR="001071A4" w:rsidRDefault="001071A4" w:rsidP="38987C71"/>
    <w:p w14:paraId="4AE0752B" w14:textId="0425CD0B" w:rsidR="001071A4" w:rsidRDefault="001071A4" w:rsidP="38987C71">
      <w:r>
        <w:t>Insights from the above graph:</w:t>
      </w:r>
    </w:p>
    <w:p w14:paraId="7F3EC463" w14:textId="77777777" w:rsidR="0081659B" w:rsidRDefault="0081659B" w:rsidP="38987C71"/>
    <w:p w14:paraId="10F5A51D" w14:textId="59F0AC0D" w:rsidR="0081659B" w:rsidRDefault="0081659B" w:rsidP="38987C71">
      <w:r>
        <w:t xml:space="preserve">Based on the graph, it appears that Average Profit Margin </w:t>
      </w:r>
      <w:proofErr w:type="gramStart"/>
      <w:r>
        <w:t>Per</w:t>
      </w:r>
      <w:proofErr w:type="gramEnd"/>
      <w:r>
        <w:t xml:space="preserve"> Order is highest for Shirt, followed by Bike, Laptop, Book and Toy.</w:t>
      </w:r>
    </w:p>
    <w:p w14:paraId="2E1F174B" w14:textId="77777777" w:rsidR="001071A4" w:rsidRDefault="001071A4" w:rsidP="38987C71"/>
    <w:p w14:paraId="45CD929E" w14:textId="77777777" w:rsidR="0081659B" w:rsidRDefault="0081659B" w:rsidP="38987C71">
      <w:pPr>
        <w:rPr>
          <w:rFonts w:ascii="system-ui" w:eastAsia="system-ui" w:hAnsi="system-ui" w:cs="system-ui"/>
          <w:b/>
          <w:bCs/>
          <w:color w:val="000000" w:themeColor="text1"/>
        </w:rPr>
      </w:pPr>
    </w:p>
    <w:p w14:paraId="6768225E" w14:textId="77777777" w:rsidR="0081659B" w:rsidRDefault="0081659B" w:rsidP="38987C71">
      <w:pPr>
        <w:rPr>
          <w:rFonts w:ascii="system-ui" w:eastAsia="system-ui" w:hAnsi="system-ui" w:cs="system-ui"/>
          <w:b/>
          <w:bCs/>
          <w:color w:val="000000" w:themeColor="text1"/>
        </w:rPr>
      </w:pPr>
    </w:p>
    <w:p w14:paraId="693A3C8E" w14:textId="77777777" w:rsidR="0081659B" w:rsidRDefault="0081659B" w:rsidP="38987C71">
      <w:pPr>
        <w:rPr>
          <w:rFonts w:ascii="system-ui" w:eastAsia="system-ui" w:hAnsi="system-ui" w:cs="system-ui"/>
          <w:b/>
          <w:bCs/>
          <w:color w:val="000000" w:themeColor="text1"/>
        </w:rPr>
      </w:pPr>
    </w:p>
    <w:p w14:paraId="6B372032" w14:textId="77777777" w:rsidR="0081659B" w:rsidRDefault="0081659B" w:rsidP="38987C71">
      <w:pPr>
        <w:rPr>
          <w:rFonts w:ascii="system-ui" w:eastAsia="system-ui" w:hAnsi="system-ui" w:cs="system-ui"/>
          <w:b/>
          <w:bCs/>
          <w:color w:val="000000" w:themeColor="text1"/>
        </w:rPr>
      </w:pPr>
    </w:p>
    <w:p w14:paraId="396E78D5" w14:textId="77777777" w:rsidR="0081659B" w:rsidRDefault="0081659B" w:rsidP="38987C71">
      <w:pPr>
        <w:rPr>
          <w:rFonts w:ascii="system-ui" w:eastAsia="system-ui" w:hAnsi="system-ui" w:cs="system-ui"/>
          <w:b/>
          <w:bCs/>
          <w:color w:val="000000" w:themeColor="text1"/>
        </w:rPr>
      </w:pPr>
    </w:p>
    <w:p w14:paraId="4CF6AA02" w14:textId="77777777" w:rsidR="0081659B" w:rsidRDefault="0081659B" w:rsidP="38987C71">
      <w:pPr>
        <w:rPr>
          <w:rFonts w:ascii="system-ui" w:eastAsia="system-ui" w:hAnsi="system-ui" w:cs="system-ui"/>
          <w:b/>
          <w:bCs/>
          <w:color w:val="000000" w:themeColor="text1"/>
        </w:rPr>
      </w:pPr>
    </w:p>
    <w:p w14:paraId="426A2C75" w14:textId="77777777" w:rsidR="0081659B" w:rsidRDefault="0081659B" w:rsidP="38987C71">
      <w:pPr>
        <w:rPr>
          <w:rFonts w:ascii="system-ui" w:eastAsia="system-ui" w:hAnsi="system-ui" w:cs="system-ui"/>
          <w:b/>
          <w:bCs/>
          <w:color w:val="000000" w:themeColor="text1"/>
        </w:rPr>
      </w:pPr>
    </w:p>
    <w:p w14:paraId="56092ACD" w14:textId="77777777" w:rsidR="0081659B" w:rsidRDefault="0081659B" w:rsidP="38987C71">
      <w:pPr>
        <w:rPr>
          <w:rFonts w:ascii="system-ui" w:eastAsia="system-ui" w:hAnsi="system-ui" w:cs="system-ui"/>
          <w:b/>
          <w:bCs/>
          <w:color w:val="000000" w:themeColor="text1"/>
        </w:rPr>
      </w:pPr>
    </w:p>
    <w:p w14:paraId="0384FD31" w14:textId="7E386F0C"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4. Analysis of Membership Types</w:t>
      </w:r>
    </w:p>
    <w:p w14:paraId="47B4284C" w14:textId="30E67C55"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Analyze distribution of orders across different membership types.</w:t>
      </w:r>
    </w:p>
    <w:p w14:paraId="43AF031F" w14:textId="3E7E328E" w:rsidR="0081659B" w:rsidRDefault="0081659B" w:rsidP="38987C71">
      <w:pPr>
        <w:rPr>
          <w:rFonts w:ascii="system-ui" w:eastAsia="system-ui" w:hAnsi="system-ui" w:cs="system-ui"/>
          <w:color w:val="000000" w:themeColor="text1"/>
        </w:rPr>
      </w:pPr>
      <w:r w:rsidRPr="0081659B">
        <w:rPr>
          <w:rFonts w:ascii="system-ui" w:eastAsia="system-ui" w:hAnsi="system-ui" w:cs="system-ui"/>
          <w:noProof/>
          <w:color w:val="000000" w:themeColor="text1"/>
          <w:lang w:eastAsia="en-US"/>
        </w:rPr>
        <w:lastRenderedPageBreak/>
        <w:drawing>
          <wp:inline distT="0" distB="0" distL="0" distR="0" wp14:anchorId="0A66595D" wp14:editId="732D3851">
            <wp:extent cx="5943600" cy="3107055"/>
            <wp:effectExtent l="0" t="0" r="0" b="0"/>
            <wp:docPr id="36273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30121" name=""/>
                    <pic:cNvPicPr/>
                  </pic:nvPicPr>
                  <pic:blipFill>
                    <a:blip r:embed="rId8"/>
                    <a:stretch>
                      <a:fillRect/>
                    </a:stretch>
                  </pic:blipFill>
                  <pic:spPr>
                    <a:xfrm>
                      <a:off x="0" y="0"/>
                      <a:ext cx="5943600" cy="3107055"/>
                    </a:xfrm>
                    <a:prstGeom prst="rect">
                      <a:avLst/>
                    </a:prstGeom>
                  </pic:spPr>
                </pic:pic>
              </a:graphicData>
            </a:graphic>
          </wp:inline>
        </w:drawing>
      </w:r>
    </w:p>
    <w:p w14:paraId="4F1C7676" w14:textId="38BBD5A9" w:rsidR="00AF478E" w:rsidRDefault="00AF478E" w:rsidP="38987C71">
      <w:pPr>
        <w:rPr>
          <w:noProof/>
        </w:rPr>
      </w:pPr>
    </w:p>
    <w:p w14:paraId="45B0C1B8" w14:textId="03FB544F" w:rsidR="0081659B" w:rsidRDefault="0081659B" w:rsidP="38987C71">
      <w:pPr>
        <w:rPr>
          <w:noProof/>
        </w:rPr>
      </w:pPr>
      <w:r>
        <w:rPr>
          <w:noProof/>
        </w:rPr>
        <w:t>Insights from the above graph:</w:t>
      </w:r>
    </w:p>
    <w:p w14:paraId="364B951C" w14:textId="77777777" w:rsidR="0081659B" w:rsidRDefault="0081659B" w:rsidP="38987C71">
      <w:pPr>
        <w:rPr>
          <w:noProof/>
        </w:rPr>
      </w:pPr>
    </w:p>
    <w:p w14:paraId="6EC1BDD0" w14:textId="754D4AE7" w:rsidR="0081659B" w:rsidRDefault="0081659B" w:rsidP="38987C71">
      <w:pPr>
        <w:rPr>
          <w:noProof/>
        </w:rPr>
      </w:pPr>
      <w:r>
        <w:rPr>
          <w:noProof/>
        </w:rPr>
        <w:t>Based on the graph it appears that, Total Spent by Premium customers is highest, followed by Standard and VIP customers.</w:t>
      </w:r>
    </w:p>
    <w:p w14:paraId="6C458C62" w14:textId="77777777" w:rsidR="0081659B" w:rsidRDefault="0081659B" w:rsidP="38987C71">
      <w:pPr>
        <w:rPr>
          <w:noProof/>
        </w:rPr>
      </w:pPr>
    </w:p>
    <w:p w14:paraId="5C14B312" w14:textId="77777777" w:rsidR="0081659B" w:rsidRDefault="0081659B" w:rsidP="38987C71">
      <w:pPr>
        <w:rPr>
          <w:noProof/>
        </w:rPr>
      </w:pPr>
    </w:p>
    <w:p w14:paraId="62FBBEDC" w14:textId="77777777" w:rsidR="0081659B" w:rsidRDefault="0081659B" w:rsidP="38987C71">
      <w:pPr>
        <w:rPr>
          <w:noProof/>
        </w:rPr>
      </w:pPr>
    </w:p>
    <w:p w14:paraId="21CDCB72" w14:textId="77777777" w:rsidR="0081659B" w:rsidRDefault="0081659B" w:rsidP="38987C71">
      <w:pPr>
        <w:rPr>
          <w:noProof/>
        </w:rPr>
      </w:pPr>
    </w:p>
    <w:p w14:paraId="537F5552" w14:textId="77777777" w:rsidR="0081659B" w:rsidRDefault="0081659B" w:rsidP="38987C71">
      <w:pPr>
        <w:rPr>
          <w:noProof/>
        </w:rPr>
      </w:pPr>
    </w:p>
    <w:p w14:paraId="2BFF5178" w14:textId="77777777" w:rsidR="0081659B" w:rsidRDefault="0081659B" w:rsidP="38987C71">
      <w:pPr>
        <w:rPr>
          <w:noProof/>
        </w:rPr>
      </w:pPr>
    </w:p>
    <w:p w14:paraId="010D3B31" w14:textId="77777777" w:rsidR="0081659B" w:rsidRDefault="0081659B" w:rsidP="38987C71">
      <w:pPr>
        <w:rPr>
          <w:noProof/>
        </w:rPr>
      </w:pPr>
    </w:p>
    <w:p w14:paraId="07A34B17" w14:textId="77777777" w:rsidR="0081659B" w:rsidRDefault="0081659B" w:rsidP="38987C71">
      <w:pPr>
        <w:rPr>
          <w:noProof/>
        </w:rPr>
      </w:pPr>
    </w:p>
    <w:p w14:paraId="59D1FD64" w14:textId="77777777" w:rsidR="0081659B" w:rsidRDefault="0081659B" w:rsidP="38987C71"/>
    <w:p w14:paraId="31C895CC" w14:textId="3047362D"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5. Country-Based Analysis</w:t>
      </w:r>
    </w:p>
    <w:p w14:paraId="65E553C7" w14:textId="451EF36A"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Compare average order value and total quantity ordered by customers from different countries.</w:t>
      </w:r>
    </w:p>
    <w:p w14:paraId="34C562AF" w14:textId="662E683A" w:rsidR="00AF478E" w:rsidRDefault="0081659B" w:rsidP="38987C71">
      <w:r w:rsidRPr="0081659B">
        <w:rPr>
          <w:noProof/>
          <w:lang w:eastAsia="en-US"/>
        </w:rPr>
        <w:lastRenderedPageBreak/>
        <w:drawing>
          <wp:inline distT="0" distB="0" distL="0" distR="0" wp14:anchorId="1D6154EF" wp14:editId="21BB74E3">
            <wp:extent cx="5943600" cy="3111500"/>
            <wp:effectExtent l="0" t="0" r="0" b="0"/>
            <wp:docPr id="120558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7210" name=""/>
                    <pic:cNvPicPr/>
                  </pic:nvPicPr>
                  <pic:blipFill>
                    <a:blip r:embed="rId9"/>
                    <a:stretch>
                      <a:fillRect/>
                    </a:stretch>
                  </pic:blipFill>
                  <pic:spPr>
                    <a:xfrm>
                      <a:off x="0" y="0"/>
                      <a:ext cx="5943600" cy="3111500"/>
                    </a:xfrm>
                    <a:prstGeom prst="rect">
                      <a:avLst/>
                    </a:prstGeom>
                  </pic:spPr>
                </pic:pic>
              </a:graphicData>
            </a:graphic>
          </wp:inline>
        </w:drawing>
      </w:r>
    </w:p>
    <w:p w14:paraId="57EEB52B" w14:textId="77777777" w:rsidR="0081659B" w:rsidRDefault="0081659B" w:rsidP="38987C71"/>
    <w:p w14:paraId="37377C54" w14:textId="68040EEF" w:rsidR="007A1B08" w:rsidRDefault="0081659B" w:rsidP="38987C71">
      <w:r>
        <w:t>Insights from the above graph</w:t>
      </w:r>
      <w:proofErr w:type="gramStart"/>
      <w:r>
        <w:t>:</w:t>
      </w:r>
      <w:proofErr w:type="gramEnd"/>
      <w:r>
        <w:br/>
      </w:r>
      <w:r>
        <w:br/>
        <w:t xml:space="preserve">Based on the graph, it appears that Average Order Value for </w:t>
      </w:r>
      <w:r w:rsidR="007A1B08">
        <w:t>Australia is highest, followed by Germany, USA, Canada and UK.</w:t>
      </w:r>
    </w:p>
    <w:p w14:paraId="0671B161" w14:textId="7EBDCB13" w:rsidR="0081659B" w:rsidRDefault="007A1B08" w:rsidP="38987C71">
      <w:r>
        <w:t>Sum of quantity is highest for USA, followed by Australia, UK, Germany and Canada.</w:t>
      </w:r>
    </w:p>
    <w:p w14:paraId="611FD33A" w14:textId="77777777" w:rsidR="007A1B08" w:rsidRDefault="007A1B08" w:rsidP="38987C71"/>
    <w:p w14:paraId="539E59AB" w14:textId="77777777" w:rsidR="007A1B08" w:rsidRDefault="007A1B08" w:rsidP="38987C71"/>
    <w:p w14:paraId="241C25B0" w14:textId="77777777" w:rsidR="007A1B08" w:rsidRDefault="007A1B08" w:rsidP="38987C71"/>
    <w:p w14:paraId="0492C544" w14:textId="77777777" w:rsidR="007A1B08" w:rsidRDefault="007A1B08" w:rsidP="38987C71"/>
    <w:p w14:paraId="45D3386B" w14:textId="77777777" w:rsidR="007A1B08" w:rsidRDefault="007A1B08" w:rsidP="38987C71"/>
    <w:p w14:paraId="4880F3E0" w14:textId="77777777" w:rsidR="007A1B08" w:rsidRDefault="007A1B08" w:rsidP="38987C71"/>
    <w:p w14:paraId="4E962157" w14:textId="77777777" w:rsidR="007A1B08" w:rsidRDefault="007A1B08" w:rsidP="38987C71"/>
    <w:p w14:paraId="734394CB" w14:textId="77777777" w:rsidR="007A1B08" w:rsidRDefault="007A1B08" w:rsidP="38987C71"/>
    <w:p w14:paraId="67DB47D2" w14:textId="4C639BA8"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6. Order Frequency Analysis</w:t>
      </w:r>
    </w:p>
    <w:p w14:paraId="4D150CD0" w14:textId="0B4076E3"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Calculate frequency of orders per customer and identify top repeat customers.</w:t>
      </w:r>
    </w:p>
    <w:p w14:paraId="0FEBB121" w14:textId="095B9E26" w:rsidR="00AF478E" w:rsidRDefault="007A1B08" w:rsidP="38987C71">
      <w:r w:rsidRPr="007A1B08">
        <w:rPr>
          <w:noProof/>
          <w:lang w:eastAsia="en-US"/>
        </w:rPr>
        <w:lastRenderedPageBreak/>
        <w:drawing>
          <wp:inline distT="0" distB="0" distL="0" distR="0" wp14:anchorId="1ACEC37E" wp14:editId="529ABE1A">
            <wp:extent cx="5943600" cy="3113405"/>
            <wp:effectExtent l="0" t="0" r="0" b="0"/>
            <wp:docPr id="13480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8024" name=""/>
                    <pic:cNvPicPr/>
                  </pic:nvPicPr>
                  <pic:blipFill>
                    <a:blip r:embed="rId10"/>
                    <a:stretch>
                      <a:fillRect/>
                    </a:stretch>
                  </pic:blipFill>
                  <pic:spPr>
                    <a:xfrm>
                      <a:off x="0" y="0"/>
                      <a:ext cx="5943600" cy="3113405"/>
                    </a:xfrm>
                    <a:prstGeom prst="rect">
                      <a:avLst/>
                    </a:prstGeom>
                  </pic:spPr>
                </pic:pic>
              </a:graphicData>
            </a:graphic>
          </wp:inline>
        </w:drawing>
      </w:r>
    </w:p>
    <w:p w14:paraId="4B296099" w14:textId="77777777" w:rsidR="007A1B08" w:rsidRDefault="007A1B08" w:rsidP="38987C71"/>
    <w:p w14:paraId="4D88E8EF" w14:textId="77777777" w:rsidR="007A1B08" w:rsidRDefault="007A1B08" w:rsidP="38987C71">
      <w:r>
        <w:t>Insights from the above graph:</w:t>
      </w:r>
      <w:r>
        <w:br/>
      </w:r>
      <w:r>
        <w:br/>
        <w:t>Based on the above graph, it appears that Top 10 Customer ID with respect to Order Frequency are 524,292,409,379,305,228,212,59,54 and 20.</w:t>
      </w:r>
    </w:p>
    <w:p w14:paraId="41DEA988" w14:textId="77777777" w:rsidR="007A1B08" w:rsidRDefault="007A1B08" w:rsidP="38987C71"/>
    <w:p w14:paraId="171D9B94" w14:textId="77777777" w:rsidR="007A1B08" w:rsidRDefault="007A1B08" w:rsidP="38987C71"/>
    <w:p w14:paraId="4BE97FC8" w14:textId="77777777" w:rsidR="007A1B08" w:rsidRDefault="007A1B08" w:rsidP="38987C71"/>
    <w:p w14:paraId="1114B048" w14:textId="77777777" w:rsidR="007A1B08" w:rsidRDefault="007A1B08" w:rsidP="38987C71"/>
    <w:p w14:paraId="6D613D6B" w14:textId="77777777" w:rsidR="007A1B08" w:rsidRDefault="007A1B08" w:rsidP="38987C71"/>
    <w:p w14:paraId="71961D2F" w14:textId="77777777" w:rsidR="007A1B08" w:rsidRDefault="007A1B08" w:rsidP="38987C71"/>
    <w:p w14:paraId="0C05CA7C" w14:textId="77777777" w:rsidR="007A1B08" w:rsidRDefault="007A1B08" w:rsidP="38987C71"/>
    <w:p w14:paraId="0523DC24" w14:textId="77777777" w:rsidR="007A1B08" w:rsidRDefault="007A1B08" w:rsidP="38987C71"/>
    <w:p w14:paraId="49485132" w14:textId="77777777" w:rsidR="007A1B08" w:rsidRDefault="007A1B08" w:rsidP="38987C71"/>
    <w:p w14:paraId="6684F189" w14:textId="4BC114D0" w:rsidR="007A1B08" w:rsidRDefault="007A1B08" w:rsidP="38987C71">
      <w:r>
        <w:t xml:space="preserve"> </w:t>
      </w:r>
    </w:p>
    <w:p w14:paraId="562BED88" w14:textId="384C93E3"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7. Product Popularity Analysis</w:t>
      </w:r>
    </w:p>
    <w:p w14:paraId="06AC6FF5" w14:textId="5C7883AB"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Identify most and least popular products based on quantity ordered.</w:t>
      </w:r>
    </w:p>
    <w:p w14:paraId="14637FE7" w14:textId="1BDDA758" w:rsidR="00AF478E" w:rsidRDefault="002B2146" w:rsidP="38987C71">
      <w:r w:rsidRPr="002B2146">
        <w:rPr>
          <w:noProof/>
          <w:lang w:eastAsia="en-US"/>
        </w:rPr>
        <w:lastRenderedPageBreak/>
        <w:drawing>
          <wp:inline distT="0" distB="0" distL="0" distR="0" wp14:anchorId="2169A96C" wp14:editId="6943347A">
            <wp:extent cx="5943600" cy="3111500"/>
            <wp:effectExtent l="0" t="0" r="0" b="0"/>
            <wp:docPr id="55545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54825" name=""/>
                    <pic:cNvPicPr/>
                  </pic:nvPicPr>
                  <pic:blipFill>
                    <a:blip r:embed="rId11"/>
                    <a:stretch>
                      <a:fillRect/>
                    </a:stretch>
                  </pic:blipFill>
                  <pic:spPr>
                    <a:xfrm>
                      <a:off x="0" y="0"/>
                      <a:ext cx="5943600" cy="3111500"/>
                    </a:xfrm>
                    <a:prstGeom prst="rect">
                      <a:avLst/>
                    </a:prstGeom>
                  </pic:spPr>
                </pic:pic>
              </a:graphicData>
            </a:graphic>
          </wp:inline>
        </w:drawing>
      </w:r>
    </w:p>
    <w:p w14:paraId="24931930" w14:textId="77777777" w:rsidR="002B2146" w:rsidRDefault="002B2146" w:rsidP="38987C71"/>
    <w:p w14:paraId="379CFFD8" w14:textId="7A13811F" w:rsidR="002B2146" w:rsidRDefault="002B2146" w:rsidP="38987C71">
      <w:r>
        <w:t>Insights from the above graph</w:t>
      </w:r>
      <w:proofErr w:type="gramStart"/>
      <w:r>
        <w:t>:</w:t>
      </w:r>
      <w:proofErr w:type="gramEnd"/>
      <w:r>
        <w:br/>
      </w:r>
      <w:r>
        <w:br/>
        <w:t>Based on the above graph, it appears that Shirt is more popular as it’s percentage of Quantity ordered is higher, followed by Book, Laptop, Bike, Toy.</w:t>
      </w:r>
    </w:p>
    <w:p w14:paraId="28224022" w14:textId="77777777" w:rsidR="002B2146" w:rsidRDefault="002B2146" w:rsidP="38987C71"/>
    <w:p w14:paraId="23117CDC" w14:textId="77777777" w:rsidR="002B2146" w:rsidRDefault="002B2146" w:rsidP="38987C71"/>
    <w:p w14:paraId="39723DAC" w14:textId="77777777" w:rsidR="002B2146" w:rsidRDefault="002B2146" w:rsidP="38987C71"/>
    <w:p w14:paraId="28A7C64F" w14:textId="77777777" w:rsidR="002B2146" w:rsidRDefault="002B2146" w:rsidP="38987C71"/>
    <w:p w14:paraId="1D9E02C7" w14:textId="77777777" w:rsidR="002B2146" w:rsidRDefault="002B2146" w:rsidP="38987C71"/>
    <w:p w14:paraId="302EF6E1" w14:textId="77777777" w:rsidR="002B2146" w:rsidRDefault="002B2146" w:rsidP="38987C71"/>
    <w:p w14:paraId="0BB2D681" w14:textId="77777777" w:rsidR="002B2146" w:rsidRDefault="002B2146" w:rsidP="38987C71"/>
    <w:p w14:paraId="17EA6E11" w14:textId="77777777" w:rsidR="002B2146" w:rsidRDefault="002B2146" w:rsidP="38987C71"/>
    <w:p w14:paraId="1F197BCD" w14:textId="77777777" w:rsidR="002B2146" w:rsidRDefault="002B2146" w:rsidP="38987C71"/>
    <w:p w14:paraId="6BD4CC02" w14:textId="77777777" w:rsidR="002B2146" w:rsidRDefault="002B2146" w:rsidP="38987C71"/>
    <w:p w14:paraId="60029335" w14:textId="6FA91809"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8. Cohort Analysis</w:t>
      </w:r>
    </w:p>
    <w:p w14:paraId="41AC202E" w14:textId="197EE9B2"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Analyze spending behavior variation among different customer cohorts.</w:t>
      </w:r>
    </w:p>
    <w:p w14:paraId="22F61ACB" w14:textId="119AA27E" w:rsidR="00AF478E" w:rsidRDefault="002B2146" w:rsidP="38987C71">
      <w:r w:rsidRPr="002B2146">
        <w:rPr>
          <w:noProof/>
          <w:lang w:eastAsia="en-US"/>
        </w:rPr>
        <w:lastRenderedPageBreak/>
        <w:drawing>
          <wp:inline distT="0" distB="0" distL="0" distR="0" wp14:anchorId="7458656F" wp14:editId="260F8E83">
            <wp:extent cx="5943600" cy="3108960"/>
            <wp:effectExtent l="0" t="0" r="0" b="0"/>
            <wp:docPr id="153966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60391" name=""/>
                    <pic:cNvPicPr/>
                  </pic:nvPicPr>
                  <pic:blipFill>
                    <a:blip r:embed="rId12"/>
                    <a:stretch>
                      <a:fillRect/>
                    </a:stretch>
                  </pic:blipFill>
                  <pic:spPr>
                    <a:xfrm>
                      <a:off x="0" y="0"/>
                      <a:ext cx="5943600" cy="3108960"/>
                    </a:xfrm>
                    <a:prstGeom prst="rect">
                      <a:avLst/>
                    </a:prstGeom>
                  </pic:spPr>
                </pic:pic>
              </a:graphicData>
            </a:graphic>
          </wp:inline>
        </w:drawing>
      </w:r>
    </w:p>
    <w:p w14:paraId="16B18C39" w14:textId="77777777" w:rsidR="002B2146" w:rsidRDefault="002B2146" w:rsidP="38987C71"/>
    <w:p w14:paraId="0783E6EE" w14:textId="257C93AF" w:rsidR="002B2146" w:rsidRDefault="002B2146" w:rsidP="38987C71">
      <w:r>
        <w:t>Insights from the above graph</w:t>
      </w:r>
      <w:proofErr w:type="gramStart"/>
      <w:r>
        <w:t>:</w:t>
      </w:r>
      <w:proofErr w:type="gramEnd"/>
      <w:r>
        <w:br/>
      </w:r>
      <w:r>
        <w:br/>
        <w:t>Based on the graph, it appears that Total Spending by customers peaked in December for the Year 2022, for year 2023 it peaked in May and for year 2024 the it is January till now.</w:t>
      </w:r>
    </w:p>
    <w:p w14:paraId="57212114" w14:textId="77777777" w:rsidR="002B2146" w:rsidRDefault="002B2146" w:rsidP="38987C71"/>
    <w:p w14:paraId="4951457F" w14:textId="77777777" w:rsidR="002B2146" w:rsidRDefault="002B2146" w:rsidP="38987C71"/>
    <w:p w14:paraId="3B5AC499" w14:textId="77777777" w:rsidR="002B2146" w:rsidRDefault="002B2146" w:rsidP="38987C71"/>
    <w:p w14:paraId="1FC66E19" w14:textId="77777777" w:rsidR="002B2146" w:rsidRDefault="002B2146" w:rsidP="38987C71"/>
    <w:p w14:paraId="67D2E78C" w14:textId="77777777" w:rsidR="002B2146" w:rsidRDefault="002B2146" w:rsidP="38987C71"/>
    <w:p w14:paraId="100BB0AF" w14:textId="77777777" w:rsidR="002B2146" w:rsidRDefault="002B2146" w:rsidP="38987C71"/>
    <w:p w14:paraId="48BA9630" w14:textId="77777777" w:rsidR="002B2146" w:rsidRDefault="002B2146" w:rsidP="38987C71"/>
    <w:p w14:paraId="31EE6711" w14:textId="77777777" w:rsidR="002B2146" w:rsidRDefault="002B2146" w:rsidP="38987C71"/>
    <w:p w14:paraId="474B6067" w14:textId="77777777" w:rsidR="002B2146" w:rsidRDefault="002B2146" w:rsidP="38987C71"/>
    <w:p w14:paraId="7475D252" w14:textId="3E164C59" w:rsidR="00AF478E" w:rsidRDefault="00AF478E" w:rsidP="38987C71"/>
    <w:p w14:paraId="09672DFC" w14:textId="327AAE5F" w:rsidR="00AF478E" w:rsidRDefault="38987C71" w:rsidP="38987C71">
      <w:pPr>
        <w:rPr>
          <w:rFonts w:ascii="system-ui" w:eastAsia="system-ui" w:hAnsi="system-ui" w:cs="system-ui"/>
          <w:b/>
          <w:bCs/>
          <w:color w:val="000000" w:themeColor="text1"/>
        </w:rPr>
      </w:pPr>
      <w:r w:rsidRPr="38987C71">
        <w:rPr>
          <w:rFonts w:ascii="system-ui" w:eastAsia="system-ui" w:hAnsi="system-ui" w:cs="system-ui"/>
          <w:b/>
          <w:bCs/>
          <w:color w:val="000000" w:themeColor="text1"/>
        </w:rPr>
        <w:t>9. Dynamic Date Filters for Order Analysis</w:t>
      </w:r>
    </w:p>
    <w:p w14:paraId="51BB47BC" w14:textId="253475CC" w:rsidR="00AF478E" w:rsidRDefault="38987C71" w:rsidP="38987C71">
      <w:pPr>
        <w:rPr>
          <w:rFonts w:ascii="system-ui" w:eastAsia="system-ui" w:hAnsi="system-ui" w:cs="system-ui"/>
          <w:color w:val="000000" w:themeColor="text1"/>
        </w:rPr>
      </w:pPr>
      <w:r w:rsidRPr="38987C71">
        <w:rPr>
          <w:rFonts w:ascii="system-ui" w:eastAsia="system-ui" w:hAnsi="system-ui" w:cs="system-ui"/>
          <w:color w:val="000000" w:themeColor="text1"/>
        </w:rPr>
        <w:t>Implement dynamic date filters to analyze order data over different timeframes.</w:t>
      </w:r>
    </w:p>
    <w:p w14:paraId="5BD609B8" w14:textId="2EE8E950" w:rsidR="00AF478E" w:rsidRDefault="00276E85" w:rsidP="38987C71">
      <w:r w:rsidRPr="00276E85">
        <w:rPr>
          <w:noProof/>
          <w:lang w:eastAsia="en-US"/>
        </w:rPr>
        <w:lastRenderedPageBreak/>
        <w:drawing>
          <wp:inline distT="0" distB="0" distL="0" distR="0" wp14:anchorId="384B5FBB" wp14:editId="50F2148B">
            <wp:extent cx="5943600" cy="3116580"/>
            <wp:effectExtent l="0" t="0" r="0" b="7620"/>
            <wp:docPr id="54008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80427" name=""/>
                    <pic:cNvPicPr/>
                  </pic:nvPicPr>
                  <pic:blipFill>
                    <a:blip r:embed="rId13"/>
                    <a:stretch>
                      <a:fillRect/>
                    </a:stretch>
                  </pic:blipFill>
                  <pic:spPr>
                    <a:xfrm>
                      <a:off x="0" y="0"/>
                      <a:ext cx="5943600" cy="3116580"/>
                    </a:xfrm>
                    <a:prstGeom prst="rect">
                      <a:avLst/>
                    </a:prstGeom>
                  </pic:spPr>
                </pic:pic>
              </a:graphicData>
            </a:graphic>
          </wp:inline>
        </w:drawing>
      </w:r>
    </w:p>
    <w:p w14:paraId="2C6697BB" w14:textId="77777777" w:rsidR="00276E85" w:rsidRDefault="00276E85" w:rsidP="38987C71"/>
    <w:p w14:paraId="56A8D8F6" w14:textId="2C764DA8" w:rsidR="00276E85" w:rsidRDefault="00276E85" w:rsidP="38987C71">
      <w:r>
        <w:t>Insights from the above graph:</w:t>
      </w:r>
      <w:r>
        <w:br/>
      </w:r>
    </w:p>
    <w:p w14:paraId="4D509A32" w14:textId="22AE8184" w:rsidR="00276E85" w:rsidRDefault="00276E85" w:rsidP="38987C71">
      <w:r>
        <w:t>Based on the above graph, it appears that Quantity ordered for Laptop is highest for the date range 06-03-2024 -28-10-2024, followed by Book, Shirt and Bike.</w:t>
      </w:r>
    </w:p>
    <w:p w14:paraId="1B999587" w14:textId="77777777" w:rsidR="00276E85" w:rsidRDefault="00276E85" w:rsidP="38987C71"/>
    <w:p w14:paraId="132A712E" w14:textId="77777777" w:rsidR="00276E85" w:rsidRDefault="00276E85" w:rsidP="38987C71"/>
    <w:p w14:paraId="0D4AD40A" w14:textId="77777777" w:rsidR="00276E85" w:rsidRDefault="00276E85" w:rsidP="38987C71"/>
    <w:p w14:paraId="670FA7D2" w14:textId="77777777" w:rsidR="00276E85" w:rsidRDefault="00276E85" w:rsidP="38987C71"/>
    <w:p w14:paraId="25E8F33E" w14:textId="77777777" w:rsidR="00276E85" w:rsidRDefault="00276E85" w:rsidP="38987C71"/>
    <w:p w14:paraId="43BB0F46" w14:textId="77777777" w:rsidR="00276E85" w:rsidRDefault="00276E85" w:rsidP="38987C71"/>
    <w:p w14:paraId="61B59303" w14:textId="77777777" w:rsidR="00276E85" w:rsidRDefault="00276E85" w:rsidP="38987C71">
      <w:bookmarkStart w:id="0" w:name="_GoBack"/>
      <w:bookmarkEnd w:id="0"/>
    </w:p>
    <w:sectPr w:rsidR="0027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1B5D"/>
    <w:multiLevelType w:val="hybridMultilevel"/>
    <w:tmpl w:val="AD40DFC4"/>
    <w:lvl w:ilvl="0" w:tplc="DF1E1C22">
      <w:start w:val="1"/>
      <w:numFmt w:val="bullet"/>
      <w:lvlText w:val=""/>
      <w:lvlJc w:val="left"/>
      <w:pPr>
        <w:ind w:left="720" w:hanging="360"/>
      </w:pPr>
      <w:rPr>
        <w:rFonts w:ascii="Symbol" w:hAnsi="Symbol" w:hint="default"/>
      </w:rPr>
    </w:lvl>
    <w:lvl w:ilvl="1" w:tplc="AF4EF394">
      <w:start w:val="1"/>
      <w:numFmt w:val="bullet"/>
      <w:lvlText w:val="o"/>
      <w:lvlJc w:val="left"/>
      <w:pPr>
        <w:ind w:left="1440" w:hanging="360"/>
      </w:pPr>
      <w:rPr>
        <w:rFonts w:ascii="Courier New" w:hAnsi="Courier New" w:hint="default"/>
      </w:rPr>
    </w:lvl>
    <w:lvl w:ilvl="2" w:tplc="0B4A7AA0">
      <w:start w:val="1"/>
      <w:numFmt w:val="bullet"/>
      <w:lvlText w:val=""/>
      <w:lvlJc w:val="left"/>
      <w:pPr>
        <w:ind w:left="2160" w:hanging="360"/>
      </w:pPr>
      <w:rPr>
        <w:rFonts w:ascii="Wingdings" w:hAnsi="Wingdings" w:hint="default"/>
      </w:rPr>
    </w:lvl>
    <w:lvl w:ilvl="3" w:tplc="C1E03058">
      <w:start w:val="1"/>
      <w:numFmt w:val="bullet"/>
      <w:lvlText w:val=""/>
      <w:lvlJc w:val="left"/>
      <w:pPr>
        <w:ind w:left="2880" w:hanging="360"/>
      </w:pPr>
      <w:rPr>
        <w:rFonts w:ascii="Symbol" w:hAnsi="Symbol" w:hint="default"/>
      </w:rPr>
    </w:lvl>
    <w:lvl w:ilvl="4" w:tplc="17127DF2">
      <w:start w:val="1"/>
      <w:numFmt w:val="bullet"/>
      <w:lvlText w:val="o"/>
      <w:lvlJc w:val="left"/>
      <w:pPr>
        <w:ind w:left="3600" w:hanging="360"/>
      </w:pPr>
      <w:rPr>
        <w:rFonts w:ascii="Courier New" w:hAnsi="Courier New" w:hint="default"/>
      </w:rPr>
    </w:lvl>
    <w:lvl w:ilvl="5" w:tplc="4E0C86A6">
      <w:start w:val="1"/>
      <w:numFmt w:val="bullet"/>
      <w:lvlText w:val=""/>
      <w:lvlJc w:val="left"/>
      <w:pPr>
        <w:ind w:left="4320" w:hanging="360"/>
      </w:pPr>
      <w:rPr>
        <w:rFonts w:ascii="Wingdings" w:hAnsi="Wingdings" w:hint="default"/>
      </w:rPr>
    </w:lvl>
    <w:lvl w:ilvl="6" w:tplc="EF960E3A">
      <w:start w:val="1"/>
      <w:numFmt w:val="bullet"/>
      <w:lvlText w:val=""/>
      <w:lvlJc w:val="left"/>
      <w:pPr>
        <w:ind w:left="5040" w:hanging="360"/>
      </w:pPr>
      <w:rPr>
        <w:rFonts w:ascii="Symbol" w:hAnsi="Symbol" w:hint="default"/>
      </w:rPr>
    </w:lvl>
    <w:lvl w:ilvl="7" w:tplc="3A0404A8">
      <w:start w:val="1"/>
      <w:numFmt w:val="bullet"/>
      <w:lvlText w:val="o"/>
      <w:lvlJc w:val="left"/>
      <w:pPr>
        <w:ind w:left="5760" w:hanging="360"/>
      </w:pPr>
      <w:rPr>
        <w:rFonts w:ascii="Courier New" w:hAnsi="Courier New" w:hint="default"/>
      </w:rPr>
    </w:lvl>
    <w:lvl w:ilvl="8" w:tplc="EBF82876">
      <w:start w:val="1"/>
      <w:numFmt w:val="bullet"/>
      <w:lvlText w:val=""/>
      <w:lvlJc w:val="left"/>
      <w:pPr>
        <w:ind w:left="6480" w:hanging="360"/>
      </w:pPr>
      <w:rPr>
        <w:rFonts w:ascii="Wingdings" w:hAnsi="Wingdings" w:hint="default"/>
      </w:rPr>
    </w:lvl>
  </w:abstractNum>
  <w:abstractNum w:abstractNumId="1" w15:restartNumberingAfterBreak="0">
    <w:nsid w:val="053E2092"/>
    <w:multiLevelType w:val="hybridMultilevel"/>
    <w:tmpl w:val="C7E2CBF6"/>
    <w:lvl w:ilvl="0" w:tplc="3872DC20">
      <w:start w:val="1"/>
      <w:numFmt w:val="decimal"/>
      <w:lvlText w:val="%1."/>
      <w:lvlJc w:val="left"/>
      <w:pPr>
        <w:ind w:left="720" w:hanging="360"/>
      </w:pPr>
    </w:lvl>
    <w:lvl w:ilvl="1" w:tplc="6470A97E">
      <w:start w:val="1"/>
      <w:numFmt w:val="lowerLetter"/>
      <w:lvlText w:val="%2."/>
      <w:lvlJc w:val="left"/>
      <w:pPr>
        <w:ind w:left="1440" w:hanging="360"/>
      </w:pPr>
    </w:lvl>
    <w:lvl w:ilvl="2" w:tplc="F2E60020">
      <w:start w:val="1"/>
      <w:numFmt w:val="lowerRoman"/>
      <w:lvlText w:val="%3."/>
      <w:lvlJc w:val="right"/>
      <w:pPr>
        <w:ind w:left="2160" w:hanging="180"/>
      </w:pPr>
    </w:lvl>
    <w:lvl w:ilvl="3" w:tplc="3D4CEA1C">
      <w:start w:val="1"/>
      <w:numFmt w:val="decimal"/>
      <w:lvlText w:val="%4."/>
      <w:lvlJc w:val="left"/>
      <w:pPr>
        <w:ind w:left="2880" w:hanging="360"/>
      </w:pPr>
    </w:lvl>
    <w:lvl w:ilvl="4" w:tplc="F174AFC4">
      <w:start w:val="1"/>
      <w:numFmt w:val="lowerLetter"/>
      <w:lvlText w:val="%5."/>
      <w:lvlJc w:val="left"/>
      <w:pPr>
        <w:ind w:left="3600" w:hanging="360"/>
      </w:pPr>
    </w:lvl>
    <w:lvl w:ilvl="5" w:tplc="8FDEB398">
      <w:start w:val="1"/>
      <w:numFmt w:val="lowerRoman"/>
      <w:lvlText w:val="%6."/>
      <w:lvlJc w:val="right"/>
      <w:pPr>
        <w:ind w:left="4320" w:hanging="180"/>
      </w:pPr>
    </w:lvl>
    <w:lvl w:ilvl="6" w:tplc="50DC809A">
      <w:start w:val="1"/>
      <w:numFmt w:val="decimal"/>
      <w:lvlText w:val="%7."/>
      <w:lvlJc w:val="left"/>
      <w:pPr>
        <w:ind w:left="5040" w:hanging="360"/>
      </w:pPr>
    </w:lvl>
    <w:lvl w:ilvl="7" w:tplc="19C05E8C">
      <w:start w:val="1"/>
      <w:numFmt w:val="lowerLetter"/>
      <w:lvlText w:val="%8."/>
      <w:lvlJc w:val="left"/>
      <w:pPr>
        <w:ind w:left="5760" w:hanging="360"/>
      </w:pPr>
    </w:lvl>
    <w:lvl w:ilvl="8" w:tplc="7E26DA9E">
      <w:start w:val="1"/>
      <w:numFmt w:val="lowerRoman"/>
      <w:lvlText w:val="%9."/>
      <w:lvlJc w:val="right"/>
      <w:pPr>
        <w:ind w:left="6480" w:hanging="180"/>
      </w:pPr>
    </w:lvl>
  </w:abstractNum>
  <w:abstractNum w:abstractNumId="2" w15:restartNumberingAfterBreak="0">
    <w:nsid w:val="0A705414"/>
    <w:multiLevelType w:val="hybridMultilevel"/>
    <w:tmpl w:val="29980DEC"/>
    <w:lvl w:ilvl="0" w:tplc="5AB08CCC">
      <w:start w:val="1"/>
      <w:numFmt w:val="bullet"/>
      <w:lvlText w:val=""/>
      <w:lvlJc w:val="left"/>
      <w:pPr>
        <w:ind w:left="720" w:hanging="360"/>
      </w:pPr>
      <w:rPr>
        <w:rFonts w:ascii="Symbol" w:hAnsi="Symbol" w:hint="default"/>
      </w:rPr>
    </w:lvl>
    <w:lvl w:ilvl="1" w:tplc="0DCCC48C">
      <w:start w:val="1"/>
      <w:numFmt w:val="bullet"/>
      <w:lvlText w:val="o"/>
      <w:lvlJc w:val="left"/>
      <w:pPr>
        <w:ind w:left="1440" w:hanging="360"/>
      </w:pPr>
      <w:rPr>
        <w:rFonts w:ascii="Courier New" w:hAnsi="Courier New" w:hint="default"/>
      </w:rPr>
    </w:lvl>
    <w:lvl w:ilvl="2" w:tplc="D9AAF89C">
      <w:start w:val="1"/>
      <w:numFmt w:val="bullet"/>
      <w:lvlText w:val=""/>
      <w:lvlJc w:val="left"/>
      <w:pPr>
        <w:ind w:left="2160" w:hanging="360"/>
      </w:pPr>
      <w:rPr>
        <w:rFonts w:ascii="Wingdings" w:hAnsi="Wingdings" w:hint="default"/>
      </w:rPr>
    </w:lvl>
    <w:lvl w:ilvl="3" w:tplc="0276EC62">
      <w:start w:val="1"/>
      <w:numFmt w:val="bullet"/>
      <w:lvlText w:val=""/>
      <w:lvlJc w:val="left"/>
      <w:pPr>
        <w:ind w:left="2880" w:hanging="360"/>
      </w:pPr>
      <w:rPr>
        <w:rFonts w:ascii="Symbol" w:hAnsi="Symbol" w:hint="default"/>
      </w:rPr>
    </w:lvl>
    <w:lvl w:ilvl="4" w:tplc="158841B0">
      <w:start w:val="1"/>
      <w:numFmt w:val="bullet"/>
      <w:lvlText w:val="o"/>
      <w:lvlJc w:val="left"/>
      <w:pPr>
        <w:ind w:left="3600" w:hanging="360"/>
      </w:pPr>
      <w:rPr>
        <w:rFonts w:ascii="Courier New" w:hAnsi="Courier New" w:hint="default"/>
      </w:rPr>
    </w:lvl>
    <w:lvl w:ilvl="5" w:tplc="571430D8">
      <w:start w:val="1"/>
      <w:numFmt w:val="bullet"/>
      <w:lvlText w:val=""/>
      <w:lvlJc w:val="left"/>
      <w:pPr>
        <w:ind w:left="4320" w:hanging="360"/>
      </w:pPr>
      <w:rPr>
        <w:rFonts w:ascii="Wingdings" w:hAnsi="Wingdings" w:hint="default"/>
      </w:rPr>
    </w:lvl>
    <w:lvl w:ilvl="6" w:tplc="2EDAC4FA">
      <w:start w:val="1"/>
      <w:numFmt w:val="bullet"/>
      <w:lvlText w:val=""/>
      <w:lvlJc w:val="left"/>
      <w:pPr>
        <w:ind w:left="5040" w:hanging="360"/>
      </w:pPr>
      <w:rPr>
        <w:rFonts w:ascii="Symbol" w:hAnsi="Symbol" w:hint="default"/>
      </w:rPr>
    </w:lvl>
    <w:lvl w:ilvl="7" w:tplc="4A4C9662">
      <w:start w:val="1"/>
      <w:numFmt w:val="bullet"/>
      <w:lvlText w:val="o"/>
      <w:lvlJc w:val="left"/>
      <w:pPr>
        <w:ind w:left="5760" w:hanging="360"/>
      </w:pPr>
      <w:rPr>
        <w:rFonts w:ascii="Courier New" w:hAnsi="Courier New" w:hint="default"/>
      </w:rPr>
    </w:lvl>
    <w:lvl w:ilvl="8" w:tplc="D018C86A">
      <w:start w:val="1"/>
      <w:numFmt w:val="bullet"/>
      <w:lvlText w:val=""/>
      <w:lvlJc w:val="left"/>
      <w:pPr>
        <w:ind w:left="6480" w:hanging="360"/>
      </w:pPr>
      <w:rPr>
        <w:rFonts w:ascii="Wingdings" w:hAnsi="Wingdings" w:hint="default"/>
      </w:rPr>
    </w:lvl>
  </w:abstractNum>
  <w:abstractNum w:abstractNumId="3" w15:restartNumberingAfterBreak="0">
    <w:nsid w:val="3CFC10D2"/>
    <w:multiLevelType w:val="hybridMultilevel"/>
    <w:tmpl w:val="A2F2C520"/>
    <w:lvl w:ilvl="0" w:tplc="07221F30">
      <w:start w:val="1"/>
      <w:numFmt w:val="bullet"/>
      <w:lvlText w:val=""/>
      <w:lvlJc w:val="left"/>
      <w:pPr>
        <w:ind w:left="720" w:hanging="360"/>
      </w:pPr>
      <w:rPr>
        <w:rFonts w:ascii="Symbol" w:hAnsi="Symbol" w:hint="default"/>
      </w:rPr>
    </w:lvl>
    <w:lvl w:ilvl="1" w:tplc="E14CDEA0">
      <w:start w:val="1"/>
      <w:numFmt w:val="bullet"/>
      <w:lvlText w:val="o"/>
      <w:lvlJc w:val="left"/>
      <w:pPr>
        <w:ind w:left="1440" w:hanging="360"/>
      </w:pPr>
      <w:rPr>
        <w:rFonts w:ascii="Courier New" w:hAnsi="Courier New" w:hint="default"/>
      </w:rPr>
    </w:lvl>
    <w:lvl w:ilvl="2" w:tplc="60A2953E">
      <w:start w:val="1"/>
      <w:numFmt w:val="bullet"/>
      <w:lvlText w:val=""/>
      <w:lvlJc w:val="left"/>
      <w:pPr>
        <w:ind w:left="2160" w:hanging="360"/>
      </w:pPr>
      <w:rPr>
        <w:rFonts w:ascii="Wingdings" w:hAnsi="Wingdings" w:hint="default"/>
      </w:rPr>
    </w:lvl>
    <w:lvl w:ilvl="3" w:tplc="F710E840">
      <w:start w:val="1"/>
      <w:numFmt w:val="bullet"/>
      <w:lvlText w:val=""/>
      <w:lvlJc w:val="left"/>
      <w:pPr>
        <w:ind w:left="2880" w:hanging="360"/>
      </w:pPr>
      <w:rPr>
        <w:rFonts w:ascii="Symbol" w:hAnsi="Symbol" w:hint="default"/>
      </w:rPr>
    </w:lvl>
    <w:lvl w:ilvl="4" w:tplc="872AE1A8">
      <w:start w:val="1"/>
      <w:numFmt w:val="bullet"/>
      <w:lvlText w:val="o"/>
      <w:lvlJc w:val="left"/>
      <w:pPr>
        <w:ind w:left="3600" w:hanging="360"/>
      </w:pPr>
      <w:rPr>
        <w:rFonts w:ascii="Courier New" w:hAnsi="Courier New" w:hint="default"/>
      </w:rPr>
    </w:lvl>
    <w:lvl w:ilvl="5" w:tplc="9E4A07FC">
      <w:start w:val="1"/>
      <w:numFmt w:val="bullet"/>
      <w:lvlText w:val=""/>
      <w:lvlJc w:val="left"/>
      <w:pPr>
        <w:ind w:left="4320" w:hanging="360"/>
      </w:pPr>
      <w:rPr>
        <w:rFonts w:ascii="Wingdings" w:hAnsi="Wingdings" w:hint="default"/>
      </w:rPr>
    </w:lvl>
    <w:lvl w:ilvl="6" w:tplc="BA9A2E22">
      <w:start w:val="1"/>
      <w:numFmt w:val="bullet"/>
      <w:lvlText w:val=""/>
      <w:lvlJc w:val="left"/>
      <w:pPr>
        <w:ind w:left="5040" w:hanging="360"/>
      </w:pPr>
      <w:rPr>
        <w:rFonts w:ascii="Symbol" w:hAnsi="Symbol" w:hint="default"/>
      </w:rPr>
    </w:lvl>
    <w:lvl w:ilvl="7" w:tplc="5E0680D0">
      <w:start w:val="1"/>
      <w:numFmt w:val="bullet"/>
      <w:lvlText w:val="o"/>
      <w:lvlJc w:val="left"/>
      <w:pPr>
        <w:ind w:left="5760" w:hanging="360"/>
      </w:pPr>
      <w:rPr>
        <w:rFonts w:ascii="Courier New" w:hAnsi="Courier New" w:hint="default"/>
      </w:rPr>
    </w:lvl>
    <w:lvl w:ilvl="8" w:tplc="0B7621CE">
      <w:start w:val="1"/>
      <w:numFmt w:val="bullet"/>
      <w:lvlText w:val=""/>
      <w:lvlJc w:val="left"/>
      <w:pPr>
        <w:ind w:left="6480" w:hanging="360"/>
      </w:pPr>
      <w:rPr>
        <w:rFonts w:ascii="Wingdings" w:hAnsi="Wingdings" w:hint="default"/>
      </w:rPr>
    </w:lvl>
  </w:abstractNum>
  <w:abstractNum w:abstractNumId="4" w15:restartNumberingAfterBreak="0">
    <w:nsid w:val="49AC4015"/>
    <w:multiLevelType w:val="hybridMultilevel"/>
    <w:tmpl w:val="22D22AD2"/>
    <w:lvl w:ilvl="0" w:tplc="03344646">
      <w:start w:val="1"/>
      <w:numFmt w:val="bullet"/>
      <w:lvlText w:val=""/>
      <w:lvlJc w:val="left"/>
      <w:pPr>
        <w:ind w:left="720" w:hanging="360"/>
      </w:pPr>
      <w:rPr>
        <w:rFonts w:ascii="Symbol" w:hAnsi="Symbol" w:hint="default"/>
      </w:rPr>
    </w:lvl>
    <w:lvl w:ilvl="1" w:tplc="3E4C5CA8">
      <w:start w:val="1"/>
      <w:numFmt w:val="bullet"/>
      <w:lvlText w:val="o"/>
      <w:lvlJc w:val="left"/>
      <w:pPr>
        <w:ind w:left="1440" w:hanging="360"/>
      </w:pPr>
      <w:rPr>
        <w:rFonts w:ascii="Courier New" w:hAnsi="Courier New" w:hint="default"/>
      </w:rPr>
    </w:lvl>
    <w:lvl w:ilvl="2" w:tplc="15DE2C9A">
      <w:start w:val="1"/>
      <w:numFmt w:val="bullet"/>
      <w:lvlText w:val=""/>
      <w:lvlJc w:val="left"/>
      <w:pPr>
        <w:ind w:left="2160" w:hanging="360"/>
      </w:pPr>
      <w:rPr>
        <w:rFonts w:ascii="Wingdings" w:hAnsi="Wingdings" w:hint="default"/>
      </w:rPr>
    </w:lvl>
    <w:lvl w:ilvl="3" w:tplc="76BC6576">
      <w:start w:val="1"/>
      <w:numFmt w:val="bullet"/>
      <w:lvlText w:val=""/>
      <w:lvlJc w:val="left"/>
      <w:pPr>
        <w:ind w:left="2880" w:hanging="360"/>
      </w:pPr>
      <w:rPr>
        <w:rFonts w:ascii="Symbol" w:hAnsi="Symbol" w:hint="default"/>
      </w:rPr>
    </w:lvl>
    <w:lvl w:ilvl="4" w:tplc="F1283E74">
      <w:start w:val="1"/>
      <w:numFmt w:val="bullet"/>
      <w:lvlText w:val="o"/>
      <w:lvlJc w:val="left"/>
      <w:pPr>
        <w:ind w:left="3600" w:hanging="360"/>
      </w:pPr>
      <w:rPr>
        <w:rFonts w:ascii="Courier New" w:hAnsi="Courier New" w:hint="default"/>
      </w:rPr>
    </w:lvl>
    <w:lvl w:ilvl="5" w:tplc="4D3C7FA8">
      <w:start w:val="1"/>
      <w:numFmt w:val="bullet"/>
      <w:lvlText w:val=""/>
      <w:lvlJc w:val="left"/>
      <w:pPr>
        <w:ind w:left="4320" w:hanging="360"/>
      </w:pPr>
      <w:rPr>
        <w:rFonts w:ascii="Wingdings" w:hAnsi="Wingdings" w:hint="default"/>
      </w:rPr>
    </w:lvl>
    <w:lvl w:ilvl="6" w:tplc="DD883150">
      <w:start w:val="1"/>
      <w:numFmt w:val="bullet"/>
      <w:lvlText w:val=""/>
      <w:lvlJc w:val="left"/>
      <w:pPr>
        <w:ind w:left="5040" w:hanging="360"/>
      </w:pPr>
      <w:rPr>
        <w:rFonts w:ascii="Symbol" w:hAnsi="Symbol" w:hint="default"/>
      </w:rPr>
    </w:lvl>
    <w:lvl w:ilvl="7" w:tplc="53704422">
      <w:start w:val="1"/>
      <w:numFmt w:val="bullet"/>
      <w:lvlText w:val="o"/>
      <w:lvlJc w:val="left"/>
      <w:pPr>
        <w:ind w:left="5760" w:hanging="360"/>
      </w:pPr>
      <w:rPr>
        <w:rFonts w:ascii="Courier New" w:hAnsi="Courier New" w:hint="default"/>
      </w:rPr>
    </w:lvl>
    <w:lvl w:ilvl="8" w:tplc="52B45300">
      <w:start w:val="1"/>
      <w:numFmt w:val="bullet"/>
      <w:lvlText w:val=""/>
      <w:lvlJc w:val="left"/>
      <w:pPr>
        <w:ind w:left="6480" w:hanging="360"/>
      </w:pPr>
      <w:rPr>
        <w:rFonts w:ascii="Wingdings" w:hAnsi="Wingdings" w:hint="default"/>
      </w:rPr>
    </w:lvl>
  </w:abstractNum>
  <w:abstractNum w:abstractNumId="5" w15:restartNumberingAfterBreak="0">
    <w:nsid w:val="4D75B649"/>
    <w:multiLevelType w:val="hybridMultilevel"/>
    <w:tmpl w:val="D8B2C78E"/>
    <w:lvl w:ilvl="0" w:tplc="3B64C1DC">
      <w:start w:val="1"/>
      <w:numFmt w:val="decimal"/>
      <w:lvlText w:val="%1."/>
      <w:lvlJc w:val="left"/>
      <w:pPr>
        <w:ind w:left="720" w:hanging="360"/>
      </w:pPr>
    </w:lvl>
    <w:lvl w:ilvl="1" w:tplc="89EE02DC">
      <w:start w:val="1"/>
      <w:numFmt w:val="lowerLetter"/>
      <w:lvlText w:val="%2."/>
      <w:lvlJc w:val="left"/>
      <w:pPr>
        <w:ind w:left="1440" w:hanging="360"/>
      </w:pPr>
    </w:lvl>
    <w:lvl w:ilvl="2" w:tplc="12349A8E">
      <w:start w:val="1"/>
      <w:numFmt w:val="lowerRoman"/>
      <w:lvlText w:val="%3."/>
      <w:lvlJc w:val="right"/>
      <w:pPr>
        <w:ind w:left="2160" w:hanging="180"/>
      </w:pPr>
    </w:lvl>
    <w:lvl w:ilvl="3" w:tplc="C524ACE2">
      <w:start w:val="1"/>
      <w:numFmt w:val="decimal"/>
      <w:lvlText w:val="%4."/>
      <w:lvlJc w:val="left"/>
      <w:pPr>
        <w:ind w:left="2880" w:hanging="360"/>
      </w:pPr>
    </w:lvl>
    <w:lvl w:ilvl="4" w:tplc="F7425190">
      <w:start w:val="1"/>
      <w:numFmt w:val="lowerLetter"/>
      <w:lvlText w:val="%5."/>
      <w:lvlJc w:val="left"/>
      <w:pPr>
        <w:ind w:left="3600" w:hanging="360"/>
      </w:pPr>
    </w:lvl>
    <w:lvl w:ilvl="5" w:tplc="6DC0BBB8">
      <w:start w:val="1"/>
      <w:numFmt w:val="lowerRoman"/>
      <w:lvlText w:val="%6."/>
      <w:lvlJc w:val="right"/>
      <w:pPr>
        <w:ind w:left="4320" w:hanging="180"/>
      </w:pPr>
    </w:lvl>
    <w:lvl w:ilvl="6" w:tplc="267E2CC8">
      <w:start w:val="1"/>
      <w:numFmt w:val="decimal"/>
      <w:lvlText w:val="%7."/>
      <w:lvlJc w:val="left"/>
      <w:pPr>
        <w:ind w:left="5040" w:hanging="360"/>
      </w:pPr>
    </w:lvl>
    <w:lvl w:ilvl="7" w:tplc="72689534">
      <w:start w:val="1"/>
      <w:numFmt w:val="lowerLetter"/>
      <w:lvlText w:val="%8."/>
      <w:lvlJc w:val="left"/>
      <w:pPr>
        <w:ind w:left="5760" w:hanging="360"/>
      </w:pPr>
    </w:lvl>
    <w:lvl w:ilvl="8" w:tplc="6462A338">
      <w:start w:val="1"/>
      <w:numFmt w:val="lowerRoman"/>
      <w:lvlText w:val="%9."/>
      <w:lvlJc w:val="right"/>
      <w:pPr>
        <w:ind w:left="6480" w:hanging="180"/>
      </w:pPr>
    </w:lvl>
  </w:abstractNum>
  <w:abstractNum w:abstractNumId="6" w15:restartNumberingAfterBreak="0">
    <w:nsid w:val="53788EF5"/>
    <w:multiLevelType w:val="hybridMultilevel"/>
    <w:tmpl w:val="6FC42724"/>
    <w:lvl w:ilvl="0" w:tplc="EA428ED4">
      <w:start w:val="1"/>
      <w:numFmt w:val="decimal"/>
      <w:lvlText w:val="%1."/>
      <w:lvlJc w:val="left"/>
      <w:pPr>
        <w:ind w:left="720" w:hanging="360"/>
      </w:pPr>
    </w:lvl>
    <w:lvl w:ilvl="1" w:tplc="FB5EE8E0">
      <w:start w:val="1"/>
      <w:numFmt w:val="lowerLetter"/>
      <w:lvlText w:val="%2."/>
      <w:lvlJc w:val="left"/>
      <w:pPr>
        <w:ind w:left="1440" w:hanging="360"/>
      </w:pPr>
    </w:lvl>
    <w:lvl w:ilvl="2" w:tplc="64AA362C">
      <w:start w:val="1"/>
      <w:numFmt w:val="lowerRoman"/>
      <w:lvlText w:val="%3."/>
      <w:lvlJc w:val="right"/>
      <w:pPr>
        <w:ind w:left="2160" w:hanging="180"/>
      </w:pPr>
    </w:lvl>
    <w:lvl w:ilvl="3" w:tplc="7D9A1776">
      <w:start w:val="1"/>
      <w:numFmt w:val="decimal"/>
      <w:lvlText w:val="%4."/>
      <w:lvlJc w:val="left"/>
      <w:pPr>
        <w:ind w:left="2880" w:hanging="360"/>
      </w:pPr>
    </w:lvl>
    <w:lvl w:ilvl="4" w:tplc="7D246586">
      <w:start w:val="1"/>
      <w:numFmt w:val="lowerLetter"/>
      <w:lvlText w:val="%5."/>
      <w:lvlJc w:val="left"/>
      <w:pPr>
        <w:ind w:left="3600" w:hanging="360"/>
      </w:pPr>
    </w:lvl>
    <w:lvl w:ilvl="5" w:tplc="35AEA9AA">
      <w:start w:val="1"/>
      <w:numFmt w:val="lowerRoman"/>
      <w:lvlText w:val="%6."/>
      <w:lvlJc w:val="right"/>
      <w:pPr>
        <w:ind w:left="4320" w:hanging="180"/>
      </w:pPr>
    </w:lvl>
    <w:lvl w:ilvl="6" w:tplc="6F7A16DC">
      <w:start w:val="1"/>
      <w:numFmt w:val="decimal"/>
      <w:lvlText w:val="%7."/>
      <w:lvlJc w:val="left"/>
      <w:pPr>
        <w:ind w:left="5040" w:hanging="360"/>
      </w:pPr>
    </w:lvl>
    <w:lvl w:ilvl="7" w:tplc="5A861D08">
      <w:start w:val="1"/>
      <w:numFmt w:val="lowerLetter"/>
      <w:lvlText w:val="%8."/>
      <w:lvlJc w:val="left"/>
      <w:pPr>
        <w:ind w:left="5760" w:hanging="360"/>
      </w:pPr>
    </w:lvl>
    <w:lvl w:ilvl="8" w:tplc="3626A638">
      <w:start w:val="1"/>
      <w:numFmt w:val="lowerRoman"/>
      <w:lvlText w:val="%9."/>
      <w:lvlJc w:val="right"/>
      <w:pPr>
        <w:ind w:left="6480" w:hanging="180"/>
      </w:pPr>
    </w:lvl>
  </w:abstractNum>
  <w:abstractNum w:abstractNumId="7" w15:restartNumberingAfterBreak="0">
    <w:nsid w:val="694684AD"/>
    <w:multiLevelType w:val="hybridMultilevel"/>
    <w:tmpl w:val="9D2299C0"/>
    <w:lvl w:ilvl="0" w:tplc="E4344394">
      <w:start w:val="1"/>
      <w:numFmt w:val="decimal"/>
      <w:lvlText w:val="%1."/>
      <w:lvlJc w:val="left"/>
      <w:pPr>
        <w:ind w:left="720" w:hanging="360"/>
      </w:pPr>
    </w:lvl>
    <w:lvl w:ilvl="1" w:tplc="E95C0C5C">
      <w:start w:val="1"/>
      <w:numFmt w:val="lowerLetter"/>
      <w:lvlText w:val="%2."/>
      <w:lvlJc w:val="left"/>
      <w:pPr>
        <w:ind w:left="1440" w:hanging="360"/>
      </w:pPr>
    </w:lvl>
    <w:lvl w:ilvl="2" w:tplc="8BC449EA">
      <w:start w:val="1"/>
      <w:numFmt w:val="lowerRoman"/>
      <w:lvlText w:val="%3."/>
      <w:lvlJc w:val="right"/>
      <w:pPr>
        <w:ind w:left="2160" w:hanging="180"/>
      </w:pPr>
    </w:lvl>
    <w:lvl w:ilvl="3" w:tplc="10108CD8">
      <w:start w:val="1"/>
      <w:numFmt w:val="decimal"/>
      <w:lvlText w:val="%4."/>
      <w:lvlJc w:val="left"/>
      <w:pPr>
        <w:ind w:left="2880" w:hanging="360"/>
      </w:pPr>
    </w:lvl>
    <w:lvl w:ilvl="4" w:tplc="DD1AAF6C">
      <w:start w:val="1"/>
      <w:numFmt w:val="lowerLetter"/>
      <w:lvlText w:val="%5."/>
      <w:lvlJc w:val="left"/>
      <w:pPr>
        <w:ind w:left="3600" w:hanging="360"/>
      </w:pPr>
    </w:lvl>
    <w:lvl w:ilvl="5" w:tplc="63DA1BDC">
      <w:start w:val="1"/>
      <w:numFmt w:val="lowerRoman"/>
      <w:lvlText w:val="%6."/>
      <w:lvlJc w:val="right"/>
      <w:pPr>
        <w:ind w:left="4320" w:hanging="180"/>
      </w:pPr>
    </w:lvl>
    <w:lvl w:ilvl="6" w:tplc="1F32225A">
      <w:start w:val="1"/>
      <w:numFmt w:val="decimal"/>
      <w:lvlText w:val="%7."/>
      <w:lvlJc w:val="left"/>
      <w:pPr>
        <w:ind w:left="5040" w:hanging="360"/>
      </w:pPr>
    </w:lvl>
    <w:lvl w:ilvl="7" w:tplc="2AB853DE">
      <w:start w:val="1"/>
      <w:numFmt w:val="lowerLetter"/>
      <w:lvlText w:val="%8."/>
      <w:lvlJc w:val="left"/>
      <w:pPr>
        <w:ind w:left="5760" w:hanging="360"/>
      </w:pPr>
    </w:lvl>
    <w:lvl w:ilvl="8" w:tplc="C13A57C0">
      <w:start w:val="1"/>
      <w:numFmt w:val="lowerRoman"/>
      <w:lvlText w:val="%9."/>
      <w:lvlJc w:val="right"/>
      <w:pPr>
        <w:ind w:left="6480" w:hanging="180"/>
      </w:pPr>
    </w:lvl>
  </w:abstractNum>
  <w:abstractNum w:abstractNumId="8" w15:restartNumberingAfterBreak="0">
    <w:nsid w:val="6B71DF14"/>
    <w:multiLevelType w:val="hybridMultilevel"/>
    <w:tmpl w:val="5FC0D780"/>
    <w:lvl w:ilvl="0" w:tplc="D654142A">
      <w:start w:val="1"/>
      <w:numFmt w:val="decimal"/>
      <w:lvlText w:val="%1."/>
      <w:lvlJc w:val="left"/>
      <w:pPr>
        <w:ind w:left="720" w:hanging="360"/>
      </w:pPr>
    </w:lvl>
    <w:lvl w:ilvl="1" w:tplc="081ED598">
      <w:start w:val="1"/>
      <w:numFmt w:val="lowerLetter"/>
      <w:lvlText w:val="%2."/>
      <w:lvlJc w:val="left"/>
      <w:pPr>
        <w:ind w:left="1440" w:hanging="360"/>
      </w:pPr>
    </w:lvl>
    <w:lvl w:ilvl="2" w:tplc="E17A95BC">
      <w:start w:val="1"/>
      <w:numFmt w:val="lowerRoman"/>
      <w:lvlText w:val="%3."/>
      <w:lvlJc w:val="right"/>
      <w:pPr>
        <w:ind w:left="2160" w:hanging="180"/>
      </w:pPr>
    </w:lvl>
    <w:lvl w:ilvl="3" w:tplc="E8D248EA">
      <w:start w:val="1"/>
      <w:numFmt w:val="decimal"/>
      <w:lvlText w:val="%4."/>
      <w:lvlJc w:val="left"/>
      <w:pPr>
        <w:ind w:left="2880" w:hanging="360"/>
      </w:pPr>
    </w:lvl>
    <w:lvl w:ilvl="4" w:tplc="9FD66724">
      <w:start w:val="1"/>
      <w:numFmt w:val="lowerLetter"/>
      <w:lvlText w:val="%5."/>
      <w:lvlJc w:val="left"/>
      <w:pPr>
        <w:ind w:left="3600" w:hanging="360"/>
      </w:pPr>
    </w:lvl>
    <w:lvl w:ilvl="5" w:tplc="532E95F6">
      <w:start w:val="1"/>
      <w:numFmt w:val="lowerRoman"/>
      <w:lvlText w:val="%6."/>
      <w:lvlJc w:val="right"/>
      <w:pPr>
        <w:ind w:left="4320" w:hanging="180"/>
      </w:pPr>
    </w:lvl>
    <w:lvl w:ilvl="6" w:tplc="AC246B94">
      <w:start w:val="1"/>
      <w:numFmt w:val="decimal"/>
      <w:lvlText w:val="%7."/>
      <w:lvlJc w:val="left"/>
      <w:pPr>
        <w:ind w:left="5040" w:hanging="360"/>
      </w:pPr>
    </w:lvl>
    <w:lvl w:ilvl="7" w:tplc="894A49B2">
      <w:start w:val="1"/>
      <w:numFmt w:val="lowerLetter"/>
      <w:lvlText w:val="%8."/>
      <w:lvlJc w:val="left"/>
      <w:pPr>
        <w:ind w:left="5760" w:hanging="360"/>
      </w:pPr>
    </w:lvl>
    <w:lvl w:ilvl="8" w:tplc="B38A481C">
      <w:start w:val="1"/>
      <w:numFmt w:val="lowerRoman"/>
      <w:lvlText w:val="%9."/>
      <w:lvlJc w:val="right"/>
      <w:pPr>
        <w:ind w:left="6480" w:hanging="180"/>
      </w:pPr>
    </w:lvl>
  </w:abstractNum>
  <w:abstractNum w:abstractNumId="9" w15:restartNumberingAfterBreak="0">
    <w:nsid w:val="6CDB9B87"/>
    <w:multiLevelType w:val="hybridMultilevel"/>
    <w:tmpl w:val="1B74B04A"/>
    <w:lvl w:ilvl="0" w:tplc="AD5077EC">
      <w:start w:val="1"/>
      <w:numFmt w:val="bullet"/>
      <w:lvlText w:val=""/>
      <w:lvlJc w:val="left"/>
      <w:pPr>
        <w:ind w:left="720" w:hanging="360"/>
      </w:pPr>
      <w:rPr>
        <w:rFonts w:ascii="Symbol" w:hAnsi="Symbol" w:hint="default"/>
      </w:rPr>
    </w:lvl>
    <w:lvl w:ilvl="1" w:tplc="34B8E9BC">
      <w:start w:val="1"/>
      <w:numFmt w:val="bullet"/>
      <w:lvlText w:val="o"/>
      <w:lvlJc w:val="left"/>
      <w:pPr>
        <w:ind w:left="1440" w:hanging="360"/>
      </w:pPr>
      <w:rPr>
        <w:rFonts w:ascii="Courier New" w:hAnsi="Courier New" w:hint="default"/>
      </w:rPr>
    </w:lvl>
    <w:lvl w:ilvl="2" w:tplc="90BE6CB8">
      <w:start w:val="1"/>
      <w:numFmt w:val="bullet"/>
      <w:lvlText w:val=""/>
      <w:lvlJc w:val="left"/>
      <w:pPr>
        <w:ind w:left="2160" w:hanging="360"/>
      </w:pPr>
      <w:rPr>
        <w:rFonts w:ascii="Wingdings" w:hAnsi="Wingdings" w:hint="default"/>
      </w:rPr>
    </w:lvl>
    <w:lvl w:ilvl="3" w:tplc="5D2CD980">
      <w:start w:val="1"/>
      <w:numFmt w:val="bullet"/>
      <w:lvlText w:val=""/>
      <w:lvlJc w:val="left"/>
      <w:pPr>
        <w:ind w:left="2880" w:hanging="360"/>
      </w:pPr>
      <w:rPr>
        <w:rFonts w:ascii="Symbol" w:hAnsi="Symbol" w:hint="default"/>
      </w:rPr>
    </w:lvl>
    <w:lvl w:ilvl="4" w:tplc="B2B448EA">
      <w:start w:val="1"/>
      <w:numFmt w:val="bullet"/>
      <w:lvlText w:val="o"/>
      <w:lvlJc w:val="left"/>
      <w:pPr>
        <w:ind w:left="3600" w:hanging="360"/>
      </w:pPr>
      <w:rPr>
        <w:rFonts w:ascii="Courier New" w:hAnsi="Courier New" w:hint="default"/>
      </w:rPr>
    </w:lvl>
    <w:lvl w:ilvl="5" w:tplc="884413FA">
      <w:start w:val="1"/>
      <w:numFmt w:val="bullet"/>
      <w:lvlText w:val=""/>
      <w:lvlJc w:val="left"/>
      <w:pPr>
        <w:ind w:left="4320" w:hanging="360"/>
      </w:pPr>
      <w:rPr>
        <w:rFonts w:ascii="Wingdings" w:hAnsi="Wingdings" w:hint="default"/>
      </w:rPr>
    </w:lvl>
    <w:lvl w:ilvl="6" w:tplc="DEDA0AD6">
      <w:start w:val="1"/>
      <w:numFmt w:val="bullet"/>
      <w:lvlText w:val=""/>
      <w:lvlJc w:val="left"/>
      <w:pPr>
        <w:ind w:left="5040" w:hanging="360"/>
      </w:pPr>
      <w:rPr>
        <w:rFonts w:ascii="Symbol" w:hAnsi="Symbol" w:hint="default"/>
      </w:rPr>
    </w:lvl>
    <w:lvl w:ilvl="7" w:tplc="37261F96">
      <w:start w:val="1"/>
      <w:numFmt w:val="bullet"/>
      <w:lvlText w:val="o"/>
      <w:lvlJc w:val="left"/>
      <w:pPr>
        <w:ind w:left="5760" w:hanging="360"/>
      </w:pPr>
      <w:rPr>
        <w:rFonts w:ascii="Courier New" w:hAnsi="Courier New" w:hint="default"/>
      </w:rPr>
    </w:lvl>
    <w:lvl w:ilvl="8" w:tplc="1BCE0C6A">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0"/>
  </w:num>
  <w:num w:numId="6">
    <w:abstractNumId w:val="6"/>
  </w:num>
  <w:num w:numId="7">
    <w:abstractNumId w:val="7"/>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5B899B"/>
    <w:rsid w:val="001071A4"/>
    <w:rsid w:val="00276E85"/>
    <w:rsid w:val="00281E84"/>
    <w:rsid w:val="002B2146"/>
    <w:rsid w:val="002F372F"/>
    <w:rsid w:val="00447B4E"/>
    <w:rsid w:val="004B5FA7"/>
    <w:rsid w:val="005013DE"/>
    <w:rsid w:val="00603501"/>
    <w:rsid w:val="007A1B08"/>
    <w:rsid w:val="0081659B"/>
    <w:rsid w:val="00886518"/>
    <w:rsid w:val="00AF478E"/>
    <w:rsid w:val="00D35463"/>
    <w:rsid w:val="235B899B"/>
    <w:rsid w:val="389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99B"/>
  <w15:chartTrackingRefBased/>
  <w15:docId w15:val="{406D84E5-5C89-4CC7-87FA-09B9CAB3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86518"/>
    <w:rPr>
      <w:color w:val="467886" w:themeColor="hyperlink"/>
      <w:u w:val="single"/>
    </w:rPr>
  </w:style>
  <w:style w:type="character" w:customStyle="1" w:styleId="UnresolvedMention">
    <w:name w:val="Unresolved Mention"/>
    <w:basedOn w:val="DefaultParagraphFont"/>
    <w:uiPriority w:val="99"/>
    <w:semiHidden/>
    <w:unhideWhenUsed/>
    <w:rsid w:val="0088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nBAnJ39D863bW1DfHhvsaNocz3XamQ6u/edit?usp=drive_link&amp;ouid=101829637285044081305&amp;rtpof=true&amp;sd=true"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ghule</dc:creator>
  <cp:keywords/>
  <dc:description/>
  <cp:lastModifiedBy>Microsoft account</cp:lastModifiedBy>
  <cp:revision>3</cp:revision>
  <dcterms:created xsi:type="dcterms:W3CDTF">2024-03-16T17:24:00Z</dcterms:created>
  <dcterms:modified xsi:type="dcterms:W3CDTF">2024-03-17T14:03:00Z</dcterms:modified>
</cp:coreProperties>
</file>