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EBA" w:rsidRDefault="00471EBA" w:rsidP="00471EBA"/>
    <w:p w:rsidR="006332CC" w:rsidRPr="006332CC" w:rsidRDefault="006332CC" w:rsidP="006332CC">
      <w:pPr>
        <w:pStyle w:val="En-tte"/>
        <w:rPr>
          <w:color w:val="C45911" w:themeColor="accent2" w:themeShade="BF"/>
          <w:sz w:val="52"/>
          <w:szCs w:val="52"/>
          <w:u w:val="single"/>
        </w:rPr>
      </w:pPr>
      <w:r w:rsidRPr="006332CC">
        <w:rPr>
          <w:color w:val="C45911" w:themeColor="accent2" w:themeShade="BF"/>
          <w:sz w:val="52"/>
          <w:szCs w:val="52"/>
          <w:u w:val="single"/>
        </w:rPr>
        <w:t>Manuelle d’utilisation du site H. Wear</w:t>
      </w:r>
    </w:p>
    <w:p w:rsidR="00471EBA" w:rsidRDefault="00471EBA" w:rsidP="00471EBA"/>
    <w:p w:rsidR="00203864" w:rsidRPr="006332CC" w:rsidRDefault="00471EBA" w:rsidP="00471EBA">
      <w:pPr>
        <w:rPr>
          <w:color w:val="C45911" w:themeColor="accent2" w:themeShade="BF"/>
          <w:sz w:val="28"/>
          <w:szCs w:val="28"/>
        </w:rPr>
      </w:pPr>
      <w:r w:rsidRPr="006332CC">
        <w:rPr>
          <w:color w:val="C45911" w:themeColor="accent2" w:themeShade="BF"/>
          <w:sz w:val="28"/>
          <w:szCs w:val="28"/>
        </w:rPr>
        <w:t>Introduction</w:t>
      </w:r>
    </w:p>
    <w:p w:rsidR="00203864" w:rsidRPr="006B2451" w:rsidRDefault="00203864" w:rsidP="00471EBA">
      <w:pPr>
        <w:rPr>
          <w:rFonts w:cstheme="minorHAnsi"/>
          <w:color w:val="833C0B" w:themeColor="accent2" w:themeShade="80"/>
          <w:sz w:val="28"/>
          <w:szCs w:val="28"/>
        </w:rPr>
      </w:pPr>
      <w:r w:rsidRPr="006B2451">
        <w:rPr>
          <w:rFonts w:cstheme="minorHAnsi"/>
          <w:color w:val="000000" w:themeColor="text1"/>
          <w:sz w:val="28"/>
          <w:szCs w:val="28"/>
        </w:rPr>
        <w:t>Ce document vous permettra de retrouver tous les instructions et consigne d’utilisation concernant le site web.</w:t>
      </w:r>
    </w:p>
    <w:p w:rsidR="00203864" w:rsidRPr="006B2451" w:rsidRDefault="00203864" w:rsidP="00471EBA">
      <w:pPr>
        <w:rPr>
          <w:rFonts w:cstheme="minorHAnsi"/>
          <w:color w:val="000000" w:themeColor="text1"/>
          <w:sz w:val="28"/>
          <w:szCs w:val="28"/>
        </w:rPr>
      </w:pPr>
      <w:r w:rsidRPr="006B2451">
        <w:rPr>
          <w:rFonts w:cstheme="minorHAnsi"/>
          <w:color w:val="000000" w:themeColor="text1"/>
          <w:sz w:val="28"/>
          <w:szCs w:val="28"/>
        </w:rPr>
        <w:t xml:space="preserve">Le site H. Wear est un espace où vous pourrez trouver une boutique en ligne privé pour la marque ainsi qu’une boutique publique alimenter par la communauté.  </w:t>
      </w:r>
      <w:r w:rsidRPr="006B2451">
        <w:rPr>
          <w:rFonts w:cstheme="minorHAnsi"/>
          <w:color w:val="000000" w:themeColor="text1"/>
          <w:sz w:val="28"/>
          <w:szCs w:val="28"/>
        </w:rPr>
        <w:tab/>
      </w:r>
    </w:p>
    <w:p w:rsidR="00203864" w:rsidRPr="006B2451" w:rsidRDefault="00203864" w:rsidP="00471EBA">
      <w:pPr>
        <w:rPr>
          <w:rFonts w:cstheme="minorHAnsi"/>
          <w:color w:val="000000" w:themeColor="text1"/>
          <w:sz w:val="28"/>
          <w:szCs w:val="28"/>
        </w:rPr>
      </w:pPr>
    </w:p>
    <w:p w:rsidR="00922052" w:rsidRPr="006B2451" w:rsidRDefault="00255939" w:rsidP="00471EBA">
      <w:pPr>
        <w:rPr>
          <w:rFonts w:cstheme="minorHAnsi"/>
          <w:color w:val="000000" w:themeColor="text1"/>
          <w:sz w:val="28"/>
          <w:szCs w:val="28"/>
        </w:rPr>
      </w:pPr>
      <w:r w:rsidRPr="006B2451">
        <w:rPr>
          <w:rFonts w:cstheme="minorHAnsi"/>
          <w:color w:val="000000" w:themeColor="text1"/>
          <w:sz w:val="28"/>
          <w:szCs w:val="28"/>
        </w:rPr>
        <w:t>Sur ce site vous trouverez les fonctionnalités suivantes :</w:t>
      </w:r>
    </w:p>
    <w:p w:rsidR="00255939" w:rsidRPr="006B2451" w:rsidRDefault="00972113" w:rsidP="00255939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6B2451">
        <w:rPr>
          <w:rFonts w:cstheme="minorHAnsi"/>
          <w:color w:val="000000" w:themeColor="text1"/>
          <w:sz w:val="28"/>
          <w:szCs w:val="28"/>
        </w:rPr>
        <w:t>Ils permettront d’acheter les vêtements de la marque dans une boutique prévue à cet effet ;</w:t>
      </w:r>
    </w:p>
    <w:p w:rsidR="00972113" w:rsidRPr="006B2451" w:rsidRDefault="00972113" w:rsidP="00972113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6B2451">
        <w:rPr>
          <w:rFonts w:cstheme="minorHAnsi"/>
          <w:color w:val="000000" w:themeColor="text1"/>
          <w:sz w:val="28"/>
          <w:szCs w:val="28"/>
        </w:rPr>
        <w:t>Il sera possible de mettre ces propres articles dans un espace prévue ;</w:t>
      </w:r>
    </w:p>
    <w:p w:rsidR="00972113" w:rsidRPr="006B2451" w:rsidRDefault="00972113" w:rsidP="00255939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6B2451">
        <w:rPr>
          <w:rFonts w:cstheme="minorHAnsi"/>
          <w:color w:val="000000" w:themeColor="text1"/>
          <w:sz w:val="28"/>
          <w:szCs w:val="28"/>
        </w:rPr>
        <w:t>Un système de login a été créé pour pouvoir posséder son propre compte ;</w:t>
      </w:r>
    </w:p>
    <w:p w:rsidR="00972113" w:rsidRPr="006B2451" w:rsidRDefault="00972113" w:rsidP="00255939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6B2451">
        <w:rPr>
          <w:rFonts w:cstheme="minorHAnsi"/>
          <w:color w:val="000000" w:themeColor="text1"/>
          <w:sz w:val="28"/>
          <w:szCs w:val="28"/>
        </w:rPr>
        <w:t xml:space="preserve"> Un espace administrateur est aussi conçu pour gérer les connexions et aussi validée les articles mise en ligne sur le site</w:t>
      </w:r>
      <w:r w:rsidR="00DD770D" w:rsidRPr="006B2451">
        <w:rPr>
          <w:rFonts w:cstheme="minorHAnsi"/>
          <w:color w:val="000000" w:themeColor="text1"/>
          <w:sz w:val="28"/>
          <w:szCs w:val="28"/>
        </w:rPr>
        <w:t> ;</w:t>
      </w:r>
    </w:p>
    <w:p w:rsidR="00DD770D" w:rsidRPr="006B2451" w:rsidRDefault="00DD770D" w:rsidP="00255939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6B2451">
        <w:rPr>
          <w:rFonts w:cstheme="minorHAnsi"/>
          <w:color w:val="000000" w:themeColor="text1"/>
          <w:sz w:val="28"/>
          <w:szCs w:val="28"/>
        </w:rPr>
        <w:t>Un lieu est prévu pour faire des commentaires a propos des articles mise en ligne sur le site ;</w:t>
      </w:r>
    </w:p>
    <w:p w:rsidR="00DD770D" w:rsidRPr="006B2451" w:rsidRDefault="00DD770D" w:rsidP="00DD770D">
      <w:pPr>
        <w:rPr>
          <w:rFonts w:cstheme="minorHAnsi"/>
          <w:color w:val="000000" w:themeColor="text1"/>
          <w:sz w:val="28"/>
          <w:szCs w:val="28"/>
        </w:rPr>
      </w:pPr>
    </w:p>
    <w:p w:rsidR="00DD770D" w:rsidRPr="006B2451" w:rsidRDefault="00DD770D" w:rsidP="00DD770D">
      <w:pPr>
        <w:rPr>
          <w:rFonts w:cstheme="minorHAnsi"/>
          <w:color w:val="000000" w:themeColor="text1"/>
          <w:sz w:val="28"/>
          <w:szCs w:val="28"/>
        </w:rPr>
      </w:pPr>
      <w:r w:rsidRPr="006B2451">
        <w:rPr>
          <w:rFonts w:cstheme="minorHAnsi"/>
          <w:color w:val="000000" w:themeColor="text1"/>
          <w:sz w:val="28"/>
          <w:szCs w:val="28"/>
        </w:rPr>
        <w:t xml:space="preserve">Grâce à ce document l’utilisateur sera capable de crée un compte, mettre en vente des articles et/ou acheter. Ils pourront discuter dans un espace commentaire.   </w:t>
      </w:r>
    </w:p>
    <w:p w:rsidR="006332CC" w:rsidRDefault="006332CC" w:rsidP="00DD770D">
      <w:pPr>
        <w:rPr>
          <w:color w:val="000000" w:themeColor="text1"/>
          <w:sz w:val="28"/>
          <w:szCs w:val="28"/>
        </w:rPr>
      </w:pPr>
    </w:p>
    <w:p w:rsidR="006332CC" w:rsidRDefault="006332CC" w:rsidP="00DD770D">
      <w:pPr>
        <w:rPr>
          <w:color w:val="000000" w:themeColor="text1"/>
          <w:sz w:val="28"/>
          <w:szCs w:val="28"/>
        </w:rPr>
      </w:pPr>
    </w:p>
    <w:p w:rsidR="006332CC" w:rsidRDefault="006332CC" w:rsidP="00DD770D">
      <w:pPr>
        <w:rPr>
          <w:color w:val="000000" w:themeColor="text1"/>
          <w:sz w:val="28"/>
          <w:szCs w:val="28"/>
        </w:rPr>
      </w:pPr>
    </w:p>
    <w:p w:rsidR="006332CC" w:rsidRDefault="006332CC" w:rsidP="00DD770D">
      <w:pPr>
        <w:rPr>
          <w:color w:val="000000" w:themeColor="text1"/>
          <w:sz w:val="28"/>
          <w:szCs w:val="28"/>
        </w:rPr>
      </w:pPr>
    </w:p>
    <w:p w:rsidR="006332CC" w:rsidRDefault="006332CC" w:rsidP="00DD770D">
      <w:pPr>
        <w:rPr>
          <w:color w:val="000000" w:themeColor="text1"/>
          <w:sz w:val="28"/>
          <w:szCs w:val="28"/>
        </w:rPr>
      </w:pPr>
    </w:p>
    <w:p w:rsidR="006332CC" w:rsidRDefault="006332CC" w:rsidP="00DD770D">
      <w:pPr>
        <w:rPr>
          <w:color w:val="000000" w:themeColor="text1"/>
          <w:sz w:val="28"/>
          <w:szCs w:val="28"/>
        </w:rPr>
      </w:pPr>
    </w:p>
    <w:p w:rsidR="006332CC" w:rsidRPr="001622DB" w:rsidRDefault="001622DB" w:rsidP="00DD770D">
      <w:pPr>
        <w:rPr>
          <w:color w:val="833C0B" w:themeColor="accent2" w:themeShade="80"/>
          <w:sz w:val="36"/>
          <w:szCs w:val="36"/>
          <w:u w:val="single"/>
        </w:rPr>
      </w:pPr>
      <w:r w:rsidRPr="001622DB">
        <w:rPr>
          <w:color w:val="833C0B" w:themeColor="accent2" w:themeShade="80"/>
          <w:sz w:val="36"/>
          <w:szCs w:val="36"/>
          <w:u w:val="single"/>
        </w:rPr>
        <w:lastRenderedPageBreak/>
        <w:t xml:space="preserve">Interface et hébergeur local pour </w:t>
      </w:r>
      <w:r w:rsidR="00A361C2">
        <w:rPr>
          <w:color w:val="833C0B" w:themeColor="accent2" w:themeShade="80"/>
          <w:sz w:val="36"/>
          <w:szCs w:val="36"/>
          <w:u w:val="single"/>
        </w:rPr>
        <w:t>exécuter</w:t>
      </w:r>
      <w:r w:rsidRPr="001622DB">
        <w:rPr>
          <w:color w:val="833C0B" w:themeColor="accent2" w:themeShade="80"/>
          <w:sz w:val="36"/>
          <w:szCs w:val="36"/>
          <w:u w:val="single"/>
        </w:rPr>
        <w:t xml:space="preserve"> le code source </w:t>
      </w:r>
    </w:p>
    <w:p w:rsidR="00255939" w:rsidRDefault="006B2451" w:rsidP="00471EBA">
      <w:pPr>
        <w:rPr>
          <w:color w:val="C45911" w:themeColor="accent2" w:themeShade="BF"/>
          <w:sz w:val="28"/>
          <w:szCs w:val="28"/>
        </w:rPr>
      </w:pPr>
      <w:r w:rsidRPr="006B2451">
        <w:rPr>
          <w:color w:val="C45911" w:themeColor="accent2" w:themeShade="BF"/>
          <w:sz w:val="28"/>
          <w:szCs w:val="28"/>
        </w:rPr>
        <w:t xml:space="preserve">Wamp </w:t>
      </w:r>
    </w:p>
    <w:p w:rsidR="00255939" w:rsidRDefault="006B2451" w:rsidP="00471EB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6B2451">
        <w:rPr>
          <w:rFonts w:cstheme="minorHAnsi"/>
          <w:color w:val="222222"/>
          <w:sz w:val="28"/>
          <w:szCs w:val="28"/>
          <w:shd w:val="clear" w:color="auto" w:fill="FFFFFF"/>
        </w:rPr>
        <w:t xml:space="preserve">WampServer est une plateforme de développement Web de type WAMP, permettant de faire fonctionner localement des scripts PHP. WampServer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ce n’est pas un logiciel,</w:t>
      </w:r>
      <w:r w:rsidRPr="006B2451">
        <w:rPr>
          <w:rFonts w:cstheme="minorHAnsi"/>
          <w:color w:val="222222"/>
          <w:sz w:val="28"/>
          <w:szCs w:val="28"/>
          <w:shd w:val="clear" w:color="auto" w:fill="FFFFFF"/>
        </w:rPr>
        <w:t xml:space="preserve"> mais un environnement comprenant trois serveurs, un interpréteur de script, ainsi que phpMyAdmin pour l'administration Web des bases MySQL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1622DB" w:rsidRPr="001622DB" w:rsidRDefault="001622DB" w:rsidP="00471EBA">
      <w:pPr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</w:pPr>
      <w:r w:rsidRPr="001622DB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Net</w:t>
      </w:r>
      <w:r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B</w:t>
      </w:r>
      <w:r w:rsidRPr="001622DB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eans</w:t>
      </w:r>
    </w:p>
    <w:p w:rsidR="006B2451" w:rsidRDefault="001622DB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NetBeans est un environnement de développement pour debugger en PHP.</w:t>
      </w: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Pr="00BA4E3B" w:rsidRDefault="00BA4E3B" w:rsidP="00471EBA">
      <w:pPr>
        <w:rPr>
          <w:rFonts w:cstheme="minorHAnsi"/>
          <w:color w:val="C45911" w:themeColor="accent2" w:themeShade="BF"/>
          <w:sz w:val="28"/>
          <w:szCs w:val="28"/>
        </w:rPr>
      </w:pPr>
      <w:r w:rsidRPr="00BA4E3B">
        <w:rPr>
          <w:rFonts w:cstheme="minorHAnsi"/>
          <w:color w:val="C45911" w:themeColor="accent2" w:themeShade="BF"/>
          <w:sz w:val="28"/>
          <w:szCs w:val="28"/>
        </w:rPr>
        <w:t xml:space="preserve">Installation du site  </w:t>
      </w: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1°) Aller dans le dossier SQL dans le dossier principale Projet00</w:t>
      </w: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4724809" cy="205758"/>
            <wp:effectExtent l="0" t="0" r="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2°) Ensuite aller dans ce dossier et ouvre le fichier database.sql</w:t>
      </w: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205A6EE">
            <wp:simplePos x="0" y="0"/>
            <wp:positionH relativeFrom="column">
              <wp:posOffset>692785</wp:posOffset>
            </wp:positionH>
            <wp:positionV relativeFrom="paragraph">
              <wp:posOffset>26035</wp:posOffset>
            </wp:positionV>
            <wp:extent cx="4298052" cy="220999"/>
            <wp:effectExtent l="0" t="0" r="7620" b="76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3°) </w:t>
      </w:r>
      <w:r w:rsidR="006A6C3E">
        <w:rPr>
          <w:rFonts w:cstheme="minorHAnsi"/>
          <w:color w:val="000000" w:themeColor="text1"/>
          <w:sz w:val="28"/>
          <w:szCs w:val="28"/>
        </w:rPr>
        <w:t>Sélectionner</w:t>
      </w:r>
      <w:r>
        <w:rPr>
          <w:rFonts w:cstheme="minorHAnsi"/>
          <w:color w:val="000000" w:themeColor="text1"/>
          <w:sz w:val="28"/>
          <w:szCs w:val="28"/>
        </w:rPr>
        <w:t xml:space="preserve"> tout</w:t>
      </w:r>
      <w:r w:rsidR="006A6C3E">
        <w:rPr>
          <w:rFonts w:cstheme="minorHAnsi"/>
          <w:color w:val="000000" w:themeColor="text1"/>
          <w:sz w:val="28"/>
          <w:szCs w:val="28"/>
        </w:rPr>
        <w:t xml:space="preserve"> le code puis aller sur PhpMyAdmin grâce à Wamp</w:t>
      </w:r>
    </w:p>
    <w:p w:rsidR="006A6C3E" w:rsidRDefault="006A6C3E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4°) Une fois sur la page PhpMyAdmin crée une nouvelle </w:t>
      </w:r>
      <w:r w:rsidR="002E05FF">
        <w:rPr>
          <w:rFonts w:cstheme="minorHAnsi"/>
          <w:color w:val="000000" w:themeColor="text1"/>
          <w:sz w:val="28"/>
          <w:szCs w:val="28"/>
        </w:rPr>
        <w:t>base de données</w:t>
      </w:r>
      <w:r>
        <w:rPr>
          <w:rFonts w:cstheme="minorHAnsi"/>
          <w:color w:val="000000" w:themeColor="text1"/>
          <w:sz w:val="28"/>
          <w:szCs w:val="28"/>
        </w:rPr>
        <w:t xml:space="preserve"> Hwear puis coller le code SQL dans l’onglet SQL qui a été copier au préalable. </w:t>
      </w:r>
    </w:p>
    <w:p w:rsidR="00BA4E3B" w:rsidRDefault="006A6C3E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2540</wp:posOffset>
            </wp:positionV>
            <wp:extent cx="5972810" cy="339725"/>
            <wp:effectExtent l="0" t="0" r="8890" b="3175"/>
            <wp:wrapNone/>
            <wp:docPr id="7" name="Image 7" descr="Une image contenant capture d’écra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C3E" w:rsidRDefault="006A6C3E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6A6C3E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5°) Faite exécuter puis votre table sera créé</w:t>
      </w:r>
    </w:p>
    <w:p w:rsidR="00BA4E3B" w:rsidRDefault="006A6C3E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10160</wp:posOffset>
            </wp:positionV>
            <wp:extent cx="868680" cy="403860"/>
            <wp:effectExtent l="0" t="0" r="762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6A6C3E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6°) Pour finir vous pouvez </w:t>
      </w:r>
      <w:r w:rsidR="002E05FF">
        <w:rPr>
          <w:rFonts w:cstheme="minorHAnsi"/>
          <w:color w:val="000000" w:themeColor="text1"/>
          <w:sz w:val="28"/>
          <w:szCs w:val="28"/>
        </w:rPr>
        <w:t>lancer le fichier index.php en tapant sur Google « localhost/projet00</w:t>
      </w:r>
      <w:bookmarkStart w:id="0" w:name="_GoBack"/>
      <w:bookmarkEnd w:id="0"/>
      <w:r w:rsidR="002E05FF">
        <w:rPr>
          <w:rFonts w:cstheme="minorHAnsi"/>
          <w:color w:val="000000" w:themeColor="text1"/>
          <w:sz w:val="28"/>
          <w:szCs w:val="28"/>
        </w:rPr>
        <w:t xml:space="preserve"> » </w:t>
      </w: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1622DB" w:rsidRDefault="001622DB" w:rsidP="00471EBA">
      <w:pPr>
        <w:rPr>
          <w:rFonts w:cstheme="minorHAnsi"/>
          <w:color w:val="000000" w:themeColor="text1"/>
          <w:sz w:val="28"/>
          <w:szCs w:val="28"/>
        </w:rPr>
      </w:pPr>
    </w:p>
    <w:p w:rsidR="00BA4E3B" w:rsidRDefault="00BA4E3B" w:rsidP="00471EBA">
      <w:pPr>
        <w:rPr>
          <w:rFonts w:cstheme="minorHAnsi"/>
          <w:color w:val="000000" w:themeColor="text1"/>
          <w:sz w:val="28"/>
          <w:szCs w:val="28"/>
        </w:rPr>
      </w:pPr>
    </w:p>
    <w:p w:rsidR="00A361C2" w:rsidRDefault="001E3518" w:rsidP="00471EBA">
      <w:pPr>
        <w:rPr>
          <w:rFonts w:cstheme="minorHAnsi"/>
          <w:color w:val="000000" w:themeColor="text1"/>
          <w:sz w:val="28"/>
          <w:szCs w:val="28"/>
        </w:rPr>
      </w:pPr>
      <w:r w:rsidRPr="001E3518">
        <w:rPr>
          <w:rFonts w:cstheme="minorHAnsi"/>
          <w:color w:val="C45911" w:themeColor="accent2" w:themeShade="BF"/>
          <w:sz w:val="28"/>
          <w:szCs w:val="28"/>
        </w:rPr>
        <w:t>Connexion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1E3518" w:rsidRDefault="001E3518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Pour pouvoir utiliser le site, ou participer aux ventes de la communauté.</w:t>
      </w:r>
    </w:p>
    <w:p w:rsidR="001E3518" w:rsidRDefault="001E3518" w:rsidP="00471EB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Cette capture d’écran représente la page d’authentification. </w:t>
      </w:r>
    </w:p>
    <w:p w:rsidR="001E3518" w:rsidRDefault="00BB532C" w:rsidP="00A361C2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972810" cy="1518285"/>
            <wp:effectExtent l="0" t="0" r="8890" b="5715"/>
            <wp:wrapNone/>
            <wp:docPr id="2" name="Image 2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518" w:rsidRPr="001E3518" w:rsidRDefault="001E3518" w:rsidP="001E3518">
      <w:pPr>
        <w:rPr>
          <w:rFonts w:cstheme="minorHAnsi"/>
          <w:sz w:val="28"/>
          <w:szCs w:val="28"/>
        </w:rPr>
      </w:pPr>
    </w:p>
    <w:p w:rsidR="001E3518" w:rsidRPr="001E3518" w:rsidRDefault="001E3518" w:rsidP="001E3518">
      <w:pPr>
        <w:rPr>
          <w:rFonts w:cstheme="minorHAnsi"/>
          <w:sz w:val="28"/>
          <w:szCs w:val="28"/>
        </w:rPr>
      </w:pPr>
    </w:p>
    <w:p w:rsidR="001E3518" w:rsidRPr="001E3518" w:rsidRDefault="001E3518" w:rsidP="001E3518">
      <w:pPr>
        <w:rPr>
          <w:rFonts w:cstheme="minorHAnsi"/>
          <w:sz w:val="28"/>
          <w:szCs w:val="28"/>
        </w:rPr>
      </w:pPr>
    </w:p>
    <w:p w:rsidR="001E3518" w:rsidRPr="001E3518" w:rsidRDefault="001E3518" w:rsidP="001E3518">
      <w:pPr>
        <w:rPr>
          <w:rFonts w:cstheme="minorHAnsi"/>
          <w:sz w:val="28"/>
          <w:szCs w:val="28"/>
        </w:rPr>
      </w:pPr>
    </w:p>
    <w:p w:rsidR="001E3518" w:rsidRDefault="001E3518" w:rsidP="001E3518">
      <w:pPr>
        <w:rPr>
          <w:rFonts w:cstheme="minorHAnsi"/>
          <w:sz w:val="28"/>
          <w:szCs w:val="28"/>
        </w:rPr>
      </w:pPr>
    </w:p>
    <w:p w:rsidR="00B62DC1" w:rsidRDefault="00B62DC1" w:rsidP="001E351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530436</wp:posOffset>
            </wp:positionV>
            <wp:extent cx="5958840" cy="3352800"/>
            <wp:effectExtent l="0" t="0" r="3810" b="0"/>
            <wp:wrapNone/>
            <wp:docPr id="3" name="Image 3" descr="C:\Users\bouto\Downloads\Web 1920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to\Downloads\Web 1920 –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3518">
        <w:rPr>
          <w:rFonts w:cstheme="minorHAnsi"/>
          <w:sz w:val="28"/>
          <w:szCs w:val="28"/>
        </w:rPr>
        <w:t xml:space="preserve">Une fois connecter l’utilisateur </w:t>
      </w:r>
      <w:r w:rsidR="00264394">
        <w:rPr>
          <w:rFonts w:cstheme="minorHAnsi"/>
          <w:sz w:val="28"/>
          <w:szCs w:val="28"/>
        </w:rPr>
        <w:t>se</w:t>
      </w:r>
      <w:r w:rsidR="001E3518">
        <w:rPr>
          <w:rFonts w:cstheme="minorHAnsi"/>
          <w:sz w:val="28"/>
          <w:szCs w:val="28"/>
        </w:rPr>
        <w:t xml:space="preserve"> retrouvera sur la page principale du site.  </w:t>
      </w: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Pr="00B62DC1" w:rsidRDefault="00B62DC1" w:rsidP="00B62DC1">
      <w:pPr>
        <w:rPr>
          <w:rFonts w:cstheme="minorHAnsi"/>
          <w:sz w:val="28"/>
          <w:szCs w:val="28"/>
        </w:rPr>
      </w:pPr>
    </w:p>
    <w:p w:rsidR="00B62DC1" w:rsidRDefault="00B62DC1" w:rsidP="00B62DC1">
      <w:pPr>
        <w:rPr>
          <w:rFonts w:cstheme="minorHAnsi"/>
          <w:sz w:val="28"/>
          <w:szCs w:val="28"/>
        </w:rPr>
      </w:pPr>
    </w:p>
    <w:p w:rsidR="001622DB" w:rsidRDefault="001622DB" w:rsidP="00B62DC1">
      <w:pPr>
        <w:rPr>
          <w:rFonts w:cstheme="minorHAnsi"/>
          <w:sz w:val="28"/>
          <w:szCs w:val="28"/>
        </w:rPr>
      </w:pPr>
    </w:p>
    <w:p w:rsidR="00BA4E3B" w:rsidRDefault="00BA4E3B" w:rsidP="00B62DC1">
      <w:pPr>
        <w:rPr>
          <w:rFonts w:cstheme="minorHAnsi"/>
          <w:sz w:val="28"/>
          <w:szCs w:val="28"/>
        </w:rPr>
      </w:pPr>
    </w:p>
    <w:p w:rsidR="00BA4E3B" w:rsidRPr="00B62DC1" w:rsidRDefault="00BA4E3B" w:rsidP="00B62DC1">
      <w:pPr>
        <w:rPr>
          <w:rFonts w:cstheme="minorHAnsi"/>
          <w:sz w:val="28"/>
          <w:szCs w:val="28"/>
        </w:rPr>
      </w:pPr>
    </w:p>
    <w:sectPr w:rsidR="00BA4E3B" w:rsidRPr="00B62DC1">
      <w:headerReference w:type="default" r:id="rId13"/>
      <w:foot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97F" w:rsidRDefault="0045397F" w:rsidP="00471EBA">
      <w:pPr>
        <w:spacing w:after="0" w:line="240" w:lineRule="auto"/>
      </w:pPr>
      <w:r>
        <w:separator/>
      </w:r>
    </w:p>
  </w:endnote>
  <w:endnote w:type="continuationSeparator" w:id="0">
    <w:p w:rsidR="0045397F" w:rsidRDefault="0045397F" w:rsidP="0047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2CC" w:rsidRDefault="006332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6332CC" w:rsidRDefault="006332CC" w:rsidP="006332CC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97F" w:rsidRDefault="0045397F" w:rsidP="00471EBA">
      <w:pPr>
        <w:spacing w:after="0" w:line="240" w:lineRule="auto"/>
      </w:pPr>
      <w:r>
        <w:separator/>
      </w:r>
    </w:p>
  </w:footnote>
  <w:footnote w:type="continuationSeparator" w:id="0">
    <w:p w:rsidR="0045397F" w:rsidRDefault="0045397F" w:rsidP="00471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2CC" w:rsidRPr="006332CC" w:rsidRDefault="006332CC" w:rsidP="006332CC">
    <w:pPr>
      <w:pStyle w:val="En-tte"/>
      <w:rPr>
        <w:rFonts w:ascii="Arial Nova Cond Light" w:hAnsi="Arial Nova Cond Light"/>
        <w:sz w:val="20"/>
        <w:szCs w:val="20"/>
      </w:rPr>
    </w:pPr>
    <w:r w:rsidRPr="006332CC">
      <w:rPr>
        <w:rFonts w:ascii="Arial Nova Cond Light" w:hAnsi="Arial Nova Cond Light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-829945</wp:posOffset>
          </wp:positionH>
          <wp:positionV relativeFrom="paragraph">
            <wp:posOffset>-373380</wp:posOffset>
          </wp:positionV>
          <wp:extent cx="482600" cy="48260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32CC">
      <w:rPr>
        <w:rFonts w:ascii="Arial Nova Cond Light" w:hAnsi="Arial Nova Cond Light"/>
        <w:sz w:val="20"/>
        <w:szCs w:val="20"/>
      </w:rPr>
      <w:t>Manuelle d’utilisation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600F"/>
    <w:multiLevelType w:val="hybridMultilevel"/>
    <w:tmpl w:val="F2704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CC"/>
    <w:rsid w:val="001622DB"/>
    <w:rsid w:val="001E3518"/>
    <w:rsid w:val="00203864"/>
    <w:rsid w:val="002527B3"/>
    <w:rsid w:val="00255939"/>
    <w:rsid w:val="00264394"/>
    <w:rsid w:val="002E05FF"/>
    <w:rsid w:val="004007D6"/>
    <w:rsid w:val="0045397F"/>
    <w:rsid w:val="00465A32"/>
    <w:rsid w:val="00471EBA"/>
    <w:rsid w:val="006332CC"/>
    <w:rsid w:val="006A6C3E"/>
    <w:rsid w:val="006B2451"/>
    <w:rsid w:val="006F006F"/>
    <w:rsid w:val="00922052"/>
    <w:rsid w:val="009232E8"/>
    <w:rsid w:val="00972113"/>
    <w:rsid w:val="00A361C2"/>
    <w:rsid w:val="00B155BF"/>
    <w:rsid w:val="00B62DC1"/>
    <w:rsid w:val="00BA4E3B"/>
    <w:rsid w:val="00BB532C"/>
    <w:rsid w:val="00D05CDA"/>
    <w:rsid w:val="00D638CC"/>
    <w:rsid w:val="00DD770D"/>
    <w:rsid w:val="00E5333A"/>
    <w:rsid w:val="00E62FE5"/>
    <w:rsid w:val="00E877EC"/>
    <w:rsid w:val="00EC1670"/>
    <w:rsid w:val="00EF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6F86B"/>
  <w15:chartTrackingRefBased/>
  <w15:docId w15:val="{414861D7-F6D9-485D-BDED-561BD289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1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1EB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71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EBA"/>
    <w:rPr>
      <w:lang w:val="fr-FR"/>
    </w:rPr>
  </w:style>
  <w:style w:type="paragraph" w:styleId="Paragraphedeliste">
    <w:name w:val="List Paragraph"/>
    <w:basedOn w:val="Normal"/>
    <w:uiPriority w:val="34"/>
    <w:qFormat/>
    <w:rsid w:val="0025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BOUTONNET</dc:creator>
  <cp:keywords/>
  <dc:description/>
  <cp:lastModifiedBy>Arthur BOUTONNET</cp:lastModifiedBy>
  <cp:revision>7</cp:revision>
  <dcterms:created xsi:type="dcterms:W3CDTF">2019-02-20T08:10:00Z</dcterms:created>
  <dcterms:modified xsi:type="dcterms:W3CDTF">2019-02-21T11:17:00Z</dcterms:modified>
</cp:coreProperties>
</file>