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C8CF" w14:textId="77777777" w:rsidR="000206FD" w:rsidRDefault="00000000">
      <w:pPr>
        <w:pStyle w:val="Heading2"/>
      </w:pPr>
      <w:bookmarkStart w:id="0" w:name="guidance-page"/>
      <w:r>
        <w:t>1:1 Guidance Page</w:t>
      </w:r>
    </w:p>
    <w:p w14:paraId="5B0F82FE" w14:textId="77777777" w:rsidR="000206FD" w:rsidRDefault="00000000">
      <w:pPr>
        <w:pStyle w:val="Heading3"/>
      </w:pPr>
      <w:bookmarkStart w:id="1" w:name="opening"/>
      <w:r>
        <w:t>Opening</w:t>
      </w:r>
    </w:p>
    <w:p w14:paraId="7D212349" w14:textId="77777777" w:rsidR="000206FD" w:rsidRDefault="00000000">
      <w:pPr>
        <w:pStyle w:val="FirstParagraph"/>
      </w:pPr>
      <w:r>
        <w:t>Before anything changes… there is a return.</w:t>
      </w:r>
    </w:p>
    <w:p w14:paraId="7B539FA0" w14:textId="77777777" w:rsidR="000206FD" w:rsidRDefault="00000000">
      <w:pPr>
        <w:pStyle w:val="BodyText"/>
      </w:pPr>
      <w:r>
        <w:t>Not a becoming.</w:t>
      </w:r>
      <w:r>
        <w:br/>
        <w:t>Not a fixing.</w:t>
      </w:r>
      <w:r>
        <w:br/>
        <w:t>Not a reinvention.</w:t>
      </w:r>
    </w:p>
    <w:p w14:paraId="521FC3EC" w14:textId="77777777" w:rsidR="000206FD" w:rsidRDefault="00000000">
      <w:pPr>
        <w:pStyle w:val="BodyText"/>
      </w:pPr>
      <w:r>
        <w:t>Just a quiet, honest return to yourself.</w:t>
      </w:r>
    </w:p>
    <w:p w14:paraId="27AC05E2" w14:textId="77777777" w:rsidR="000206FD" w:rsidRDefault="00000000">
      <w:pPr>
        <w:pStyle w:val="BodyText"/>
      </w:pPr>
      <w:r>
        <w:t>This work begins there.</w:t>
      </w:r>
    </w:p>
    <w:p w14:paraId="0D6A7E14" w14:textId="77777777" w:rsidR="000206FD" w:rsidRDefault="00000000">
      <w:r>
        <w:pict w14:anchorId="30406990">
          <v:rect id="_x0000_i1025" style="width:0;height:1.5pt" o:hralign="center" o:hrstd="t" o:hr="t"/>
        </w:pict>
      </w:r>
    </w:p>
    <w:p w14:paraId="497389FA" w14:textId="77777777" w:rsidR="000206FD" w:rsidRDefault="00000000">
      <w:pPr>
        <w:pStyle w:val="Heading3"/>
      </w:pPr>
      <w:bookmarkStart w:id="2" w:name="what-this-is"/>
      <w:bookmarkEnd w:id="1"/>
      <w:r>
        <w:t>What This Is</w:t>
      </w:r>
    </w:p>
    <w:p w14:paraId="708104F3" w14:textId="77777777" w:rsidR="000206FD" w:rsidRDefault="00000000">
      <w:pPr>
        <w:pStyle w:val="FirstParagraph"/>
      </w:pPr>
      <w:r>
        <w:t>This is not a program or a prescribed path.</w:t>
      </w:r>
    </w:p>
    <w:p w14:paraId="20A7C2E9" w14:textId="77777777" w:rsidR="000206FD" w:rsidRDefault="00000000">
      <w:pPr>
        <w:pStyle w:val="BodyText"/>
      </w:pPr>
      <w:r>
        <w:t>It is a space we enter together — where you are met exactly as you are, without expectation or pressure to become something else.</w:t>
      </w:r>
    </w:p>
    <w:p w14:paraId="5EED1605" w14:textId="77777777" w:rsidR="000206FD" w:rsidRDefault="00000000">
      <w:pPr>
        <w:pStyle w:val="BodyText"/>
      </w:pPr>
      <w:r>
        <w:t>From that place, something natural begins to unfold.</w:t>
      </w:r>
    </w:p>
    <w:p w14:paraId="4872B28E" w14:textId="77777777" w:rsidR="000206FD" w:rsidRDefault="00000000">
      <w:r>
        <w:pict w14:anchorId="321E8883">
          <v:rect id="_x0000_i1026" style="width:0;height:1.5pt" o:hralign="center" o:hrstd="t" o:hr="t"/>
        </w:pict>
      </w:r>
    </w:p>
    <w:p w14:paraId="7338CB46" w14:textId="77777777" w:rsidR="000206FD" w:rsidRDefault="00000000">
      <w:pPr>
        <w:pStyle w:val="Heading2"/>
      </w:pPr>
      <w:bookmarkStart w:id="3" w:name="the-path-gently-held"/>
      <w:bookmarkEnd w:id="0"/>
      <w:bookmarkEnd w:id="2"/>
      <w:r>
        <w:t>The Path (Gently Held)</w:t>
      </w:r>
    </w:p>
    <w:p w14:paraId="64DB2687" w14:textId="77777777" w:rsidR="000206FD" w:rsidRDefault="00000000">
      <w:pPr>
        <w:pStyle w:val="FirstParagraph"/>
      </w:pPr>
      <w:r>
        <w:t>There is a natural rhythm to this work.</w:t>
      </w:r>
    </w:p>
    <w:p w14:paraId="4661EAAD" w14:textId="77777777" w:rsidR="000206FD" w:rsidRDefault="00000000">
      <w:pPr>
        <w:pStyle w:val="BodyText"/>
      </w:pPr>
      <w:r>
        <w:t>Not imposed — but often experienced in two phases.</w:t>
      </w:r>
    </w:p>
    <w:p w14:paraId="3574BC53" w14:textId="77777777" w:rsidR="000206FD" w:rsidRDefault="00000000">
      <w:r>
        <w:pict w14:anchorId="5867E334">
          <v:rect id="_x0000_i1027" style="width:0;height:1.5pt" o:hralign="center" o:hrstd="t" o:hr="t"/>
        </w:pict>
      </w:r>
    </w:p>
    <w:p w14:paraId="5A698EF2" w14:textId="77777777" w:rsidR="000206FD" w:rsidRDefault="00000000">
      <w:pPr>
        <w:pStyle w:val="Heading3"/>
      </w:pPr>
      <w:bookmarkStart w:id="4" w:name="phase-1-the-return"/>
      <w:r>
        <w:t>Phase 1: The Return</w:t>
      </w:r>
    </w:p>
    <w:p w14:paraId="1E9DCF1B" w14:textId="77777777" w:rsidR="000206FD" w:rsidRDefault="00000000">
      <w:pPr>
        <w:pStyle w:val="FirstParagraph"/>
      </w:pPr>
      <w:r>
        <w:t>This is where we begin.</w:t>
      </w:r>
    </w:p>
    <w:p w14:paraId="271EF595" w14:textId="77777777" w:rsidR="000206FD" w:rsidRDefault="00000000">
      <w:pPr>
        <w:pStyle w:val="BodyText"/>
      </w:pPr>
      <w:r>
        <w:t>A slowing down.</w:t>
      </w:r>
      <w:r>
        <w:br/>
        <w:t>A softening.</w:t>
      </w:r>
      <w:r>
        <w:br/>
        <w:t>A listening.</w:t>
      </w:r>
    </w:p>
    <w:p w14:paraId="69C02680" w14:textId="77777777" w:rsidR="000206FD" w:rsidRDefault="00000000">
      <w:pPr>
        <w:pStyle w:val="BodyText"/>
      </w:pPr>
      <w:r>
        <w:t>Together, we gently create space to:</w:t>
      </w:r>
    </w:p>
    <w:p w14:paraId="0B91E062" w14:textId="5D17E23F" w:rsidR="000206FD" w:rsidRDefault="00000000">
      <w:pPr>
        <w:pStyle w:val="Compact"/>
        <w:numPr>
          <w:ilvl w:val="0"/>
          <w:numId w:val="2"/>
        </w:numPr>
      </w:pPr>
      <w:r>
        <w:t>Notice what feels off — without needing to name it immediately</w:t>
      </w:r>
      <w:r w:rsidR="009949E3">
        <w:t>.</w:t>
      </w:r>
      <w:r>
        <w:br/>
      </w:r>
    </w:p>
    <w:p w14:paraId="7659C7F2" w14:textId="784F76EE" w:rsidR="000206FD" w:rsidRDefault="00000000">
      <w:pPr>
        <w:pStyle w:val="Compact"/>
        <w:numPr>
          <w:ilvl w:val="0"/>
          <w:numId w:val="2"/>
        </w:numPr>
      </w:pPr>
      <w:r>
        <w:t>Reconnect with your body, your inner voice, your own rhythm</w:t>
      </w:r>
      <w:r w:rsidR="009949E3">
        <w:t>.</w:t>
      </w:r>
      <w:r>
        <w:br/>
      </w:r>
    </w:p>
    <w:p w14:paraId="6D587F87" w14:textId="1B9285D2" w:rsidR="000206FD" w:rsidRDefault="00000000">
      <w:pPr>
        <w:pStyle w:val="Compact"/>
        <w:numPr>
          <w:ilvl w:val="0"/>
          <w:numId w:val="2"/>
        </w:numPr>
      </w:pPr>
      <w:r>
        <w:lastRenderedPageBreak/>
        <w:t>Release the pressure to perform, fix, or figure it all out</w:t>
      </w:r>
      <w:r w:rsidR="009949E3">
        <w:t>.</w:t>
      </w:r>
      <w:r>
        <w:br/>
      </w:r>
    </w:p>
    <w:p w14:paraId="77215E8B" w14:textId="5F24786B" w:rsidR="000206FD" w:rsidRDefault="00000000">
      <w:pPr>
        <w:pStyle w:val="Compact"/>
        <w:numPr>
          <w:ilvl w:val="0"/>
          <w:numId w:val="2"/>
        </w:numPr>
      </w:pPr>
      <w:r>
        <w:t>Begin telling the truth — quietly, honestly, in your own time</w:t>
      </w:r>
      <w:r w:rsidR="009949E3">
        <w:t>.</w:t>
      </w:r>
    </w:p>
    <w:p w14:paraId="0D53FDC1" w14:textId="77777777" w:rsidR="00281D82" w:rsidRDefault="00281D82" w:rsidP="00281D82">
      <w:pPr>
        <w:pStyle w:val="Compact"/>
        <w:ind w:left="720"/>
      </w:pPr>
    </w:p>
    <w:p w14:paraId="5634E81D" w14:textId="77777777" w:rsidR="000206FD" w:rsidRDefault="00000000">
      <w:pPr>
        <w:pStyle w:val="FirstParagraph"/>
      </w:pPr>
      <w:r>
        <w:t>There is nothing to change here.</w:t>
      </w:r>
    </w:p>
    <w:p w14:paraId="46B996D9" w14:textId="77777777" w:rsidR="000206FD" w:rsidRDefault="00000000">
      <w:pPr>
        <w:pStyle w:val="BodyText"/>
      </w:pPr>
      <w:r>
        <w:t>Only something to come back to.</w:t>
      </w:r>
    </w:p>
    <w:p w14:paraId="67DF391B" w14:textId="77777777" w:rsidR="009949E3" w:rsidRDefault="009949E3">
      <w:pPr>
        <w:pStyle w:val="BodyText"/>
      </w:pPr>
    </w:p>
    <w:p w14:paraId="58DCD567" w14:textId="77777777" w:rsidR="000206FD" w:rsidRDefault="00000000">
      <w:r>
        <w:pict w14:anchorId="24842506">
          <v:rect id="_x0000_i1028" style="width:0;height:1.5pt" o:hralign="center" o:hrstd="t" o:hr="t"/>
        </w:pict>
      </w:r>
    </w:p>
    <w:p w14:paraId="2AF3B0B4" w14:textId="77777777" w:rsidR="000206FD" w:rsidRDefault="00000000">
      <w:pPr>
        <w:pStyle w:val="Heading3"/>
      </w:pPr>
      <w:bookmarkStart w:id="5" w:name="phase-2-becoming"/>
      <w:bookmarkEnd w:id="4"/>
      <w:r>
        <w:t>Phase 2: Becoming</w:t>
      </w:r>
    </w:p>
    <w:p w14:paraId="61CEAC86" w14:textId="29B172CE" w:rsidR="000206FD" w:rsidRDefault="00000000">
      <w:pPr>
        <w:pStyle w:val="FirstParagraph"/>
      </w:pPr>
      <w:r>
        <w:t>Only after the return begins…something else naturally emerges.</w:t>
      </w:r>
    </w:p>
    <w:p w14:paraId="50BD874A" w14:textId="77777777" w:rsidR="000206FD" w:rsidRDefault="00000000">
      <w:pPr>
        <w:pStyle w:val="BodyText"/>
      </w:pPr>
      <w:r>
        <w:t>Not forced.</w:t>
      </w:r>
      <w:r>
        <w:br/>
        <w:t>Not rushed.</w:t>
      </w:r>
      <w:r>
        <w:br/>
        <w:t>But felt.</w:t>
      </w:r>
    </w:p>
    <w:p w14:paraId="11FC1055" w14:textId="77777777" w:rsidR="000206FD" w:rsidRDefault="00000000">
      <w:pPr>
        <w:pStyle w:val="BodyText"/>
      </w:pPr>
      <w:r>
        <w:t>Becoming is not about becoming someone new.</w:t>
      </w:r>
    </w:p>
    <w:p w14:paraId="0E0B3651" w14:textId="77777777" w:rsidR="000206FD" w:rsidRDefault="00000000">
      <w:pPr>
        <w:pStyle w:val="BodyText"/>
      </w:pPr>
      <w:r>
        <w:t>It is about living from what has been uncovered.</w:t>
      </w:r>
    </w:p>
    <w:p w14:paraId="5F2F860F" w14:textId="77777777" w:rsidR="000206FD" w:rsidRDefault="00000000">
      <w:pPr>
        <w:pStyle w:val="BodyText"/>
      </w:pPr>
      <w:r>
        <w:t>In this phase, we gently explore:</w:t>
      </w:r>
    </w:p>
    <w:p w14:paraId="3D36D5FA" w14:textId="178E15DD" w:rsidR="000206FD" w:rsidRDefault="00000000">
      <w:pPr>
        <w:pStyle w:val="Compact"/>
        <w:numPr>
          <w:ilvl w:val="0"/>
          <w:numId w:val="3"/>
        </w:numPr>
      </w:pPr>
      <w:r>
        <w:t>What is now true for you</w:t>
      </w:r>
      <w:r w:rsidR="00281D82">
        <w:t>?</w:t>
      </w:r>
      <w:r>
        <w:br/>
      </w:r>
    </w:p>
    <w:p w14:paraId="7BBB9A34" w14:textId="40E98EA2" w:rsidR="000206FD" w:rsidRDefault="00000000">
      <w:pPr>
        <w:pStyle w:val="Compact"/>
        <w:numPr>
          <w:ilvl w:val="0"/>
          <w:numId w:val="3"/>
        </w:numPr>
      </w:pPr>
      <w:r>
        <w:t>What no longer fits</w:t>
      </w:r>
      <w:r w:rsidR="00281D82">
        <w:t>?</w:t>
      </w:r>
      <w:r>
        <w:br/>
      </w:r>
    </w:p>
    <w:p w14:paraId="6717BA8B" w14:textId="5B11C467" w:rsidR="000206FD" w:rsidRDefault="00000000">
      <w:pPr>
        <w:pStyle w:val="Compact"/>
        <w:numPr>
          <w:ilvl w:val="0"/>
          <w:numId w:val="3"/>
        </w:numPr>
      </w:pPr>
      <w:r>
        <w:t>What wants to shift, realign, or take shape</w:t>
      </w:r>
      <w:r w:rsidR="00281D82">
        <w:t>?</w:t>
      </w:r>
      <w:r>
        <w:br/>
      </w:r>
    </w:p>
    <w:p w14:paraId="145C57DE" w14:textId="53A87E4E" w:rsidR="000206FD" w:rsidRDefault="00000000">
      <w:pPr>
        <w:pStyle w:val="Compact"/>
        <w:numPr>
          <w:ilvl w:val="0"/>
          <w:numId w:val="3"/>
        </w:numPr>
      </w:pPr>
      <w:r>
        <w:t>How to move forward in a way that feels sustainable and real</w:t>
      </w:r>
      <w:r w:rsidR="00281D82">
        <w:t>?</w:t>
      </w:r>
    </w:p>
    <w:p w14:paraId="2FB06A2A" w14:textId="77777777" w:rsidR="00281D82" w:rsidRDefault="00281D82" w:rsidP="00281D82">
      <w:pPr>
        <w:pStyle w:val="Compact"/>
        <w:ind w:left="720"/>
      </w:pPr>
    </w:p>
    <w:p w14:paraId="35A38C4F" w14:textId="77777777" w:rsidR="000206FD" w:rsidRDefault="00000000">
      <w:pPr>
        <w:pStyle w:val="FirstParagraph"/>
      </w:pPr>
      <w:r>
        <w:t>This is not transformation as performance.</w:t>
      </w:r>
    </w:p>
    <w:p w14:paraId="5E4A7010" w14:textId="77777777" w:rsidR="000206FD" w:rsidRDefault="00000000">
      <w:pPr>
        <w:pStyle w:val="BodyText"/>
      </w:pPr>
      <w:r>
        <w:t>It is alignment as lived experience.</w:t>
      </w:r>
    </w:p>
    <w:p w14:paraId="7E07F8C5" w14:textId="77777777" w:rsidR="00E500F7" w:rsidRDefault="00E500F7">
      <w:pPr>
        <w:pStyle w:val="BodyText"/>
      </w:pPr>
    </w:p>
    <w:p w14:paraId="68BA0CF2" w14:textId="77777777" w:rsidR="000206FD" w:rsidRDefault="00000000">
      <w:r>
        <w:pict w14:anchorId="7C8D1691">
          <v:rect id="_x0000_i1029" style="width:0;height:1.5pt" o:hralign="center" o:hrstd="t" o:hr="t"/>
        </w:pict>
      </w:r>
    </w:p>
    <w:p w14:paraId="1E0D4177" w14:textId="77777777" w:rsidR="000B4960" w:rsidRDefault="000B4960">
      <w:pPr>
        <w:pStyle w:val="Heading3"/>
      </w:pPr>
      <w:bookmarkStart w:id="6" w:name="how-this-feels"/>
      <w:bookmarkEnd w:id="5"/>
    </w:p>
    <w:p w14:paraId="448F98C6" w14:textId="56F55D68" w:rsidR="000206FD" w:rsidRDefault="00000000">
      <w:pPr>
        <w:pStyle w:val="Heading3"/>
      </w:pPr>
      <w:r>
        <w:t>How This Feels</w:t>
      </w:r>
    </w:p>
    <w:p w14:paraId="53E4BD3E" w14:textId="77777777" w:rsidR="000206FD" w:rsidRDefault="00000000">
      <w:pPr>
        <w:pStyle w:val="Compact"/>
        <w:numPr>
          <w:ilvl w:val="0"/>
          <w:numId w:val="4"/>
        </w:numPr>
      </w:pPr>
      <w:r>
        <w:t>Spacious, not structured</w:t>
      </w:r>
      <w:r>
        <w:br/>
      </w:r>
    </w:p>
    <w:p w14:paraId="093CE126" w14:textId="77777777" w:rsidR="000206FD" w:rsidRDefault="00000000">
      <w:pPr>
        <w:pStyle w:val="Compact"/>
        <w:numPr>
          <w:ilvl w:val="0"/>
          <w:numId w:val="4"/>
        </w:numPr>
      </w:pPr>
      <w:r>
        <w:t>Honest, not overwhelming</w:t>
      </w:r>
      <w:r>
        <w:br/>
      </w:r>
    </w:p>
    <w:p w14:paraId="7F961850" w14:textId="77777777" w:rsidR="000206FD" w:rsidRDefault="00000000">
      <w:pPr>
        <w:pStyle w:val="Compact"/>
        <w:numPr>
          <w:ilvl w:val="0"/>
          <w:numId w:val="4"/>
        </w:numPr>
      </w:pPr>
      <w:r>
        <w:t>Supportive, not directive</w:t>
      </w:r>
      <w:r>
        <w:br/>
      </w:r>
    </w:p>
    <w:p w14:paraId="3C2FA707" w14:textId="77777777" w:rsidR="000206FD" w:rsidRDefault="00000000">
      <w:pPr>
        <w:pStyle w:val="Compact"/>
        <w:numPr>
          <w:ilvl w:val="0"/>
          <w:numId w:val="4"/>
        </w:numPr>
      </w:pPr>
      <w:r>
        <w:t>Grounded, not performative</w:t>
      </w:r>
    </w:p>
    <w:p w14:paraId="0B279C06" w14:textId="77777777" w:rsidR="000206FD" w:rsidRDefault="00000000">
      <w:pPr>
        <w:pStyle w:val="FirstParagraph"/>
      </w:pPr>
      <w:r>
        <w:t>You are not being guided toward a version of yourself.</w:t>
      </w:r>
    </w:p>
    <w:p w14:paraId="09995BEA" w14:textId="77777777" w:rsidR="000206FD" w:rsidRDefault="00000000">
      <w:pPr>
        <w:pStyle w:val="BodyText"/>
      </w:pPr>
      <w:r>
        <w:t>You are being supported in returning to what is already true.</w:t>
      </w:r>
    </w:p>
    <w:p w14:paraId="5B67C94B" w14:textId="77777777" w:rsidR="000206FD" w:rsidRDefault="00000000">
      <w:r>
        <w:pict w14:anchorId="4BA7AC24">
          <v:rect id="_x0000_i1030" style="width:0;height:1.5pt" o:hralign="center" o:hrstd="t" o:hr="t"/>
        </w:pict>
      </w:r>
    </w:p>
    <w:p w14:paraId="37A21F4F" w14:textId="77777777" w:rsidR="000206FD" w:rsidRDefault="00000000">
      <w:pPr>
        <w:pStyle w:val="Heading3"/>
      </w:pPr>
      <w:bookmarkStart w:id="7" w:name="who-this-is-for"/>
      <w:bookmarkEnd w:id="6"/>
      <w:r>
        <w:t>Who This Is For</w:t>
      </w:r>
    </w:p>
    <w:p w14:paraId="6197E41A" w14:textId="77777777" w:rsidR="000206FD" w:rsidRDefault="00000000">
      <w:pPr>
        <w:pStyle w:val="FirstParagraph"/>
      </w:pPr>
      <w:r>
        <w:t>For the woman who:</w:t>
      </w:r>
    </w:p>
    <w:p w14:paraId="1B16A173" w14:textId="64E586B4" w:rsidR="000206FD" w:rsidRDefault="00000000">
      <w:pPr>
        <w:pStyle w:val="Compact"/>
        <w:numPr>
          <w:ilvl w:val="0"/>
          <w:numId w:val="5"/>
        </w:numPr>
      </w:pPr>
      <w:r>
        <w:t>Feels like something no longer fits, even if she can’t explain why</w:t>
      </w:r>
      <w:r w:rsidR="000B4960">
        <w:t>.</w:t>
      </w:r>
      <w:r>
        <w:br/>
      </w:r>
    </w:p>
    <w:p w14:paraId="4E3C70C0" w14:textId="546DA6EB" w:rsidR="000206FD" w:rsidRDefault="00000000">
      <w:pPr>
        <w:pStyle w:val="Compact"/>
        <w:numPr>
          <w:ilvl w:val="0"/>
          <w:numId w:val="5"/>
        </w:numPr>
      </w:pPr>
      <w:r>
        <w:t>Has held roles, expectations, and responsibilities for a long time</w:t>
      </w:r>
      <w:r w:rsidR="000B4960">
        <w:t>.</w:t>
      </w:r>
      <w:r>
        <w:br/>
      </w:r>
    </w:p>
    <w:p w14:paraId="7FBE4386" w14:textId="0DA9650F" w:rsidR="000206FD" w:rsidRDefault="00000000">
      <w:pPr>
        <w:pStyle w:val="Compact"/>
        <w:numPr>
          <w:ilvl w:val="0"/>
          <w:numId w:val="5"/>
        </w:numPr>
      </w:pPr>
      <w:r>
        <w:t>Is tired — but not just physically</w:t>
      </w:r>
      <w:r w:rsidR="000B4960">
        <w:t>.</w:t>
      </w:r>
      <w:r>
        <w:br/>
      </w:r>
    </w:p>
    <w:p w14:paraId="41315A59" w14:textId="3696A234" w:rsidR="000206FD" w:rsidRDefault="00000000">
      <w:pPr>
        <w:pStyle w:val="Compact"/>
        <w:numPr>
          <w:ilvl w:val="0"/>
          <w:numId w:val="5"/>
        </w:numPr>
      </w:pPr>
      <w:r>
        <w:t>Is ready for something quieter, truer, and more sustainable</w:t>
      </w:r>
      <w:r w:rsidR="000B4960">
        <w:t>.</w:t>
      </w:r>
    </w:p>
    <w:p w14:paraId="1D63ED1D" w14:textId="77777777" w:rsidR="000206FD" w:rsidRDefault="00000000">
      <w:r>
        <w:pict w14:anchorId="7A83B778">
          <v:rect id="_x0000_i1031" style="width:0;height:1.5pt" o:hralign="center" o:hrstd="t" o:hr="t"/>
        </w:pict>
      </w:r>
    </w:p>
    <w:p w14:paraId="1D8C30C7" w14:textId="77777777" w:rsidR="000206FD" w:rsidRDefault="00000000">
      <w:pPr>
        <w:pStyle w:val="Heading3"/>
      </w:pPr>
      <w:bookmarkStart w:id="8" w:name="closing-invitation"/>
      <w:bookmarkEnd w:id="7"/>
      <w:r>
        <w:t>Closing Invitation</w:t>
      </w:r>
    </w:p>
    <w:p w14:paraId="26380176" w14:textId="77777777" w:rsidR="000206FD" w:rsidRDefault="00000000">
      <w:pPr>
        <w:pStyle w:val="FirstParagraph"/>
      </w:pPr>
      <w:r>
        <w:t>You don’t need to know exactly what you’re looking for.</w:t>
      </w:r>
    </w:p>
    <w:p w14:paraId="4D9CC410" w14:textId="77777777" w:rsidR="000206FD" w:rsidRDefault="00000000">
      <w:pPr>
        <w:pStyle w:val="BodyText"/>
      </w:pPr>
      <w:r>
        <w:t>You only need to recognize that something in you is ready.</w:t>
      </w:r>
    </w:p>
    <w:p w14:paraId="6FA0B778" w14:textId="65909A12" w:rsidR="000B4960" w:rsidRDefault="00000000">
      <w:pPr>
        <w:pStyle w:val="BodyText"/>
      </w:pPr>
      <w:r>
        <w:t>We begin there.</w:t>
      </w:r>
    </w:p>
    <w:p w14:paraId="1D26D015" w14:textId="77777777" w:rsidR="000206FD" w:rsidRDefault="00000000">
      <w:r>
        <w:pict w14:anchorId="2A2260FE">
          <v:rect id="_x0000_i1032" style="width:0;height:1.5pt" o:hralign="center" o:hrstd="t" o:hr="t"/>
        </w:pict>
      </w:r>
    </w:p>
    <w:p w14:paraId="75097517" w14:textId="77777777" w:rsidR="000206FD" w:rsidRDefault="00000000">
      <w:pPr>
        <w:pStyle w:val="Heading3"/>
      </w:pPr>
      <w:bookmarkStart w:id="9" w:name="call-to-action"/>
      <w:bookmarkEnd w:id="8"/>
      <w:r>
        <w:t>Call to Action</w:t>
      </w:r>
    </w:p>
    <w:p w14:paraId="06DDEDCB" w14:textId="77777777" w:rsidR="000206FD" w:rsidRDefault="00000000">
      <w:pPr>
        <w:pStyle w:val="Compact"/>
        <w:numPr>
          <w:ilvl w:val="0"/>
          <w:numId w:val="6"/>
        </w:numPr>
      </w:pPr>
      <w:r>
        <w:t>Begin the conversation</w:t>
      </w:r>
      <w:r>
        <w:br/>
      </w:r>
    </w:p>
    <w:p w14:paraId="60F124C6" w14:textId="056A9988" w:rsidR="000B4960" w:rsidRDefault="00000000" w:rsidP="000B4960">
      <w:pPr>
        <w:pStyle w:val="Compact"/>
        <w:numPr>
          <w:ilvl w:val="0"/>
          <w:numId w:val="6"/>
        </w:numPr>
      </w:pPr>
      <w:r>
        <w:t>Inquire about 1:1 guidance</w:t>
      </w:r>
    </w:p>
    <w:p w14:paraId="6E72414F" w14:textId="77777777" w:rsidR="000206FD" w:rsidRDefault="00000000">
      <w:pPr>
        <w:pStyle w:val="FirstParagraph"/>
      </w:pPr>
      <w:r>
        <w:t>(Keep this simple, spacious, and pressure-free)</w:t>
      </w:r>
      <w:bookmarkEnd w:id="3"/>
      <w:bookmarkEnd w:id="9"/>
    </w:p>
    <w:sectPr w:rsidR="000206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84BD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EA9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787246">
    <w:abstractNumId w:val="0"/>
  </w:num>
  <w:num w:numId="2" w16cid:durableId="1967196423">
    <w:abstractNumId w:val="1"/>
  </w:num>
  <w:num w:numId="3" w16cid:durableId="98261122">
    <w:abstractNumId w:val="1"/>
  </w:num>
  <w:num w:numId="4" w16cid:durableId="1729455303">
    <w:abstractNumId w:val="1"/>
  </w:num>
  <w:num w:numId="5" w16cid:durableId="60757114">
    <w:abstractNumId w:val="1"/>
  </w:num>
  <w:num w:numId="6" w16cid:durableId="73374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6FD"/>
    <w:rsid w:val="000206FD"/>
    <w:rsid w:val="000B4960"/>
    <w:rsid w:val="00281D82"/>
    <w:rsid w:val="007C3A1B"/>
    <w:rsid w:val="009949E3"/>
    <w:rsid w:val="00E5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8EDE"/>
  <w15:docId w15:val="{C2342A6F-7938-4789-B4E2-657E5F1D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Lorraine Paquette</cp:lastModifiedBy>
  <cp:revision>5</cp:revision>
  <dcterms:created xsi:type="dcterms:W3CDTF">2026-04-13T16:38:00Z</dcterms:created>
  <dcterms:modified xsi:type="dcterms:W3CDTF">2026-04-13T21:25:00Z</dcterms:modified>
</cp:coreProperties>
</file>