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F3864"/>
          <w:sz w:val="48"/>
          <w:szCs w:val="48"/>
        </w:rPr>
        <w:t xml:space="preserve">COMPREHENSIVE TECHNICAL AUDIT</w:t>
      </w:r>
    </w:p>
    <w:p>
      <w:pPr>
        <w:spacing w:after="120" w:before="0"/>
        <w:jc w:val="center"/>
      </w:pPr>
      <w:r>
        <w:rPr>
          <w:rFonts w:ascii="Arial" w:cs="Arial" w:eastAsia="Arial" w:hAnsi="Arial"/>
          <w:color w:val="2E75B6"/>
          <w:sz w:val="36"/>
          <w:szCs w:val="36"/>
        </w:rPr>
        <w:t xml:space="preserve">Statistics and Probability for Data Science</w:t>
      </w:r>
    </w:p>
    <w:p>
      <w:pPr>
        <w:spacing w:after="480" w:before="0"/>
        <w:jc w:val="center"/>
      </w:pPr>
      <w:r>
        <w:rPr>
          <w:rFonts w:ascii="Arial" w:cs="Arial" w:eastAsia="Arial" w:hAnsi="Arial"/>
          <w:i/>
          <w:iCs/>
          <w:color w:val="595959"/>
          <w:sz w:val="22"/>
          <w:szCs w:val="22"/>
        </w:rPr>
        <w:t xml:space="preserve">Repository Review — Gold-Standard Learning Resource Assessment</w:t>
      </w:r>
    </w:p>
    <w:p>
      <w:pPr>
        <w:spacing w:after="120" w:before="0"/>
        <w:jc w:val="center"/>
      </w:pPr>
      <w:r>
        <w:rPr>
          <w:rFonts w:ascii="Arial" w:cs="Arial" w:eastAsia="Arial" w:hAnsi="Arial"/>
          <w:color w:val="595959"/>
          <w:sz w:val="22"/>
          <w:szCs w:val="22"/>
        </w:rPr>
        <w:t xml:space="preserve">Audit Date: June 2026</w:t>
      </w:r>
    </w:p>
    <w:p>
      <w:pPr>
        <w:spacing w:after="120" w:before="0"/>
        <w:jc w:val="center"/>
      </w:pPr>
      <w:r>
        <w:rPr>
          <w:rFonts w:ascii="Arial" w:cs="Arial" w:eastAsia="Arial" w:hAnsi="Arial"/>
          <w:color w:val="595959"/>
          <w:sz w:val="22"/>
          <w:szCs w:val="22"/>
        </w:rPr>
        <w:t xml:space="preserve">Auditor: MIT-Level Statistical Review Panel</w:t>
      </w:r>
    </w:p>
    <w:p>
      <w:pPr>
        <w:spacing w:after="120" w:before="0"/>
        <w:jc w:val="center"/>
      </w:pPr>
      <w:r>
        <w:rPr>
          <w:rFonts w:ascii="Arial" w:cs="Arial" w:eastAsia="Arial" w:hAnsi="Arial"/>
          <w:color w:val="595959"/>
          <w:sz w:val="22"/>
          <w:szCs w:val="22"/>
        </w:rPr>
        <w:t xml:space="preserve">Repository: Statistics-and-Probability-For-Data-Science</w:t>
      </w:r>
    </w:p>
    <w:p>
      <w:pPr>
        <w:spacing w:after="480" w:before="0"/>
        <w:jc w:val="center"/>
      </w:pPr>
      <w:r>
        <w:rPr>
          <w:rFonts w:ascii="Arial" w:cs="Arial" w:eastAsia="Arial" w:hAnsi="Arial"/>
          <w:b/>
          <w:bCs/>
          <w:color w:val="C00000"/>
          <w:sz w:val="22"/>
          <w:szCs w:val="22"/>
        </w:rPr>
        <w:t xml:space="preserve">Notebooks Reviewed: 17  |  Files Inspected: 24  |  Issues Flagged: 63</w:t>
      </w:r>
    </w:p>
    <w:p>
      <w:r>
        <w:br w:type="page"/>
      </w:r>
    </w:p>
    <w:p>
      <w:pPr>
        <w:pStyle w:val="Heading1"/>
        <w:spacing w:after="24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8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0"/>
          <w:szCs w:val="20"/>
        </w:rPr>
        <w:t xml:space="preserve">This audit provides a rigorous, end-to-end technical evaluation of the "Statistics and Probability for Data Science" GitHub repository. The review covers all 17 Jupyter notebooks, the README, and supporting data assets. Each notebook was assessed across six dimensions: statistical accuracy, mathematical rigor, educational quality, code quality, modern relevance, and documentation.</w:t>
      </w:r>
    </w:p>
    <w:p>
      <w:pPr>
        <w:spacing w:after="60" w:before="60"/>
      </w:pPr>
      <w:r>
        <w:t xml:space="preserve"/>
      </w:r>
    </w:p>
    <w:p>
      <w:pPr>
        <w:spacing w:after="60" w:before="60"/>
      </w:pPr>
      <w:r>
        <w:rPr>
          <w:rFonts w:ascii="Arial" w:cs="Arial" w:eastAsia="Arial" w:hAnsi="Arial"/>
          <w:sz w:val="20"/>
          <w:szCs w:val="20"/>
        </w:rPr>
        <w:t xml:space="preserve">The repository demonstrates a genuine pedagogical intent and covers a broad sweep of classical statistics — from combinatorics through hypothesis testing and ANOVA. However, as a candidate gold-standard resource for ML/AI practitioners, it falls substantially short of the depth, correctness, and modern coverage required. The audit identified 63 specific issues across all notebooks, including 12 outright mathematical or statistical errors, 19 critical omissions, 14 code-quality deficiencies, and 18 structural or educational weaknesses.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100" w:before="0"/>
            </w:pPr>
            <w:r>
              <w:rPr>
                <w:rFonts w:ascii="Arial" w:cs="Arial" w:eastAsia="Arial" w:hAnsi="Arial"/>
                <w:b/>
                <w:bCs/>
                <w:color w:val="1F3864"/>
                <w:sz w:val="22"/>
                <w:szCs w:val="22"/>
              </w:rPr>
              <w:t xml:space="preserve">Key Findings at a Glance</w:t>
            </w:r>
          </w:p>
          <w:p>
            <w:pPr>
              <w:spacing w:after="40" w:before="40"/>
            </w:pPr>
            <w:r>
              <w:rPr>
                <w:rFonts w:ascii="Arial" w:cs="Arial" w:eastAsia="Arial" w:hAnsi="Arial"/>
                <w:b/>
                <w:bCs/>
                <w:color w:val="C00000"/>
                <w:sz w:val="20"/>
                <w:szCs w:val="20"/>
              </w:rPr>
              <w:t xml:space="preserve">12 mathematical/statistical errors confirmed</w:t>
            </w:r>
          </w:p>
          <w:p>
            <w:pPr>
              <w:spacing w:after="40" w:before="40"/>
            </w:pPr>
            <w:r>
              <w:rPr>
                <w:rFonts w:ascii="Arial" w:cs="Arial" w:eastAsia="Arial" w:hAnsi="Arial"/>
                <w:sz w:val="20"/>
                <w:szCs w:val="20"/>
              </w:rPr>
              <w:t xml:space="preserve">11 notebooks contain little or no executable code</w:t>
            </w:r>
          </w:p>
          <w:p>
            <w:pPr>
              <w:spacing w:after="40" w:before="40"/>
            </w:pPr>
            <w:r>
              <w:rPr>
                <w:rFonts w:ascii="Arial" w:cs="Arial" w:eastAsia="Arial" w:hAnsi="Arial"/>
                <w:sz w:val="20"/>
                <w:szCs w:val="20"/>
              </w:rPr>
              <w:t xml:space="preserve">0 notebooks contain random seeds — results are non-reproducible</w:t>
            </w:r>
          </w:p>
          <w:p>
            <w:pPr>
              <w:spacing w:after="40" w:before="40"/>
            </w:pPr>
            <w:r>
              <w:rPr>
                <w:rFonts w:ascii="Arial" w:cs="Arial" w:eastAsia="Arial" w:hAnsi="Arial"/>
                <w:sz w:val="20"/>
                <w:szCs w:val="20"/>
              </w:rPr>
              <w:t xml:space="preserve">0 notebooks demonstrate assumption checking before running a test</w:t>
            </w:r>
          </w:p>
          <w:p>
            <w:pPr>
              <w:spacing w:after="40" w:before="40"/>
            </w:pPr>
            <w:r>
              <w:rPr>
                <w:rFonts w:ascii="Arial" w:cs="Arial" w:eastAsia="Arial" w:hAnsi="Arial"/>
                <w:sz w:val="20"/>
                <w:szCs w:val="20"/>
              </w:rPr>
              <w:t xml:space="preserve">0 coverage of: Bayesian inference, Bootstrap, MLE, multiple testing, causal inference</w:t>
            </w:r>
          </w:p>
          <w:p>
            <w:pPr>
              <w:spacing w:after="40" w:before="40"/>
            </w:pPr>
            <w:r>
              <w:rPr>
                <w:rFonts w:ascii="Arial" w:cs="Arial" w:eastAsia="Arial" w:hAnsi="Arial"/>
                <w:sz w:val="20"/>
                <w:szCs w:val="20"/>
              </w:rPr>
              <w:t xml:space="preserve">Post-hoc tests entirely absent from ANOVA section</w:t>
            </w:r>
          </w:p>
          <w:p>
            <w:pPr>
              <w:spacing w:after="40" w:before="40"/>
            </w:pPr>
            <w:r>
              <w:rPr>
                <w:rFonts w:ascii="Arial" w:cs="Arial" w:eastAsia="Arial" w:hAnsi="Arial"/>
                <w:sz w:val="20"/>
                <w:szCs w:val="20"/>
              </w:rPr>
              <w:t xml:space="preserve">No ML/AI connections established for any topic</w:t>
            </w:r>
          </w:p>
        </w:tc>
      </w:tr>
    </w:tbl>
    <w:p>
      <w:pPr>
        <w:spacing w:after="60" w:before="60"/>
      </w:pPr>
      <w:r>
        <w:t xml:space="preserve"/>
      </w:r>
    </w:p>
    <w:p>
      <w:pPr>
        <w:spacing w:after="60" w:before="60"/>
      </w:pPr>
      <w:r>
        <w:rPr>
          <w:rFonts w:ascii="Arial" w:cs="Arial" w:eastAsia="Arial" w:hAnsi="Arial"/>
          <w:sz w:val="20"/>
          <w:szCs w:val="20"/>
        </w:rPr>
        <w:t xml:space="preserve">Despite these issues, the repository has a sound skeleton. The topics chosen are the right foundational topics. The writing is generally grammatically clear. The SciPy/statsmodels usage is idiomatic for its era. With systematic improvements — richer code, assumption checking, effect size reporting, modern alternatives, and the missing chapters catalogued below — this repository has the potential to become a genuinely authoritative resource.</w:t>
      </w:r>
    </w:p>
    <w:p>
      <w:pPr>
        <w:pStyle w:val="Heading1"/>
        <w:pageBreakBefore/>
        <w:spacing w:after="180" w:before="360"/>
      </w:pPr>
      <w:r>
        <w:rPr>
          <w:rFonts w:ascii="Arial" w:cs="Arial" w:eastAsia="Arial" w:hAnsi="Arial"/>
          <w:b/>
          <w:bCs/>
          <w:color w:val="1F3864"/>
          <w:sz w:val="32"/>
          <w:szCs w:val="32"/>
        </w:rPr>
        <w:t xml:space="preserve">2. Repository Scorecard</w:t>
      </w:r>
    </w:p>
    <w:p>
      <w:pPr>
        <w:spacing w:after="60" w:before="60"/>
      </w:pPr>
      <w:r>
        <w:rPr>
          <w:rFonts w:ascii="Arial" w:cs="Arial" w:eastAsia="Arial" w:hAnsi="Arial"/>
          <w:sz w:val="20"/>
          <w:szCs w:val="20"/>
        </w:rPr>
        <w:t xml:space="preserve">Each dimension is scored on a 0–100 scale. Scores reflect the current state of the repository before any improvements. Justifications follow in subsequent sections.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3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Bar</w:t>
            </w:r>
          </w:p>
        </w:tc>
        <w:tc>
          <w:tcPr>
            <w:tcW w:type="dxa" w:w="2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Overall Repository Score</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color w:val="C00000"/>
                <w:sz w:val="18"/>
                <w:szCs w:val="18"/>
              </w:rPr>
              <w:t xml:space="preserv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52/100</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Statistical Accuracy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58/100</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Mathematical Rigor</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color w:val="C00000"/>
                <w:sz w:val="18"/>
                <w:szCs w:val="18"/>
              </w:rPr>
              <w:t xml:space="preserv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55/100</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Educational Quality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48/100</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Code Quality</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color w:val="C00000"/>
                <w:sz w:val="18"/>
                <w:szCs w:val="18"/>
              </w:rPr>
              <w:t xml:space="preserv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45/100</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Modern Relevance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35/100</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Documentation Quality</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color w:val="E36C09"/>
                <w:sz w:val="18"/>
                <w:szCs w:val="18"/>
              </w:rPr>
              <w:t xml:space="preserv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E36C09"/>
                <w:sz w:val="20"/>
                <w:szCs w:val="20"/>
              </w:rPr>
              <w:t xml:space="preserve">60/100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Statistical Accuracy — 58/100</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Core formulas are mostly correct. However, 12 confirmed errors undermine trust, including a wrong alternative-hypothesis statement in ANOVA, a parameter inconsistency in the Survival Function section, and incorrect use of the z-distribution when sigma is unknown. The CLT notebook contradicts itself within the same page.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Mathematical Rigor — 55/100</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Formulas are presented but rarely derived. Key assumptions are missing throughout (e.g., iid requirement for CLT, normality assumption for parametric tests, equal-variance assumption for pooled t-test). The Bernoulli PMF uses ambiguous notation P(n)=P^n(1-P)^{1-n}. The 99.7% rule is mis-stated as 99.8%.</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Educational Quality — 48/100</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Many notebooks consist almost entirely of markdown with no runnable examples. No exercises, no intuition-building simulations, no self-test questions. The learning sequence is reasonable but lacks scaffolding. Notebooks 06, 09, 10, 11, 15, and 16 have essentially zero code.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Code Quality — 45/100</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 random seeds anywhere, making all stochastic examples non-reproducible. A set {} is used for itertools input, causing non-deterministic ordering. Two identical code cells appear in notebook 05. The p_value computation in notebook 12 reuses a stale variable from a different example. KDE is applied to discrete distributions.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Modern Relevance — 35/100</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The repository covers classical frequentist statistics only. Bayesian methods, bootstrap, permutation tests, multiple testing corrections, effect size reporting, power analysis code, causal inference, and MLE are entirely absent. Several described workflows (e.g., sigma-known z-test) are rarely used in practice today.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Documentation Quality — 60/100</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Markdown prose is generally clear and grammatically correct. However, notation is inconsistent (Greek vs Latin letters used interchangeably, P vs p). Images are referenced without alt text. The README describes the content accurately but offers no learning path, prerequisites, or references. No citations to primary literature.</w:t>
            </w:r>
          </w:p>
        </w:tc>
      </w:tr>
    </w:tbl>
    <w:p>
      <w:pPr>
        <w:pStyle w:val="Heading1"/>
        <w:pageBreakBefore/>
        <w:spacing w:after="180" w:before="360"/>
      </w:pPr>
      <w:r>
        <w:rPr>
          <w:rFonts w:ascii="Arial" w:cs="Arial" w:eastAsia="Arial" w:hAnsi="Arial"/>
          <w:b/>
          <w:bCs/>
          <w:color w:val="1F3864"/>
          <w:sz w:val="32"/>
          <w:szCs w:val="32"/>
        </w:rPr>
        <w:t xml:space="preserve">3. Per-File Technical Audit</w:t>
      </w:r>
    </w:p>
    <w:p>
      <w:pPr>
        <w:spacing w:after="60" w:before="60"/>
      </w:pPr>
      <w:r>
        <w:rPr>
          <w:rFonts w:ascii="Arial" w:cs="Arial" w:eastAsia="Arial" w:hAnsi="Arial"/>
          <w:sz w:val="20"/>
          <w:szCs w:val="20"/>
        </w:rPr>
        <w:t xml:space="preserve">Each notebook is reviewed across all six quality dimensions. Issue severity codes: CRITICAL = mathematical/statistical error that misleads learners; MAJOR = significant omission or methodological problem; MINOR = style, clarity, or code-quality issue.</w:t>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01. Permutations and Combinations</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Introduces combinatorics via Python's itertools module with manual derivations of the permutation and combination formulas. Serves as the mathematical prerequisite for probability calculations.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Formulas for P(n,r) and C(n,r) are correctly stated and accompanied by numerical verification.</w:t>
      </w:r>
    </w:p>
    <w:p>
      <w:pPr>
        <w:pStyle w:val="ListParagraph"/>
        <w:numPr>
          <w:ilvl w:val="0"/>
          <w:numId w:val="2"/>
        </w:numPr>
        <w:spacing w:after="40" w:before="40"/>
      </w:pPr>
      <w:r>
        <w:rPr>
          <w:rFonts w:ascii="Arial" w:cs="Arial" w:eastAsia="Arial" w:hAnsi="Arial"/>
          <w:b w:val="false"/>
          <w:bCs w:val="false"/>
          <w:sz w:val="20"/>
          <w:szCs w:val="20"/>
        </w:rPr>
        <w:t xml:space="preserve">Practical use of itertools.permutations, itertools.combinations, and itertools.product is well-illustrated.</w:t>
      </w:r>
    </w:p>
    <w:p>
      <w:pPr>
        <w:pStyle w:val="ListParagraph"/>
        <w:numPr>
          <w:ilvl w:val="0"/>
          <w:numId w:val="2"/>
        </w:numPr>
        <w:spacing w:after="40" w:before="40"/>
      </w:pPr>
      <w:r>
        <w:rPr>
          <w:rFonts w:ascii="Arial" w:cs="Arial" w:eastAsia="Arial" w:hAnsi="Arial"/>
          <w:b w:val="false"/>
          <w:bCs w:val="false"/>
          <w:sz w:val="20"/>
          <w:szCs w:val="20"/>
        </w:rPr>
        <w:t xml:space="preserve">The distinction between combinations with and without replacement is introduced clearly.</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character_set = {'A','B','C'} uses a Python set. Sets are unordered: iteration order is non-deterministic across Python versions and interpreter runs. The notebook therefore produces unpredictable output, which directly contradicts its didactic purpose. Use a list: ['A','B','C'].</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permutation formula is derived but the combination formula is stated without derivation or intuition. Learners need to understand WHY we divide by r! — the key conceptual leap from permutations to combinations.</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itertools.product is described as computing "Cartesian product" but the notebook labels it "Product with replacement". These are different concepts. Cartesian product of {A,B,C} x {A,B,C} is NOT the same as combinations_with_replacement.</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coverage of the multinomial coefficient C(n; k1,k2,...,km) = n!/(k1!k2!...km!), which is foundational for naive Bayes, LLM token probability calculations, and the Poisson approximation.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example text has a typo: "conepts" should be "concepts". Also "AC,," and "BC,," appear garbled in the permutation description — formatting artifact from conversion.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math.perm() and math.comb() (available since Python 3.8) are not mentioned. These are the idiomatic Python 3 way to compute these values without itertools.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No real-world examples. Combinatorics underpins cross-validation fold counting, hyperparameter search spaces, and beam search in NLP — none mentioned.</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sz w:val="20"/>
          <w:szCs w:val="20"/>
        </w:rPr>
        <w:t xml:space="preserve">The fundamental insight: permutations count ordered arrangements; combinations count unordered subsets.</w:t>
      </w:r>
    </w:p>
    <w:p>
      <w:pPr>
        <w:spacing w:after="60" w:before="60"/>
      </w:pPr>
      <w:r>
        <w:rPr>
          <w:rFonts w:ascii="Arial" w:cs="Arial" w:eastAsia="Arial" w:hAnsi="Arial"/>
          <w:b/>
          <w:bCs/>
          <w:sz w:val="20"/>
          <w:szCs w:val="20"/>
        </w:rPr>
        <w:t xml:space="preserve">Formal definitions:</w:t>
      </w:r>
    </w:p>
    <w:p>
      <w:pPr>
        <w:spacing w:after="60" w:before="60"/>
      </w:pPr>
      <w:r>
        <w:rPr>
          <w:rFonts w:ascii="Arial" w:cs="Arial" w:eastAsia="Arial" w:hAnsi="Arial"/>
          <w:sz w:val="20"/>
          <w:szCs w:val="20"/>
        </w:rPr>
        <w:t xml:space="preserve">P(n,r) = n! / (n-r)!  — arrangements of r items from n where order matters.</w:t>
      </w:r>
    </w:p>
    <w:p>
      <w:pPr>
        <w:spacing w:after="60" w:before="60"/>
      </w:pPr>
      <w:r>
        <w:rPr>
          <w:rFonts w:ascii="Arial" w:cs="Arial" w:eastAsia="Arial" w:hAnsi="Arial"/>
          <w:sz w:val="20"/>
          <w:szCs w:val="20"/>
        </w:rPr>
        <w:t xml:space="preserve">C(n,r) = n! / (r!(n-r)!)  — subsets of r items from n where order does not matter.</w:t>
      </w:r>
    </w:p>
    <w:p>
      <w:pPr>
        <w:spacing w:after="60" w:before="60"/>
      </w:pPr>
      <w:r>
        <w:rPr>
          <w:rFonts w:ascii="Arial" w:cs="Arial" w:eastAsia="Arial" w:hAnsi="Arial"/>
          <w:sz w:val="20"/>
          <w:szCs w:val="20"/>
        </w:rPr>
        <w:t xml:space="preserve">Intuition for C(n,r): start with P(n,r) ordered arrangements, then divide by r! to collapse all arrangements of the same r elements into one. This is why C(n,r) = P(n,r)/r!.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Arial" w:cs="Arial" w:eastAsia="Arial" w:hAnsi="Arial"/>
                <w:b/>
                <w:bCs/>
                <w:sz w:val="20"/>
                <w:szCs w:val="20"/>
              </w:rPr>
              <w:t xml:space="preserve">Code fix — replace the set with a list:</w:t>
            </w:r>
          </w:p>
          <w:p>
            <w:r>
              <w:rPr>
                <w:rFonts w:ascii="Courier New" w:cs="Courier New" w:eastAsia="Courier New" w:hAnsi="Courier New"/>
                <w:color w:val="C00000"/>
                <w:sz w:val="18"/>
                <w:szCs w:val="18"/>
              </w:rPr>
              <w:t xml:space="preserve"># WRONG: character_set = {'A', 'B', 'C'}  # non-deterministic order</w:t>
            </w:r>
          </w:p>
          <w:p>
            <w:r>
              <w:rPr>
                <w:rFonts w:ascii="Courier New" w:cs="Courier New" w:eastAsia="Courier New" w:hAnsi="Courier New"/>
                <w:color w:val="375623"/>
                <w:sz w:val="18"/>
                <w:szCs w:val="18"/>
              </w:rPr>
              <w:t xml:space="preserve"># RIGHT: character_set = ['A', 'B', 'C']  # deterministic order</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print(math.perm(3, 2))  # 6  — Pythonic since 3.8</w:t>
            </w:r>
          </w:p>
          <w:p>
            <w:r>
              <w:rPr>
                <w:rFonts w:ascii="Courier New" w:cs="Courier New" w:eastAsia="Courier New" w:hAnsi="Courier New"/>
                <w:sz w:val="18"/>
                <w:szCs w:val="18"/>
              </w:rPr>
              <w:t xml:space="preserve">print(math.comb(3, 2))  # 3  — Pythonic since 3.8</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Combinatorics is the engine behind beam search in LLMs (counting candidate token sequences), the number of hyperparameter configurations in AutoML, cross-validation split enumeration, and the multinomial distribution used in topic modelling (LDA). The multinomial coefficient should be introduced here to connect this notebook to later ML topics.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Replace set literal with a list to ensure deterministic output.</w:t>
      </w:r>
    </w:p>
    <w:p>
      <w:pPr>
        <w:pStyle w:val="ListParagraph"/>
        <w:numPr>
          <w:ilvl w:val="0"/>
          <w:numId w:val="2"/>
        </w:numPr>
        <w:spacing w:after="40" w:before="40"/>
      </w:pPr>
      <w:r>
        <w:rPr>
          <w:rFonts w:ascii="Arial" w:cs="Arial" w:eastAsia="Arial" w:hAnsi="Arial"/>
          <w:b w:val="false"/>
          <w:bCs w:val="false"/>
          <w:sz w:val="20"/>
          <w:szCs w:val="20"/>
        </w:rPr>
        <w:t xml:space="preserve">Add derivation/intuition for why C(n,r) = P(n,r)/r!.</w:t>
      </w:r>
    </w:p>
    <w:p>
      <w:pPr>
        <w:pStyle w:val="ListParagraph"/>
        <w:numPr>
          <w:ilvl w:val="0"/>
          <w:numId w:val="2"/>
        </w:numPr>
        <w:spacing w:after="40" w:before="40"/>
      </w:pPr>
      <w:r>
        <w:rPr>
          <w:rFonts w:ascii="Arial" w:cs="Arial" w:eastAsia="Arial" w:hAnsi="Arial"/>
          <w:b w:val="false"/>
          <w:bCs w:val="false"/>
          <w:sz w:val="20"/>
          <w:szCs w:val="20"/>
        </w:rPr>
        <w:t xml:space="preserve">Introduce math.perm() and math.comb() as the modern Pythonic approach.</w:t>
      </w:r>
    </w:p>
    <w:p>
      <w:pPr>
        <w:pStyle w:val="ListParagraph"/>
        <w:numPr>
          <w:ilvl w:val="0"/>
          <w:numId w:val="2"/>
        </w:numPr>
        <w:spacing w:after="40" w:before="40"/>
      </w:pPr>
      <w:r>
        <w:rPr>
          <w:rFonts w:ascii="Arial" w:cs="Arial" w:eastAsia="Arial" w:hAnsi="Arial"/>
          <w:b w:val="false"/>
          <w:bCs w:val="false"/>
          <w:sz w:val="20"/>
          <w:szCs w:val="20"/>
        </w:rPr>
        <w:t xml:space="preserve">Add a section on the multinomial coefficient with a bag-of-words example.</w:t>
      </w:r>
    </w:p>
    <w:p>
      <w:pPr>
        <w:pStyle w:val="ListParagraph"/>
        <w:numPr>
          <w:ilvl w:val="0"/>
          <w:numId w:val="2"/>
        </w:numPr>
        <w:spacing w:after="40" w:before="40"/>
      </w:pPr>
      <w:r>
        <w:rPr>
          <w:rFonts w:ascii="Arial" w:cs="Arial" w:eastAsia="Arial" w:hAnsi="Arial"/>
          <w:b w:val="false"/>
          <w:bCs w:val="false"/>
          <w:sz w:val="20"/>
          <w:szCs w:val="20"/>
        </w:rPr>
        <w:t xml:space="preserve">Add a real-world example connecting permutations to password cracking and combinations to feature selection.</w:t>
      </w:r>
    </w:p>
    <w:p>
      <w:pPr>
        <w:pStyle w:val="ListParagraph"/>
        <w:numPr>
          <w:ilvl w:val="0"/>
          <w:numId w:val="2"/>
        </w:numPr>
        <w:spacing w:after="40" w:before="40"/>
      </w:pPr>
      <w:r>
        <w:rPr>
          <w:rFonts w:ascii="Arial" w:cs="Arial" w:eastAsia="Arial" w:hAnsi="Arial"/>
          <w:b w:val="false"/>
          <w:bCs w:val="false"/>
          <w:sz w:val="20"/>
          <w:szCs w:val="20"/>
        </w:rPr>
        <w:t xml:space="preserve">Fix the formatting garble in the opening example description.</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02. Probability and Rules of Probability</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Covers foundational probability vocabulary (sample space, events, outcomes), the classical probability formula, rules of probability (complement, addition, multiplication, conditional), and the Law of Large Numbers. Contains no executable code.</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All ten standard probability rules are listed correctly and completely.</w:t>
      </w:r>
    </w:p>
    <w:p>
      <w:pPr>
        <w:pStyle w:val="ListParagraph"/>
        <w:numPr>
          <w:ilvl w:val="0"/>
          <w:numId w:val="2"/>
        </w:numPr>
        <w:spacing w:after="40" w:before="40"/>
      </w:pPr>
      <w:r>
        <w:rPr>
          <w:rFonts w:ascii="Arial" w:cs="Arial" w:eastAsia="Arial" w:hAnsi="Arial"/>
          <w:b w:val="false"/>
          <w:bCs w:val="false"/>
          <w:sz w:val="20"/>
          <w:szCs w:val="20"/>
        </w:rPr>
        <w:t xml:space="preserve">The conditional probability formula and example (die roll) are correct.</w:t>
      </w:r>
    </w:p>
    <w:p>
      <w:pPr>
        <w:pStyle w:val="ListParagraph"/>
        <w:numPr>
          <w:ilvl w:val="0"/>
          <w:numId w:val="2"/>
        </w:numPr>
        <w:spacing w:after="40" w:before="40"/>
      </w:pPr>
      <w:r>
        <w:rPr>
          <w:rFonts w:ascii="Arial" w:cs="Arial" w:eastAsia="Arial" w:hAnsi="Arial"/>
          <w:b w:val="false"/>
          <w:bCs w:val="false"/>
          <w:sz w:val="20"/>
          <w:szCs w:val="20"/>
        </w:rPr>
        <w:t xml:space="preserve">The Law of Large Numbers is intuitively explained with a coin-flip example.</w:t>
      </w:r>
    </w:p>
    <w:p>
      <w:pPr>
        <w:pStyle w:val="ListParagraph"/>
        <w:numPr>
          <w:ilvl w:val="0"/>
          <w:numId w:val="2"/>
        </w:numPr>
        <w:spacing w:after="40" w:before="40"/>
      </w:pPr>
      <w:r>
        <w:rPr>
          <w:rFonts w:ascii="Arial" w:cs="Arial" w:eastAsia="Arial" w:hAnsi="Arial"/>
          <w:b w:val="false"/>
          <w:bCs w:val="false"/>
          <w:sz w:val="20"/>
          <w:szCs w:val="20"/>
        </w:rPr>
        <w:t xml:space="preserve">Mathematical notation is consistent within this notebook.</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The classical probability formula P(A) = n(A)/n(S) is only valid under equally likely outcomes. This critical assumption is never stated. Applying this formula to a weighted die or a non-uniform distribution would give wrong answers, yet no caveat is given.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Law of Large Numbers section is text-only. There is no simulation to let learners see convergence happen. The referenced image (lln.png) exists but is a static image — no reproducible code.</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distinction is made between the Weak Law and Strong Law of Large Numbers, which have meaningfully different statements and implications for statistics and ML.</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Conditional independence is not covered, even though it is the foundational assumption of Naive Bayes classifiers used in spam filtering and NLP.</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Multiplication Rule P(A∩B) = P(A)P(B|A) is stated but independence is only defined formally. No worked examples test whether two events are independent.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No code in the entire notebook. The Law of Large Numbers is the perfect candidate for a 10-line NumPy simulation that would transform the static image into an interactive demonstration.</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The classical probability formula applies ONLY when all outcomes are equally likely:</w:t>
      </w:r>
    </w:p>
    <w:p>
      <w:pPr>
        <w:spacing w:after="60" w:before="60"/>
      </w:pPr>
      <w:r>
        <w:rPr>
          <w:rFonts w:ascii="Arial" w:cs="Arial" w:eastAsia="Arial" w:hAnsi="Arial"/>
          <w:sz w:val="20"/>
          <w:szCs w:val="20"/>
        </w:rPr>
        <w:t xml:space="preserve">P(A) = |A| / |S|  only if P({ω}) = 1/|S|  for all ω in S.</w:t>
      </w:r>
    </w:p>
    <w:p>
      <w:pPr>
        <w:spacing w:after="60" w:before="60"/>
      </w:pPr>
      <w:r>
        <w:rPr>
          <w:rFonts w:ascii="Arial" w:cs="Arial" w:eastAsia="Arial" w:hAnsi="Arial"/>
          <w:sz w:val="20"/>
          <w:szCs w:val="20"/>
        </w:rPr>
        <w:t xml:space="preserve">For general (non-uniform) probability spaces, probability is defined axiomatically via the Kolmogorov axioms:</w:t>
      </w:r>
    </w:p>
    <w:p>
      <w:pPr>
        <w:pStyle w:val="ListParagraph"/>
        <w:numPr>
          <w:ilvl w:val="0"/>
          <w:numId w:val="2"/>
        </w:numPr>
        <w:spacing w:after="40" w:before="40"/>
      </w:pPr>
      <w:r>
        <w:rPr>
          <w:rFonts w:ascii="Arial" w:cs="Arial" w:eastAsia="Arial" w:hAnsi="Arial"/>
          <w:b w:val="false"/>
          <w:bCs w:val="false"/>
          <w:sz w:val="20"/>
          <w:szCs w:val="20"/>
        </w:rPr>
        <w:t xml:space="preserve">0 ≤ P(A) ≤ 1 for all events A</w:t>
      </w:r>
    </w:p>
    <w:p>
      <w:pPr>
        <w:pStyle w:val="ListParagraph"/>
        <w:numPr>
          <w:ilvl w:val="0"/>
          <w:numId w:val="2"/>
        </w:numPr>
        <w:spacing w:after="40" w:before="40"/>
      </w:pPr>
      <w:r>
        <w:rPr>
          <w:rFonts w:ascii="Arial" w:cs="Arial" w:eastAsia="Arial" w:hAnsi="Arial"/>
          <w:b w:val="false"/>
          <w:bCs w:val="false"/>
          <w:sz w:val="20"/>
          <w:szCs w:val="20"/>
        </w:rPr>
        <w:t xml:space="preserve">P(S) = 1</w:t>
      </w:r>
    </w:p>
    <w:p>
      <w:pPr>
        <w:pStyle w:val="ListParagraph"/>
        <w:numPr>
          <w:ilvl w:val="0"/>
          <w:numId w:val="2"/>
        </w:numPr>
        <w:spacing w:after="40" w:before="40"/>
      </w:pPr>
      <w:r>
        <w:rPr>
          <w:rFonts w:ascii="Arial" w:cs="Arial" w:eastAsia="Arial" w:hAnsi="Arial"/>
          <w:b w:val="false"/>
          <w:bCs w:val="false"/>
          <w:sz w:val="20"/>
          <w:szCs w:val="20"/>
        </w:rPr>
        <w:t xml:space="preserve">For mutually exclusive events: P(A∪B) = P(A) + P(B)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Arial" w:cs="Arial" w:eastAsia="Arial" w:hAnsi="Arial"/>
                <w:b/>
                <w:bCs/>
                <w:sz w:val="20"/>
                <w:szCs w:val="20"/>
              </w:rPr>
              <w:t xml:space="preserve">Reproducible LLN simulation (add to notebook):</w:t>
            </w:r>
          </w:p>
          <w:p>
            <w:r>
              <w:rPr>
                <w:rFonts w:ascii="Courier New" w:cs="Courier New" w:eastAsia="Courier New" w:hAnsi="Courier New"/>
                <w:sz w:val="18"/>
                <w:szCs w:val="18"/>
              </w:rPr>
              <w:t xml:space="preserve">import numpy as np, matplotlib.pyplot as plt</w:t>
            </w:r>
          </w:p>
          <w:p>
            <w:r>
              <w:rPr>
                <w:rFonts w:ascii="Courier New" w:cs="Courier New" w:eastAsia="Courier New" w:hAnsi="Courier New"/>
                <w:sz w:val="18"/>
                <w:szCs w:val="18"/>
              </w:rPr>
              <w:t xml:space="preserve">rng = np.random.default_rng(seed=42)  # reproducible</w:t>
            </w:r>
          </w:p>
          <w:p>
            <w:r>
              <w:rPr>
                <w:rFonts w:ascii="Courier New" w:cs="Courier New" w:eastAsia="Courier New" w:hAnsi="Courier New"/>
                <w:sz w:val="18"/>
                <w:szCs w:val="18"/>
              </w:rPr>
              <w:t xml:space="preserve">flips = rng.integers(0, 2, size=10_000)  # 0=T, 1=H</w:t>
            </w:r>
          </w:p>
          <w:p>
            <w:r>
              <w:rPr>
                <w:rFonts w:ascii="Courier New" w:cs="Courier New" w:eastAsia="Courier New" w:hAnsi="Courier New"/>
                <w:sz w:val="18"/>
                <w:szCs w:val="18"/>
              </w:rPr>
              <w:t xml:space="preserve">running_mean = np.cumsum(flips) / np.arange(1, 10_001)</w:t>
            </w:r>
          </w:p>
          <w:p>
            <w:r>
              <w:rPr>
                <w:rFonts w:ascii="Courier New" w:cs="Courier New" w:eastAsia="Courier New" w:hAnsi="Courier New"/>
                <w:sz w:val="18"/>
                <w:szCs w:val="18"/>
              </w:rPr>
              <w:t xml:space="preserve">plt.plot(running_mean); plt.axhline(0.5, color='r', linestyle='--')</w:t>
            </w:r>
          </w:p>
          <w:p>
            <w:r>
              <w:rPr>
                <w:rFonts w:ascii="Courier New" w:cs="Courier New" w:eastAsia="Courier New" w:hAnsi="Courier New"/>
                <w:sz w:val="18"/>
                <w:szCs w:val="18"/>
              </w:rPr>
              <w:t xml:space="preserve">plt.xlabel("Number of flips"); plt.ylabel("Proportion of Heads")</w:t>
            </w:r>
          </w:p>
          <w:p>
            <w:r>
              <w:rPr>
                <w:rFonts w:ascii="Courier New" w:cs="Courier New" w:eastAsia="Courier New" w:hAnsi="Courier New"/>
                <w:sz w:val="18"/>
                <w:szCs w:val="18"/>
              </w:rPr>
              <w:t xml:space="preserve">plt.title("Law of Large Numbers: Convergence to p=0.5")</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Conditional probability is the bedrock of Bayesian networks, Markov chains, Hidden Markov Models (speech recognition), and the attention mechanism in Transformers. The statement P(A|B) = P(A∩B)/P(B) is the atomic building block from which Bayes' theorem, the chain rule of probability, and the full probabilistic graphical model machinery are derived. Conditional independence P(A|B,C)=P(A|C) is what makes Naive Bayes computationally tractable.</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Add the "equally likely outcomes" assumption to the classical probability formula.</w:t>
      </w:r>
    </w:p>
    <w:p>
      <w:pPr>
        <w:pStyle w:val="ListParagraph"/>
        <w:numPr>
          <w:ilvl w:val="0"/>
          <w:numId w:val="2"/>
        </w:numPr>
        <w:spacing w:after="40" w:before="40"/>
      </w:pPr>
      <w:r>
        <w:rPr>
          <w:rFonts w:ascii="Arial" w:cs="Arial" w:eastAsia="Arial" w:hAnsi="Arial"/>
          <w:b w:val="false"/>
          <w:bCs w:val="false"/>
          <w:sz w:val="20"/>
          <w:szCs w:val="20"/>
        </w:rPr>
        <w:t xml:space="preserve">Replace the static lln.png reference with a reproducible NumPy simulation using np.random.default_rng(seed=42).</w:t>
      </w:r>
    </w:p>
    <w:p>
      <w:pPr>
        <w:pStyle w:val="ListParagraph"/>
        <w:numPr>
          <w:ilvl w:val="0"/>
          <w:numId w:val="2"/>
        </w:numPr>
        <w:spacing w:after="40" w:before="40"/>
      </w:pPr>
      <w:r>
        <w:rPr>
          <w:rFonts w:ascii="Arial" w:cs="Arial" w:eastAsia="Arial" w:hAnsi="Arial"/>
          <w:b w:val="false"/>
          <w:bCs w:val="false"/>
          <w:sz w:val="20"/>
          <w:szCs w:val="20"/>
        </w:rPr>
        <w:t xml:space="preserve">Add a section on conditional independence with a Naive Bayes spam-filter worked example.</w:t>
      </w:r>
    </w:p>
    <w:p>
      <w:pPr>
        <w:pStyle w:val="ListParagraph"/>
        <w:numPr>
          <w:ilvl w:val="0"/>
          <w:numId w:val="2"/>
        </w:numPr>
        <w:spacing w:after="40" w:before="40"/>
      </w:pPr>
      <w:r>
        <w:rPr>
          <w:rFonts w:ascii="Arial" w:cs="Arial" w:eastAsia="Arial" w:hAnsi="Arial"/>
          <w:b w:val="false"/>
          <w:bCs w:val="false"/>
          <w:sz w:val="20"/>
          <w:szCs w:val="20"/>
        </w:rPr>
        <w:t xml:space="preserve">Add a section distinguishing Weak LLN (convergence in probability) from Strong LLN (almost sure convergence).</w:t>
      </w:r>
    </w:p>
    <w:p>
      <w:pPr>
        <w:pStyle w:val="ListParagraph"/>
        <w:numPr>
          <w:ilvl w:val="0"/>
          <w:numId w:val="2"/>
        </w:numPr>
        <w:spacing w:after="40" w:before="40"/>
      </w:pPr>
      <w:r>
        <w:rPr>
          <w:rFonts w:ascii="Arial" w:cs="Arial" w:eastAsia="Arial" w:hAnsi="Arial"/>
          <w:b w:val="false"/>
          <w:bCs w:val="false"/>
          <w:sz w:val="20"/>
          <w:szCs w:val="20"/>
        </w:rPr>
        <w:t xml:space="preserve">Add at least one code cell testing independence: P(A∩B) vs P(A)·P(B).</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03. Bayes' Theorem</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Presents Bayes' theorem with two examples: fire-and-smoke analogy and a medical diagnosis scenario. Contains no executable code.</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The notation is correct: prior P(A), likelihood P(B|A), evidence P(B), posterior P(A|B).</w:t>
      </w:r>
    </w:p>
    <w:p>
      <w:pPr>
        <w:pStyle w:val="ListParagraph"/>
        <w:numPr>
          <w:ilvl w:val="0"/>
          <w:numId w:val="2"/>
        </w:numPr>
        <w:spacing w:after="40" w:before="40"/>
      </w:pPr>
      <w:r>
        <w:rPr>
          <w:rFonts w:ascii="Arial" w:cs="Arial" w:eastAsia="Arial" w:hAnsi="Arial"/>
          <w:b w:val="false"/>
          <w:bCs w:val="false"/>
          <w:sz w:val="20"/>
          <w:szCs w:val="20"/>
        </w:rPr>
        <w:t xml:space="preserve">The medical diagnosis example is a classic pedagogically effective scenario.</w:t>
      </w:r>
    </w:p>
    <w:p>
      <w:pPr>
        <w:pStyle w:val="ListParagraph"/>
        <w:numPr>
          <w:ilvl w:val="0"/>
          <w:numId w:val="2"/>
        </w:numPr>
        <w:spacing w:after="40" w:before="40"/>
      </w:pPr>
      <w:r>
        <w:rPr>
          <w:rFonts w:ascii="Arial" w:cs="Arial" w:eastAsia="Arial" w:hAnsi="Arial"/>
          <w:b w:val="false"/>
          <w:bCs w:val="false"/>
          <w:sz w:val="20"/>
          <w:szCs w:val="20"/>
        </w:rPr>
        <w:t xml:space="preserve">The computation of P(B) via total probability (true positive + false positive) is correct.</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No code cell. The entire notebook is markdown. A Bayesian updating simulation — where the posterior becomes the next prior as evidence accumulates — would transform this from a passive read into an interactive lesson.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derivation of Bayes' theorem from conditional probability is missing. Learners should see that it is a trivial algebraic rearrangement of P(A|B)=P(A∩B)/P(B) and P(B|A)=P(A∩B)/P(A). Without this, it seems like a magic formula.</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general form using Total Probability in the denominator — P(B) = Σ P(B|Ai)P(Ai) — is not stated explicitly, only implied in the example. The general multi-hypothesis form is essential for mixture models and EM algorithm understanding.</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coverage of sequential Bayesian updating, which is fundamental to Kalman filters, online learning, and Bayesian A/B testing.</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coverage of conjugate priors (e.g., Beta-Binomial), which provide intuition for how prior beliefs are updated in closed form — directly relevant to Thompson Sampling in recommendation systems.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example is slightly truncated in the source — P(B) = 0.0102 + 0.02964 = 0.03984, giving posterior ≈ 0.256, which is the famous counterintuitive result. This result and its implication should be highlighted.</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Bayes' theorem derivation from first principles:</w:t>
      </w:r>
    </w:p>
    <w:p>
      <w:pPr>
        <w:spacing w:after="60" w:before="60"/>
      </w:pPr>
      <w:r>
        <w:rPr>
          <w:rFonts w:ascii="Arial" w:cs="Arial" w:eastAsia="Arial" w:hAnsi="Arial"/>
          <w:sz w:val="20"/>
          <w:szCs w:val="20"/>
        </w:rPr>
        <w:t xml:space="preserve">From conditional probability: P(A|B) = P(A∩B)/P(B)  and  P(B|A) = P(A∩B)/P(A)</w:t>
      </w:r>
    </w:p>
    <w:p>
      <w:pPr>
        <w:spacing w:after="60" w:before="60"/>
      </w:pPr>
      <w:r>
        <w:rPr>
          <w:rFonts w:ascii="Arial" w:cs="Arial" w:eastAsia="Arial" w:hAnsi="Arial"/>
          <w:sz w:val="20"/>
          <w:szCs w:val="20"/>
        </w:rPr>
        <w:t xml:space="preserve">Therefore: P(A∩B) = P(B|A)·P(A)</w:t>
      </w:r>
    </w:p>
    <w:p>
      <w:pPr>
        <w:spacing w:after="60" w:before="60"/>
      </w:pPr>
      <w:r>
        <w:rPr>
          <w:rFonts w:ascii="Arial" w:cs="Arial" w:eastAsia="Arial" w:hAnsi="Arial"/>
          <w:sz w:val="20"/>
          <w:szCs w:val="20"/>
        </w:rPr>
        <w:t xml:space="preserve">Substituting: P(A|B) = P(B|A)·P(A) / P(B)   [Bayes' Theorem]</w:t>
      </w:r>
    </w:p>
    <w:p>
      <w:pPr>
        <w:spacing w:after="60" w:before="60"/>
      </w:pPr>
      <w:r>
        <w:rPr>
          <w:rFonts w:ascii="Arial" w:cs="Arial" w:eastAsia="Arial" w:hAnsi="Arial"/>
          <w:sz w:val="20"/>
          <w:szCs w:val="20"/>
        </w:rPr>
        <w:t xml:space="preserve">Where P(B) = P(B|A)·P(A) + P(B|Ā)·P(Ā)   [Law of Total Probability]</w:t>
      </w:r>
    </w:p>
    <w:p>
      <w:pPr>
        <w:spacing w:after="60" w:before="60"/>
      </w:pPr>
      <w:r>
        <w:t xml:space="preserve"/>
      </w:r>
    </w:p>
    <w:p>
      <w:pPr>
        <w:spacing w:after="60" w:before="60"/>
      </w:pPr>
      <w:r>
        <w:rPr>
          <w:rFonts w:ascii="Arial" w:cs="Arial" w:eastAsia="Arial" w:hAnsi="Arial"/>
          <w:b w:val="false"/>
          <w:bCs w:val="false"/>
          <w:sz w:val="20"/>
          <w:szCs w:val="20"/>
        </w:rPr>
        <w:t xml:space="preserve">The medical test result (posterior ≈ 25.6%) illustrates base-rate neglect — a cognitive bias. Even with an 85% accurate test, if only 1.2% of people have the disease, a positive result still means you probably do NOT have it. This is the most important intuition in the entire notebook.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Arial" w:cs="Arial" w:eastAsia="Arial" w:hAnsi="Arial"/>
                <w:b/>
                <w:bCs/>
                <w:sz w:val="20"/>
                <w:szCs w:val="20"/>
              </w:rPr>
              <w:t xml:space="preserve">Sequential Bayesian updating simulation:</w:t>
            </w:r>
          </w:p>
          <w:p>
            <w:r>
              <w:rPr>
                <w:rFonts w:ascii="Courier New" w:cs="Courier New" w:eastAsia="Courier New" w:hAnsi="Courier New"/>
                <w:sz w:val="18"/>
                <w:szCs w:val="18"/>
              </w:rPr>
              <w:t xml:space="preserve"># Start with prior P(disease) = 0.012</w:t>
            </w:r>
          </w:p>
          <w:p>
            <w:r>
              <w:rPr>
                <w:rFonts w:ascii="Courier New" w:cs="Courier New" w:eastAsia="Courier New" w:hAnsi="Courier New"/>
                <w:sz w:val="18"/>
                <w:szCs w:val="18"/>
              </w:rPr>
              <w:t xml:space="preserve">def bayes_update(prior, sensitivity=0.85, specificity=0.97, positive=True):</w:t>
            </w:r>
          </w:p>
          <w:p>
            <w:r>
              <w:rPr>
                <w:rFonts w:ascii="Courier New" w:cs="Courier New" w:eastAsia="Courier New" w:hAnsi="Courier New"/>
                <w:sz w:val="18"/>
                <w:szCs w:val="18"/>
              </w:rPr>
              <w:t xml:space="preserve">    p_pos_given_H = sensitivity if positive else (1-sensitivity)</w:t>
            </w:r>
          </w:p>
          <w:p>
            <w:r>
              <w:rPr>
                <w:rFonts w:ascii="Courier New" w:cs="Courier New" w:eastAsia="Courier New" w:hAnsi="Courier New"/>
                <w:sz w:val="18"/>
                <w:szCs w:val="18"/>
              </w:rPr>
              <w:t xml:space="preserve">    p_pos_given_notH = (1-specificity) if positive else specificity</w:t>
            </w:r>
          </w:p>
          <w:p>
            <w:r>
              <w:rPr>
                <w:rFonts w:ascii="Courier New" w:cs="Courier New" w:eastAsia="Courier New" w:hAnsi="Courier New"/>
                <w:sz w:val="18"/>
                <w:szCs w:val="18"/>
              </w:rPr>
              <w:t xml:space="preserve">    evidence = p_pos_given_H*prior + p_pos_given_notH*(1-prior)</w:t>
            </w:r>
          </w:p>
          <w:p>
            <w:r>
              <w:rPr>
                <w:rFonts w:ascii="Courier New" w:cs="Courier New" w:eastAsia="Courier New" w:hAnsi="Courier New"/>
                <w:sz w:val="18"/>
                <w:szCs w:val="18"/>
              </w:rPr>
              <w:t xml:space="preserve">    return p_pos_given_H * prior / evidence</w:t>
            </w:r>
          </w:p>
          <w:p>
            <w:r>
              <w:rPr>
                <w:rFonts w:ascii="Courier New" w:cs="Courier New" w:eastAsia="Courier New" w:hAnsi="Courier New"/>
                <w:sz w:val="18"/>
                <w:szCs w:val="18"/>
              </w:rPr>
              <w:t xml:space="preserve"># Three positive tests in a row:</w:t>
            </w:r>
          </w:p>
          <w:p>
            <w:r>
              <w:rPr>
                <w:rFonts w:ascii="Courier New" w:cs="Courier New" w:eastAsia="Courier New" w:hAnsi="Courier New"/>
                <w:sz w:val="18"/>
                <w:szCs w:val="18"/>
              </w:rPr>
              <w:t xml:space="preserve">p = 0.012</w:t>
            </w:r>
          </w:p>
          <w:p>
            <w:r>
              <w:rPr>
                <w:rFonts w:ascii="Courier New" w:cs="Courier New" w:eastAsia="Courier New" w:hAnsi="Courier New"/>
                <w:sz w:val="18"/>
                <w:szCs w:val="18"/>
              </w:rPr>
              <w:t xml:space="preserve">for i in range(3): p = bayes_update(p); print(f"After test {i+1}: {p:.4f}")</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Bayes' theorem is the mathematical foundation of virtually all probabilistic machine learning. Naive Bayes classifiers use it directly. Bayesian neural networks maintain posterior distributions over weights. The EM algorithm alternates between computing posterior expectations (E-step) and maximising likelihood (M-step). LLM fine-tuning via RLHF can be framed as Bayesian inference. Gaussian Processes use Bayes' theorem to update predictions given observations. Understanding Bayes is non-negotiable for modern ML/AI.</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Add the algebraic derivation of Bayes' theorem from conditional probability.</w:t>
      </w:r>
    </w:p>
    <w:p>
      <w:pPr>
        <w:pStyle w:val="ListParagraph"/>
        <w:numPr>
          <w:ilvl w:val="0"/>
          <w:numId w:val="2"/>
        </w:numPr>
        <w:spacing w:after="40" w:before="40"/>
      </w:pPr>
      <w:r>
        <w:rPr>
          <w:rFonts w:ascii="Arial" w:cs="Arial" w:eastAsia="Arial" w:hAnsi="Arial"/>
          <w:b w:val="false"/>
          <w:bCs w:val="false"/>
          <w:sz w:val="20"/>
          <w:szCs w:val="20"/>
        </w:rPr>
        <w:t xml:space="preserve">Add executable code for the medical test example, showing posterior = 0.256.</w:t>
      </w:r>
    </w:p>
    <w:p>
      <w:pPr>
        <w:pStyle w:val="ListParagraph"/>
        <w:numPr>
          <w:ilvl w:val="0"/>
          <w:numId w:val="2"/>
        </w:numPr>
        <w:spacing w:after="40" w:before="40"/>
      </w:pPr>
      <w:r>
        <w:rPr>
          <w:rFonts w:ascii="Arial" w:cs="Arial" w:eastAsia="Arial" w:hAnsi="Arial"/>
          <w:b w:val="false"/>
          <w:bCs w:val="false"/>
          <w:sz w:val="20"/>
          <w:szCs w:val="20"/>
        </w:rPr>
        <w:t xml:space="preserve">Highlight the base-rate neglect intuition — this is the most pedagogically valuable moment in the notebook.</w:t>
      </w:r>
    </w:p>
    <w:p>
      <w:pPr>
        <w:pStyle w:val="ListParagraph"/>
        <w:numPr>
          <w:ilvl w:val="0"/>
          <w:numId w:val="2"/>
        </w:numPr>
        <w:spacing w:after="40" w:before="40"/>
      </w:pPr>
      <w:r>
        <w:rPr>
          <w:rFonts w:ascii="Arial" w:cs="Arial" w:eastAsia="Arial" w:hAnsi="Arial"/>
          <w:b w:val="false"/>
          <w:bCs w:val="false"/>
          <w:sz w:val="20"/>
          <w:szCs w:val="20"/>
        </w:rPr>
        <w:t xml:space="preserve">Add a sequential Bayesian updating simulation.</w:t>
      </w:r>
    </w:p>
    <w:p>
      <w:pPr>
        <w:pStyle w:val="ListParagraph"/>
        <w:numPr>
          <w:ilvl w:val="0"/>
          <w:numId w:val="2"/>
        </w:numPr>
        <w:spacing w:after="40" w:before="40"/>
      </w:pPr>
      <w:r>
        <w:rPr>
          <w:rFonts w:ascii="Arial" w:cs="Arial" w:eastAsia="Arial" w:hAnsi="Arial"/>
          <w:b w:val="false"/>
          <w:bCs w:val="false"/>
          <w:sz w:val="20"/>
          <w:szCs w:val="20"/>
        </w:rPr>
        <w:t xml:space="preserve">Add a section on conjugate priors (Beta-Binomial) with a coin-flipping example.</w:t>
      </w:r>
    </w:p>
    <w:p>
      <w:pPr>
        <w:pStyle w:val="ListParagraph"/>
        <w:numPr>
          <w:ilvl w:val="0"/>
          <w:numId w:val="2"/>
        </w:numPr>
        <w:spacing w:after="40" w:before="40"/>
      </w:pPr>
      <w:r>
        <w:rPr>
          <w:rFonts w:ascii="Arial" w:cs="Arial" w:eastAsia="Arial" w:hAnsi="Arial"/>
          <w:b w:val="false"/>
          <w:bCs w:val="false"/>
          <w:sz w:val="20"/>
          <w:szCs w:val="20"/>
        </w:rPr>
        <w:t xml:space="preserve">Connect to Naive Bayes classification with a text spam example.</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04. Variables and Data Types</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Introduces statistical variables (independent/dependent), data types (quantitative, categorical), and measurement scales (nominal, ordinal, interval, ratio). Text-only notebook with no code.</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Clear and accurate taxonomy of quantitative vs categorical data.</w:t>
      </w:r>
    </w:p>
    <w:p>
      <w:pPr>
        <w:pStyle w:val="ListParagraph"/>
        <w:numPr>
          <w:ilvl w:val="0"/>
          <w:numId w:val="2"/>
        </w:numPr>
        <w:spacing w:after="40" w:before="40"/>
      </w:pPr>
      <w:r>
        <w:rPr>
          <w:rFonts w:ascii="Arial" w:cs="Arial" w:eastAsia="Arial" w:hAnsi="Arial"/>
          <w:b w:val="false"/>
          <w:bCs w:val="false"/>
          <w:sz w:val="20"/>
          <w:szCs w:val="20"/>
        </w:rPr>
        <w:t xml:space="preserve">Correct distinction between independent and dependent variables.</w:t>
      </w:r>
    </w:p>
    <w:p>
      <w:pPr>
        <w:pStyle w:val="ListParagraph"/>
        <w:numPr>
          <w:ilvl w:val="0"/>
          <w:numId w:val="2"/>
        </w:numPr>
        <w:spacing w:after="40" w:before="40"/>
      </w:pPr>
      <w:r>
        <w:rPr>
          <w:rFonts w:ascii="Arial" w:cs="Arial" w:eastAsia="Arial" w:hAnsi="Arial"/>
          <w:b w:val="false"/>
          <w:bCs w:val="false"/>
          <w:sz w:val="20"/>
          <w:szCs w:val="20"/>
        </w:rPr>
        <w:t xml:space="preserve">The four measurement scales (Stevens' typology) are described accurately.</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code. A pandas DataFrame example showing actual dtype inference, pd.Categorical, and the difference between int64 and float64 would make this immediately practical.</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discussion of why measurement scale matters for test selection — the critical payoff of this notebook. A learner should walk away understanding: ordinal data → non-parametric tests; ratio data → parametric tests; nominal data → chi-square.</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coverage of missing data types (MCAR, MAR, MNAR) — a critical data quality topic for any practical data scientist.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notebook is content-complete for its scope but the scope is too narrow. Modern data types — time series, text, embeddings, images — are not mentioned even as forward references.</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Measurement scale determines which statistical operations are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Nominal</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Labels only. Mode valid. Cannot add, subtract, order. Example: country names, blood type.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Ordinal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Ordered labels. Median valid. Differences not meaningful. Example: Likert scale, star rating.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Interval</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Equal spacing. Mean valid. No true zero. Ratios meaningless. Example: Celsius temperature.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Ratio</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Equal spacing + true zero. All operations valid. Example: height, income, counts.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Arial" w:cs="Arial" w:eastAsia="Arial" w:hAnsi="Arial"/>
                <w:b/>
                <w:bCs/>
                <w:sz w:val="20"/>
                <w:szCs w:val="20"/>
              </w:rPr>
              <w:t xml:space="preserve">Practical pandas example: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pd.DataFrame({"rating": pd.Categorical(["good","bad","ok"], ordered=True,</w:t>
            </w:r>
          </w:p>
          <w:p>
            <w:r>
              <w:rPr>
                <w:rFonts w:ascii="Courier New" w:cs="Courier New" w:eastAsia="Courier New" w:hAnsi="Courier New"/>
                <w:sz w:val="18"/>
                <w:szCs w:val="18"/>
              </w:rPr>
              <w:t xml:space="preserve">                   categories=["bad","ok","good"]), "score": [8.5, 3.2, 6.1]})</w:t>
            </w:r>
          </w:p>
          <w:p>
            <w:r>
              <w:rPr>
                <w:rFonts w:ascii="Courier New" w:cs="Courier New" w:eastAsia="Courier New" w:hAnsi="Courier New"/>
                <w:sz w:val="18"/>
                <w:szCs w:val="18"/>
              </w:rPr>
              <w:t xml:space="preserve">print(df.dtypes)  # shows category vs float64</w:t>
            </w:r>
          </w:p>
          <w:p>
            <w:r>
              <w:rPr>
                <w:rFonts w:ascii="Courier New" w:cs="Courier New" w:eastAsia="Courier New" w:hAnsi="Courier New"/>
                <w:sz w:val="18"/>
                <w:szCs w:val="18"/>
              </w:rPr>
              <w:t xml:space="preserve">print(df["rating"].cat.codes)  # ordinal encoding: bad=0, ok=1, good=2</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Data type understanding is foundational for feature engineering in ML. Categorical variables require one-hot encoding or embedding layers. Ordinal variables can be label-encoded preserving order. Continuous variables feed directly into gradient-based learners. LLMs tokenise text into discrete units, effectively converting continuous semantic space into an ordinal/nominal representation. Missing data patterns (MCAR/MAR/MNAR) determine imputation strategy, which impacts model bias.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Add a pandas code cell showing dtype inference and pd.Categorical usage.</w:t>
      </w:r>
    </w:p>
    <w:p>
      <w:pPr>
        <w:pStyle w:val="ListParagraph"/>
        <w:numPr>
          <w:ilvl w:val="0"/>
          <w:numId w:val="2"/>
        </w:numPr>
        <w:spacing w:after="40" w:before="40"/>
      </w:pPr>
      <w:r>
        <w:rPr>
          <w:rFonts w:ascii="Arial" w:cs="Arial" w:eastAsia="Arial" w:hAnsi="Arial"/>
          <w:b w:val="false"/>
          <w:bCs w:val="false"/>
          <w:sz w:val="20"/>
          <w:szCs w:val="20"/>
        </w:rPr>
        <w:t xml:space="preserve">Add a table explicitly linking measurement scale to valid statistical tests.</w:t>
      </w:r>
    </w:p>
    <w:p>
      <w:pPr>
        <w:pStyle w:val="ListParagraph"/>
        <w:numPr>
          <w:ilvl w:val="0"/>
          <w:numId w:val="2"/>
        </w:numPr>
        <w:spacing w:after="40" w:before="40"/>
      </w:pPr>
      <w:r>
        <w:rPr>
          <w:rFonts w:ascii="Arial" w:cs="Arial" w:eastAsia="Arial" w:hAnsi="Arial"/>
          <w:b w:val="false"/>
          <w:bCs w:val="false"/>
          <w:sz w:val="20"/>
          <w:szCs w:val="20"/>
        </w:rPr>
        <w:t xml:space="preserve">Add a section on missing data types (MCAR, MAR, MNAR) and imputation strategies.</w:t>
      </w:r>
    </w:p>
    <w:p>
      <w:pPr>
        <w:pStyle w:val="ListParagraph"/>
        <w:numPr>
          <w:ilvl w:val="0"/>
          <w:numId w:val="2"/>
        </w:numPr>
        <w:spacing w:after="40" w:before="40"/>
      </w:pPr>
      <w:r>
        <w:rPr>
          <w:rFonts w:ascii="Arial" w:cs="Arial" w:eastAsia="Arial" w:hAnsi="Arial"/>
          <w:b w:val="false"/>
          <w:bCs w:val="false"/>
          <w:sz w:val="20"/>
          <w:szCs w:val="20"/>
        </w:rPr>
        <w:t xml:space="preserve">Add a forward reference connecting data types to ML feature engineering.</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05. Probability Distributions</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The most content-rich notebook. Covers discrete distributions (Binomial, Bernoulli, Geometric, Uniform) and continuous distributions (Normal, Standard Normal) with SciPy visualisations.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The Binomial PMF is correctly stated and implemented with scipy.stats.binom.</w:t>
      </w:r>
    </w:p>
    <w:p>
      <w:pPr>
        <w:pStyle w:val="ListParagraph"/>
        <w:numPr>
          <w:ilvl w:val="0"/>
          <w:numId w:val="2"/>
        </w:numPr>
        <w:spacing w:after="40" w:before="40"/>
      </w:pPr>
      <w:r>
        <w:rPr>
          <w:rFonts w:ascii="Arial" w:cs="Arial" w:eastAsia="Arial" w:hAnsi="Arial"/>
          <w:b w:val="false"/>
          <w:bCs w:val="false"/>
          <w:sz w:val="20"/>
          <w:szCs w:val="20"/>
        </w:rPr>
        <w:t xml:space="preserve">The relationship between Binomial and Bernoulli is correctly noted.</w:t>
      </w:r>
    </w:p>
    <w:p>
      <w:pPr>
        <w:pStyle w:val="ListParagraph"/>
        <w:numPr>
          <w:ilvl w:val="0"/>
          <w:numId w:val="2"/>
        </w:numPr>
        <w:spacing w:after="40" w:before="40"/>
      </w:pPr>
      <w:r>
        <w:rPr>
          <w:rFonts w:ascii="Arial" w:cs="Arial" w:eastAsia="Arial" w:hAnsi="Arial"/>
          <w:b w:val="false"/>
          <w:bCs w:val="false"/>
          <w:sz w:val="20"/>
          <w:szCs w:val="20"/>
        </w:rPr>
        <w:t xml:space="preserve">Extensive SciPy visualisations (PDF, CDF, SF, PPF, ISF, interval) for the Normal distribution are well-constructed.</w:t>
      </w:r>
    </w:p>
    <w:p>
      <w:pPr>
        <w:pStyle w:val="ListParagraph"/>
        <w:numPr>
          <w:ilvl w:val="0"/>
          <w:numId w:val="2"/>
        </w:numPr>
        <w:spacing w:after="40" w:before="40"/>
      </w:pPr>
      <w:r>
        <w:rPr>
          <w:rFonts w:ascii="Arial" w:cs="Arial" w:eastAsia="Arial" w:hAnsi="Arial"/>
          <w:b w:val="false"/>
          <w:bCs w:val="false"/>
          <w:sz w:val="20"/>
          <w:szCs w:val="20"/>
        </w:rPr>
        <w:t xml:space="preserve">The z-score standardisation formula is correct.</w:t>
      </w:r>
    </w:p>
    <w:p>
      <w:pPr>
        <w:pStyle w:val="ListParagraph"/>
        <w:numPr>
          <w:ilvl w:val="0"/>
          <w:numId w:val="2"/>
        </w:numPr>
        <w:spacing w:after="40" w:before="40"/>
      </w:pPr>
      <w:r>
        <w:rPr>
          <w:rFonts w:ascii="Arial" w:cs="Arial" w:eastAsia="Arial" w:hAnsi="Arial"/>
          <w:b w:val="false"/>
          <w:bCs w:val="false"/>
          <w:sz w:val="20"/>
          <w:szCs w:val="20"/>
        </w:rPr>
        <w:t xml:space="preserve">The 68-95-99.7 rule is presented (with one error — see Issues).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Notebook 05, cell 35: text says "norm.sf(x=4, loc=3, scale=2) returns P(X&gt;4) when μ=4, σ=2" but the code uses loc=3. The mean stated in the description (μ=4) contradicts the code (loc=3). This is a factual inconsistency that will confuse learners.</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KDE (Kernel Density Estimation) is applied to discrete Binomial random variables in cells 7 and 8. KDE is a continuous density estimator — applying it to integer-valued data produces a smoothed, distorted view that misrepresents the distribution. Use a bar chart (plt.bar or sns.histplot with discrete=True) instead.</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Cells 7 and 8 are identical — a copy-paste duplicate. Only one exists in the original but both will run, wasting computation and confusing readers.</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Bernoulli PMF is written as P(n) = P^n(1-P)^(1-n). This notation is ambiguous (n used as both the trial index and a variable) and non-standard. Standard notation: P(X=x) = p^x·(1-p)^(1-x) for x ∈ {0,1}.</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Poisson PMF formula is never shown. Only scipy.stats.poisson.pmf is called, with no formula. The formula P(X=k) = e^(-λ)·λ^k / k! should be stated.</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Standard deviation of the Uniform distribution is stated as √((b-a)²/12). This is technically correct but the parentheses are ambiguous — it should be written as (b-a)/√12 or equivalently √((b-a)²/12) with explicit grouping.</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random seeds in any of the random sampling cells. np.random.binomial() calls produce different results each run.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Missing distributions critical for ML: Exponential, Gamma, Beta, Dirichlet, Multinomial, Log-Normal, Laplace. The Beta distribution is the conjugate prior for Bernoulli/Binomial — this connection is never made.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68-95-99.7 rule is described as "99.8% lie within 3 standard deviations". The correct value is 99.73% (often stated as 99.7%).</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"ANOVA distribution" is listed under continuous distributions in cell 15. ANOVA is a method, not a distribution. The relevant distribution is the F-distribution.</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Corrected 68-95-99.7 rule:</w:t>
      </w:r>
    </w:p>
    <w:p>
      <w:pPr>
        <w:pStyle w:val="ListParagraph"/>
        <w:numPr>
          <w:ilvl w:val="0"/>
          <w:numId w:val="2"/>
        </w:numPr>
        <w:spacing w:after="40" w:before="40"/>
      </w:pPr>
      <w:r>
        <w:rPr>
          <w:rFonts w:ascii="Arial" w:cs="Arial" w:eastAsia="Arial" w:hAnsi="Arial"/>
          <w:b w:val="false"/>
          <w:bCs w:val="false"/>
          <w:sz w:val="20"/>
          <w:szCs w:val="20"/>
        </w:rPr>
        <w:t xml:space="preserve">μ ± 1σ: 68.27% of data</w:t>
      </w:r>
    </w:p>
    <w:p>
      <w:pPr>
        <w:pStyle w:val="ListParagraph"/>
        <w:numPr>
          <w:ilvl w:val="0"/>
          <w:numId w:val="2"/>
        </w:numPr>
        <w:spacing w:after="40" w:before="40"/>
      </w:pPr>
      <w:r>
        <w:rPr>
          <w:rFonts w:ascii="Arial" w:cs="Arial" w:eastAsia="Arial" w:hAnsi="Arial"/>
          <w:b w:val="false"/>
          <w:bCs w:val="false"/>
          <w:sz w:val="20"/>
          <w:szCs w:val="20"/>
        </w:rPr>
        <w:t xml:space="preserve">μ ± 2σ: 95.45% of data</w:t>
      </w:r>
    </w:p>
    <w:p>
      <w:pPr>
        <w:pStyle w:val="ListParagraph"/>
        <w:numPr>
          <w:ilvl w:val="0"/>
          <w:numId w:val="2"/>
        </w:numPr>
        <w:spacing w:after="40" w:before="40"/>
      </w:pPr>
      <w:r>
        <w:rPr>
          <w:rFonts w:ascii="Arial" w:cs="Arial" w:eastAsia="Arial" w:hAnsi="Arial"/>
          <w:b w:val="false"/>
          <w:bCs w:val="false"/>
          <w:sz w:val="20"/>
          <w:szCs w:val="20"/>
        </w:rPr>
        <w:t xml:space="preserve">μ ± 3σ: 99.73% of data  ← NOT 99.8%</w:t>
      </w:r>
    </w:p>
    <w:p>
      <w:pPr>
        <w:spacing w:after="60" w:before="60"/>
      </w:pPr>
      <w:r>
        <w:t xml:space="preserve"/>
      </w:r>
    </w:p>
    <w:p>
      <w:pPr>
        <w:spacing w:after="60" w:before="60"/>
      </w:pPr>
      <w:r>
        <w:rPr>
          <w:rFonts w:ascii="Arial" w:cs="Arial" w:eastAsia="Arial" w:hAnsi="Arial"/>
          <w:b/>
          <w:bCs/>
          <w:sz w:val="20"/>
          <w:szCs w:val="20"/>
        </w:rPr>
        <w:t xml:space="preserve">Corrected Bernoulli PMF notation:</w:t>
      </w:r>
    </w:p>
    <w:p>
      <w:pPr>
        <w:spacing w:after="60" w:before="60"/>
      </w:pPr>
      <w:r>
        <w:rPr>
          <w:rFonts w:ascii="Arial" w:cs="Arial" w:eastAsia="Arial" w:hAnsi="Arial"/>
          <w:sz w:val="20"/>
          <w:szCs w:val="20"/>
        </w:rPr>
        <w:t xml:space="preserve">P(X = x) = p^x · (1-p)^(1-x),   x ∈ {0, 1}</w:t>
      </w:r>
    </w:p>
    <w:p>
      <w:pPr>
        <w:spacing w:after="60" w:before="60"/>
      </w:pPr>
      <w:r>
        <w:t xml:space="preserve"/>
      </w:r>
    </w:p>
    <w:p>
      <w:pPr>
        <w:spacing w:after="60" w:before="60"/>
      </w:pPr>
      <w:r>
        <w:rPr>
          <w:rFonts w:ascii="Arial" w:cs="Arial" w:eastAsia="Arial" w:hAnsi="Arial"/>
          <w:b/>
          <w:bCs/>
          <w:sz w:val="20"/>
          <w:szCs w:val="20"/>
        </w:rPr>
        <w:t xml:space="preserve">Poisson PMF (missing from notebook):</w:t>
      </w:r>
    </w:p>
    <w:p>
      <w:pPr>
        <w:spacing w:after="60" w:before="60"/>
      </w:pPr>
      <w:r>
        <w:rPr>
          <w:rFonts w:ascii="Arial" w:cs="Arial" w:eastAsia="Arial" w:hAnsi="Arial"/>
          <w:sz w:val="20"/>
          <w:szCs w:val="20"/>
        </w:rPr>
        <w:t xml:space="preserve">P(X = k) = e^(-λ) · λ^k / k!,   k = 0, 1, 2, ...</w:t>
      </w:r>
    </w:p>
    <w:p>
      <w:pPr>
        <w:spacing w:after="60" w:before="60"/>
      </w:pPr>
      <w:r>
        <w:rPr>
          <w:rFonts w:ascii="Arial" w:cs="Arial" w:eastAsia="Arial" w:hAnsi="Arial"/>
          <w:sz w:val="20"/>
          <w:szCs w:val="20"/>
        </w:rPr>
        <w:t xml:space="preserve">where λ is both the mean AND variance of the distribution.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Arial" w:cs="Arial" w:eastAsia="Arial" w:hAnsi="Arial"/>
                <w:b/>
                <w:bCs/>
                <w:sz w:val="20"/>
                <w:szCs w:val="20"/>
              </w:rPr>
              <w:t xml:space="preserve">Code fixes:</w:t>
            </w:r>
          </w:p>
          <w:p>
            <w:r>
              <w:rPr>
                <w:rFonts w:ascii="Courier New" w:cs="Courier New" w:eastAsia="Courier New" w:hAnsi="Courier New"/>
                <w:sz w:val="18"/>
                <w:szCs w:val="18"/>
              </w:rPr>
              <w:t xml:space="preserve"># Fix 1: Seed for reproducibility</w:t>
            </w:r>
          </w:p>
          <w:p>
            <w:r>
              <w:rPr>
                <w:rFonts w:ascii="Courier New" w:cs="Courier New" w:eastAsia="Courier New" w:hAnsi="Courier New"/>
                <w:sz w:val="18"/>
                <w:szCs w:val="18"/>
              </w:rPr>
              <w:t xml:space="preserve">rng = np.random.default_rng(seed=42)</w:t>
            </w:r>
          </w:p>
          <w:p>
            <w:r>
              <w:rPr>
                <w:rFonts w:ascii="Courier New" w:cs="Courier New" w:eastAsia="Courier New" w:hAnsi="Courier New"/>
                <w:sz w:val="18"/>
                <w:szCs w:val="18"/>
              </w:rPr>
              <w:t xml:space="preserve">sample = rng.binomial(n=15, p=0.2, size=250)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2: Use bar chart for discrete distributions</w:t>
            </w:r>
          </w:p>
          <w:p>
            <w:r>
              <w:rPr>
                <w:rFonts w:ascii="Courier New" w:cs="Courier New" w:eastAsia="Courier New" w:hAnsi="Courier New"/>
                <w:sz w:val="18"/>
                <w:szCs w:val="18"/>
              </w:rPr>
              <w:t xml:space="preserve">from scipy.stats import binom</w:t>
            </w:r>
          </w:p>
          <w:p>
            <w:r>
              <w:rPr>
                <w:rFonts w:ascii="Courier New" w:cs="Courier New" w:eastAsia="Courier New" w:hAnsi="Courier New"/>
                <w:sz w:val="18"/>
                <w:szCs w:val="18"/>
              </w:rPr>
              <w:t xml:space="preserve">k = np.arange(0, 16)</w:t>
            </w:r>
          </w:p>
          <w:p>
            <w:r>
              <w:rPr>
                <w:rFonts w:ascii="Courier New" w:cs="Courier New" w:eastAsia="Courier New" w:hAnsi="Courier New"/>
                <w:sz w:val="18"/>
                <w:szCs w:val="18"/>
              </w:rPr>
              <w:t xml:space="preserve">pmf_values = binom.pmf(k, n=15, p=0.2)</w:t>
            </w:r>
          </w:p>
          <w:p>
            <w:r>
              <w:rPr>
                <w:rFonts w:ascii="Courier New" w:cs="Courier New" w:eastAsia="Courier New" w:hAnsi="Courier New"/>
                <w:sz w:val="18"/>
                <w:szCs w:val="18"/>
              </w:rPr>
              <w:t xml:space="preserve">plt.bar(k, pmf_values, color="steelblue", edgecolor="white")</w:t>
            </w:r>
          </w:p>
          <w:p>
            <w:r>
              <w:rPr>
                <w:rFonts w:ascii="Courier New" w:cs="Courier New" w:eastAsia="Courier New" w:hAnsi="Courier New"/>
                <w:sz w:val="18"/>
                <w:szCs w:val="18"/>
              </w:rPr>
              <w:t xml:space="preserve">plt.xlabel("k"); plt.ylabel("P(X=k)"); plt.title("Binomial PMF (n=15, p=0.2)")</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Probability distributions are the vocabulary of probabilistic ML. The Normal distribution underpins linear regression error assumptions, PCA (Gaussian features), VAEs (latent space), and score-based diffusion models. The Categorical/Multinomial distribution is the output distribution of every language model — the softmax output is a Multinomial PMF. The Dirichlet distribution is the conjugate prior for Multinomial — directly relevant to LDA topic models. The Beta distribution governs Thompson Sampling in multi-armed bandit recommendation systems.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Fix the survival function description: μ=3, not μ=4.</w:t>
      </w:r>
    </w:p>
    <w:p>
      <w:pPr>
        <w:pStyle w:val="ListParagraph"/>
        <w:numPr>
          <w:ilvl w:val="0"/>
          <w:numId w:val="2"/>
        </w:numPr>
        <w:spacing w:after="40" w:before="40"/>
      </w:pPr>
      <w:r>
        <w:rPr>
          <w:rFonts w:ascii="Arial" w:cs="Arial" w:eastAsia="Arial" w:hAnsi="Arial"/>
          <w:b w:val="false"/>
          <w:bCs w:val="false"/>
          <w:sz w:val="20"/>
          <w:szCs w:val="20"/>
        </w:rPr>
        <w:t xml:space="preserve">Replace KDE plots with bar charts for all discrete distributions.</w:t>
      </w:r>
    </w:p>
    <w:p>
      <w:pPr>
        <w:pStyle w:val="ListParagraph"/>
        <w:numPr>
          <w:ilvl w:val="0"/>
          <w:numId w:val="2"/>
        </w:numPr>
        <w:spacing w:after="40" w:before="40"/>
      </w:pPr>
      <w:r>
        <w:rPr>
          <w:rFonts w:ascii="Arial" w:cs="Arial" w:eastAsia="Arial" w:hAnsi="Arial"/>
          <w:b w:val="false"/>
          <w:bCs w:val="false"/>
          <w:sz w:val="20"/>
          <w:szCs w:val="20"/>
        </w:rPr>
        <w:t xml:space="preserve">Remove duplicate code cell.</w:t>
      </w:r>
    </w:p>
    <w:p>
      <w:pPr>
        <w:pStyle w:val="ListParagraph"/>
        <w:numPr>
          <w:ilvl w:val="0"/>
          <w:numId w:val="2"/>
        </w:numPr>
        <w:spacing w:after="40" w:before="40"/>
      </w:pPr>
      <w:r>
        <w:rPr>
          <w:rFonts w:ascii="Arial" w:cs="Arial" w:eastAsia="Arial" w:hAnsi="Arial"/>
          <w:b w:val="false"/>
          <w:bCs w:val="false"/>
          <w:sz w:val="20"/>
          <w:szCs w:val="20"/>
        </w:rPr>
        <w:t xml:space="preserve">Fix Bernoulli PMF notation to P(X=x) = p^x(1-p)^(1-x).</w:t>
      </w:r>
    </w:p>
    <w:p>
      <w:pPr>
        <w:pStyle w:val="ListParagraph"/>
        <w:numPr>
          <w:ilvl w:val="0"/>
          <w:numId w:val="2"/>
        </w:numPr>
        <w:spacing w:after="40" w:before="40"/>
      </w:pPr>
      <w:r>
        <w:rPr>
          <w:rFonts w:ascii="Arial" w:cs="Arial" w:eastAsia="Arial" w:hAnsi="Arial"/>
          <w:b w:val="false"/>
          <w:bCs w:val="false"/>
          <w:sz w:val="20"/>
          <w:szCs w:val="20"/>
        </w:rPr>
        <w:t xml:space="preserve">Add the Poisson PMF formula explicitly.</w:t>
      </w:r>
    </w:p>
    <w:p>
      <w:pPr>
        <w:pStyle w:val="ListParagraph"/>
        <w:numPr>
          <w:ilvl w:val="0"/>
          <w:numId w:val="2"/>
        </w:numPr>
        <w:spacing w:after="40" w:before="40"/>
      </w:pPr>
      <w:r>
        <w:rPr>
          <w:rFonts w:ascii="Arial" w:cs="Arial" w:eastAsia="Arial" w:hAnsi="Arial"/>
          <w:b w:val="false"/>
          <w:bCs w:val="false"/>
          <w:sz w:val="20"/>
          <w:szCs w:val="20"/>
        </w:rPr>
        <w:t xml:space="preserve">Add np.random.default_rng(seed=42) to all stochastic cells.</w:t>
      </w:r>
    </w:p>
    <w:p>
      <w:pPr>
        <w:pStyle w:val="ListParagraph"/>
        <w:numPr>
          <w:ilvl w:val="0"/>
          <w:numId w:val="2"/>
        </w:numPr>
        <w:spacing w:after="40" w:before="40"/>
      </w:pPr>
      <w:r>
        <w:rPr>
          <w:rFonts w:ascii="Arial" w:cs="Arial" w:eastAsia="Arial" w:hAnsi="Arial"/>
          <w:b w:val="false"/>
          <w:bCs w:val="false"/>
          <w:sz w:val="20"/>
          <w:szCs w:val="20"/>
        </w:rPr>
        <w:t xml:space="preserve">Correct "99.8%" to "99.73%".</w:t>
      </w:r>
    </w:p>
    <w:p>
      <w:pPr>
        <w:pStyle w:val="ListParagraph"/>
        <w:numPr>
          <w:ilvl w:val="0"/>
          <w:numId w:val="2"/>
        </w:numPr>
        <w:spacing w:after="40" w:before="40"/>
      </w:pPr>
      <w:r>
        <w:rPr>
          <w:rFonts w:ascii="Arial" w:cs="Arial" w:eastAsia="Arial" w:hAnsi="Arial"/>
          <w:b w:val="false"/>
          <w:bCs w:val="false"/>
          <w:sz w:val="20"/>
          <w:szCs w:val="20"/>
        </w:rPr>
        <w:t xml:space="preserve">Rename "ANOVA distribution" to "F-distribution".</w:t>
      </w:r>
    </w:p>
    <w:p>
      <w:pPr>
        <w:pStyle w:val="ListParagraph"/>
        <w:numPr>
          <w:ilvl w:val="0"/>
          <w:numId w:val="2"/>
        </w:numPr>
        <w:spacing w:after="40" w:before="40"/>
      </w:pPr>
      <w:r>
        <w:rPr>
          <w:rFonts w:ascii="Arial" w:cs="Arial" w:eastAsia="Arial" w:hAnsi="Arial"/>
          <w:b w:val="false"/>
          <w:bCs w:val="false"/>
          <w:sz w:val="20"/>
          <w:szCs w:val="20"/>
        </w:rPr>
        <w:t xml:space="preserve">Add sections on: Exponential, Gamma, Beta, Dirichlet, Laplace distributions.</w:t>
      </w:r>
    </w:p>
    <w:p>
      <w:pPr>
        <w:pStyle w:val="ListParagraph"/>
        <w:numPr>
          <w:ilvl w:val="0"/>
          <w:numId w:val="2"/>
        </w:numPr>
        <w:spacing w:after="40" w:before="40"/>
      </w:pPr>
      <w:r>
        <w:rPr>
          <w:rFonts w:ascii="Arial" w:cs="Arial" w:eastAsia="Arial" w:hAnsi="Arial"/>
          <w:b w:val="false"/>
          <w:bCs w:val="false"/>
          <w:sz w:val="20"/>
          <w:szCs w:val="20"/>
        </w:rPr>
        <w:t xml:space="preserve">Add a distribution family tree diagram showing relationships (Bernoulli → Binomial → Poisson limit, etc.).</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06. Measures of Central Tendency</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Text-only notebook covering mean, median, mode, percentile, and quartile with their mathematical properties. Zero executable code cells.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The properties of the arithmetic mean (sum of deviations = 0; minimises sum of squared deviations) are mathematically correct.</w:t>
      </w:r>
    </w:p>
    <w:p>
      <w:pPr>
        <w:pStyle w:val="ListParagraph"/>
        <w:numPr>
          <w:ilvl w:val="0"/>
          <w:numId w:val="2"/>
        </w:numPr>
        <w:spacing w:after="40" w:before="40"/>
      </w:pPr>
      <w:r>
        <w:rPr>
          <w:rFonts w:ascii="Arial" w:cs="Arial" w:eastAsia="Arial" w:hAnsi="Arial"/>
          <w:b w:val="false"/>
          <w:bCs w:val="false"/>
          <w:sz w:val="20"/>
          <w:szCs w:val="20"/>
        </w:rPr>
        <w:t xml:space="preserve">The properties of the median are accurately listed.</w:t>
      </w:r>
    </w:p>
    <w:p>
      <w:pPr>
        <w:pStyle w:val="ListParagraph"/>
        <w:numPr>
          <w:ilvl w:val="0"/>
          <w:numId w:val="2"/>
        </w:numPr>
        <w:spacing w:after="40" w:before="40"/>
      </w:pPr>
      <w:r>
        <w:rPr>
          <w:rFonts w:ascii="Arial" w:cs="Arial" w:eastAsia="Arial" w:hAnsi="Arial"/>
          <w:b w:val="false"/>
          <w:bCs w:val="false"/>
          <w:sz w:val="20"/>
          <w:szCs w:val="20"/>
        </w:rPr>
        <w:t xml:space="preserve">The caveat about mean sensitivity to outliers is included.</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The notebook has exactly one cell with content and one empty code cell. There is no implementation. A notebook teaching descriptive statistics without computing on data is pedagogically incomplete.</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geometric mean, harmonic mean, and trimmed mean are not covered. The geometric mean is essential for understanding log-returns in finance and perplexity in NLP. The harmonic mean appears in the F1-score.</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visualisation. A side-by-side comparison of mean vs median under different levels of skew and outlier contamination would be far more instructive than the property list.</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coverage of the weighted mean, which appears in gradient descent (weighted loss), mixture models, and importance sampling.</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note "arithmetic mean is not suitable for extremely asymmetrical distributions" is vague. Specify: use median for right-skewed income distributions, geometric mean for multiplicative processes (investment returns), and mode for categorical data.</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Complete working implementation (missing from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Courier New" w:cs="Courier New" w:eastAsia="Courier New" w:hAnsi="Courier New"/>
                <w:sz w:val="18"/>
                <w:szCs w:val="18"/>
              </w:rPr>
              <w:t xml:space="preserve">import numpy as np, pandas as pd</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data_clean  = [10, 12, 11, 13, 10, 12, 11]</w:t>
            </w:r>
          </w:p>
          <w:p>
            <w:r>
              <w:rPr>
                <w:rFonts w:ascii="Courier New" w:cs="Courier New" w:eastAsia="Courier New" w:hAnsi="Courier New"/>
                <w:sz w:val="18"/>
                <w:szCs w:val="18"/>
              </w:rPr>
              <w:t xml:space="preserve">data_skewed = [10, 12, 11, 13, 10, 12, 11, 200]  # outlier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label, d in [("Clean", data_clean), ("Skewed", data_skewed)]:</w:t>
            </w:r>
          </w:p>
          <w:p>
            <w:r>
              <w:rPr>
                <w:rFonts w:ascii="Courier New" w:cs="Courier New" w:eastAsia="Courier New" w:hAnsi="Courier New"/>
                <w:sz w:val="18"/>
                <w:szCs w:val="18"/>
              </w:rPr>
              <w:t xml:space="preserve">    print(f"{label}: mean={np.mean(d):.2f}, median={np.median(d):.2f}, mode={stats.mode(d).mode[0]}")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Geometric mean — for multiplicative processes</w:t>
            </w:r>
          </w:p>
          <w:p>
            <w:r>
              <w:rPr>
                <w:rFonts w:ascii="Courier New" w:cs="Courier New" w:eastAsia="Courier New" w:hAnsi="Courier New"/>
                <w:sz w:val="18"/>
                <w:szCs w:val="18"/>
              </w:rPr>
              <w:t xml:space="preserve">returns = [1.05, 0.98, 1.12, 1.03]  # annual growth factors</w:t>
            </w:r>
          </w:p>
          <w:p>
            <w:r>
              <w:rPr>
                <w:rFonts w:ascii="Courier New" w:cs="Courier New" w:eastAsia="Courier New" w:hAnsi="Courier New"/>
                <w:sz w:val="18"/>
                <w:szCs w:val="18"/>
              </w:rPr>
              <w:t xml:space="preserve">geo_mean = stats.gmean(returns)</w:t>
            </w:r>
          </w:p>
          <w:p>
            <w:r>
              <w:rPr>
                <w:rFonts w:ascii="Courier New" w:cs="Courier New" w:eastAsia="Courier New" w:hAnsi="Courier New"/>
                <w:sz w:val="18"/>
                <w:szCs w:val="18"/>
              </w:rPr>
              <w:t xml:space="preserve">print(f"Compound annual growth rate: {geo_mean-1:.2%}")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Harmonic mean — appears in F1 score</w:t>
            </w:r>
          </w:p>
          <w:p>
            <w:r>
              <w:rPr>
                <w:rFonts w:ascii="Courier New" w:cs="Courier New" w:eastAsia="Courier New" w:hAnsi="Courier New"/>
                <w:sz w:val="18"/>
                <w:szCs w:val="18"/>
              </w:rPr>
              <w:t xml:space="preserve">precision, recall = 0.8, 0.6</w:t>
            </w:r>
          </w:p>
          <w:p>
            <w:r>
              <w:rPr>
                <w:rFonts w:ascii="Courier New" w:cs="Courier New" w:eastAsia="Courier New" w:hAnsi="Courier New"/>
                <w:sz w:val="18"/>
                <w:szCs w:val="18"/>
              </w:rPr>
              <w:t xml:space="preserve">f1 = stats.hmean([precision, recall])</w:t>
            </w:r>
          </w:p>
          <w:p>
            <w:r>
              <w:rPr>
                <w:rFonts w:ascii="Courier New" w:cs="Courier New" w:eastAsia="Courier New" w:hAnsi="Courier New"/>
                <w:sz w:val="18"/>
                <w:szCs w:val="18"/>
              </w:rPr>
              <w:t xml:space="preserve">print(f"F1 score: {f1:.4f}")  # 2*P*R/(P+R)</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The arithmetic mean is the maximum likelihood estimate of μ in a Gaussian model. The median is the MLE under a Laplace (L1) loss — this is why median regression is more robust to outliers than OLS. The harmonic mean appears in the F1-score, central to NLP and classification evaluation. The geometric mean underpins perplexity — the standard LLM quality metric. The weighted mean is the foundation of weighted loss functions in imbalanced classification.</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Add complete working code cells for all five measures using pandas and scipy.</w:t>
      </w:r>
    </w:p>
    <w:p>
      <w:pPr>
        <w:pStyle w:val="ListParagraph"/>
        <w:numPr>
          <w:ilvl w:val="0"/>
          <w:numId w:val="2"/>
        </w:numPr>
        <w:spacing w:after="40" w:before="40"/>
      </w:pPr>
      <w:r>
        <w:rPr>
          <w:rFonts w:ascii="Arial" w:cs="Arial" w:eastAsia="Arial" w:hAnsi="Arial"/>
          <w:b w:val="false"/>
          <w:bCs w:val="false"/>
          <w:sz w:val="20"/>
          <w:szCs w:val="20"/>
        </w:rPr>
        <w:t xml:space="preserve">Add geometric mean and harmonic mean with ML examples (perplexity, F1-score).</w:t>
      </w:r>
    </w:p>
    <w:p>
      <w:pPr>
        <w:pStyle w:val="ListParagraph"/>
        <w:numPr>
          <w:ilvl w:val="0"/>
          <w:numId w:val="2"/>
        </w:numPr>
        <w:spacing w:after="40" w:before="40"/>
      </w:pPr>
      <w:r>
        <w:rPr>
          <w:rFonts w:ascii="Arial" w:cs="Arial" w:eastAsia="Arial" w:hAnsi="Arial"/>
          <w:b w:val="false"/>
          <w:bCs w:val="false"/>
          <w:sz w:val="20"/>
          <w:szCs w:val="20"/>
        </w:rPr>
        <w:t xml:space="preserve">Add a visualisation comparing mean vs median under varying levels of skewness.</w:t>
      </w:r>
    </w:p>
    <w:p>
      <w:pPr>
        <w:pStyle w:val="ListParagraph"/>
        <w:numPr>
          <w:ilvl w:val="0"/>
          <w:numId w:val="2"/>
        </w:numPr>
        <w:spacing w:after="40" w:before="40"/>
      </w:pPr>
      <w:r>
        <w:rPr>
          <w:rFonts w:ascii="Arial" w:cs="Arial" w:eastAsia="Arial" w:hAnsi="Arial"/>
          <w:b w:val="false"/>
          <w:bCs w:val="false"/>
          <w:sz w:val="20"/>
          <w:szCs w:val="20"/>
        </w:rPr>
        <w:t xml:space="preserve">Add weighted mean with a gradient-descent loss example.</w:t>
      </w:r>
    </w:p>
    <w:p>
      <w:pPr>
        <w:pStyle w:val="ListParagraph"/>
        <w:numPr>
          <w:ilvl w:val="0"/>
          <w:numId w:val="2"/>
        </w:numPr>
        <w:spacing w:after="40" w:before="40"/>
      </w:pPr>
      <w:r>
        <w:rPr>
          <w:rFonts w:ascii="Arial" w:cs="Arial" w:eastAsia="Arial" w:hAnsi="Arial"/>
          <w:b w:val="false"/>
          <w:bCs w:val="false"/>
          <w:sz w:val="20"/>
          <w:szCs w:val="20"/>
        </w:rPr>
        <w:t xml:space="preserve">Add trimmed mean as a robust alternative.</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07. Measures of Variability</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Covers range, IQR, variance, standard deviation, skewness, and kurtosis with pandas implementation on a sample dataset. The strongest notebook in the collection with actual data analysis.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Both population variance (σ²) and sample variance (S² with Bessel's correction) are correctly defined.</w:t>
      </w:r>
    </w:p>
    <w:p>
      <w:pPr>
        <w:pStyle w:val="ListParagraph"/>
        <w:numPr>
          <w:ilvl w:val="0"/>
          <w:numId w:val="2"/>
        </w:numPr>
        <w:spacing w:after="40" w:before="40"/>
      </w:pPr>
      <w:r>
        <w:rPr>
          <w:rFonts w:ascii="Arial" w:cs="Arial" w:eastAsia="Arial" w:hAnsi="Arial"/>
          <w:b w:val="false"/>
          <w:bCs w:val="false"/>
          <w:sz w:val="20"/>
          <w:szCs w:val="20"/>
        </w:rPr>
        <w:t xml:space="preserve">The IQR formula is correct and its robustness to outliers is noted.</w:t>
      </w:r>
    </w:p>
    <w:p>
      <w:pPr>
        <w:pStyle w:val="ListParagraph"/>
        <w:numPr>
          <w:ilvl w:val="0"/>
          <w:numId w:val="2"/>
        </w:numPr>
        <w:spacing w:after="40" w:before="40"/>
      </w:pPr>
      <w:r>
        <w:rPr>
          <w:rFonts w:ascii="Arial" w:cs="Arial" w:eastAsia="Arial" w:hAnsi="Arial"/>
          <w:b w:val="false"/>
          <w:bCs w:val="false"/>
          <w:sz w:val="20"/>
          <w:szCs w:val="20"/>
        </w:rPr>
        <w:t xml:space="preserve">scipy.stats.skew() and kurtosis() are used correctly.</w:t>
      </w:r>
    </w:p>
    <w:p>
      <w:pPr>
        <w:pStyle w:val="ListParagraph"/>
        <w:numPr>
          <w:ilvl w:val="0"/>
          <w:numId w:val="2"/>
        </w:numPr>
        <w:spacing w:after="40" w:before="40"/>
      </w:pPr>
      <w:r>
        <w:rPr>
          <w:rFonts w:ascii="Arial" w:cs="Arial" w:eastAsia="Arial" w:hAnsi="Arial"/>
          <w:b w:val="false"/>
          <w:bCs w:val="false"/>
          <w:sz w:val="20"/>
          <w:szCs w:val="20"/>
        </w:rPr>
        <w:t xml:space="preserve">Practical caveats (outliers affect mean/std; mode for discrete data) are included.</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data.std() uses ddof=1 (Bessel's correction, sample standard deviation) by default in pandas. This is correct for samples but the notebook never explains the distinction between population std (ddof=0) and sample std (ddof=1). Learners will be confused when NumPy's np.std() defaults to ddof=0.</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scipy.stats.kurtosis() returns EXCESS kurtosis (Fisher's definition, where Normal=0), not raw kurtosis (Pearson's, where Normal=3). This is never stated. A result of -0.12 means the distribution is slightly platykurtic relative to Normal — but learners will not know this.</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visualisation of any measure. Box plots (showing Q1, median, Q3, IQR, whiskers, outliers) are the standard visual for variability and are entirely absent.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coefficient of variation (CV = σ/μ) is missing. CV is important for comparing variability across variables with different units or scales.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No coverage of robust measures: MAD (Median Absolute Deviation), which is the gold standard for outlier-resistant scale estimation, used in robust regression and anomaly detection.</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Key clarification on std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pandas Series.std()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ddof=1 by default (sample std). Bessel's correction applied.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numpy np.std()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ddof=0 by default (population std). Must pass ddof=1 for sample.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scipy stats.tstd()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ddof=1 by default (sample std).</w:t>
            </w:r>
          </w:p>
        </w:tc>
      </w:tr>
    </w:tbl>
    <w:p>
      <w:pPr>
        <w:spacing w:after="60" w:before="60"/>
      </w:pPr>
      <w:r>
        <w:t xml:space="preserve"/>
      </w:r>
    </w:p>
    <w:p>
      <w:pPr>
        <w:spacing w:after="60" w:before="60"/>
      </w:pPr>
      <w:r>
        <w:rPr>
          <w:rFonts w:ascii="Arial" w:cs="Arial" w:eastAsia="Arial" w:hAnsi="Arial"/>
          <w:b/>
          <w:bCs/>
          <w:sz w:val="20"/>
          <w:szCs w:val="20"/>
        </w:rPr>
        <w:t xml:space="preserve">Excess kurtosis interpretation:</w:t>
      </w:r>
    </w:p>
    <w:p>
      <w:pPr>
        <w:spacing w:after="60" w:before="60"/>
      </w:pPr>
      <w:r>
        <w:rPr>
          <w:rFonts w:ascii="Arial" w:cs="Arial" w:eastAsia="Arial" w:hAnsi="Arial"/>
          <w:sz w:val="20"/>
          <w:szCs w:val="20"/>
        </w:rPr>
        <w:t xml:space="preserve">scipy.stats.kurtosis() returns Fisher's excess kurtosis = raw kurtosis - 3.</w:t>
      </w:r>
    </w:p>
    <w:p>
      <w:pPr>
        <w:pStyle w:val="ListParagraph"/>
        <w:numPr>
          <w:ilvl w:val="0"/>
          <w:numId w:val="2"/>
        </w:numPr>
        <w:spacing w:after="40" w:before="40"/>
      </w:pPr>
      <w:r>
        <w:rPr>
          <w:rFonts w:ascii="Arial" w:cs="Arial" w:eastAsia="Arial" w:hAnsi="Arial"/>
          <w:b w:val="false"/>
          <w:bCs w:val="false"/>
          <w:sz w:val="20"/>
          <w:szCs w:val="20"/>
        </w:rPr>
        <w:t xml:space="preserve">Excess kurtosis = 0: Mesokurtic (Normal-like tails)</w:t>
      </w:r>
    </w:p>
    <w:p>
      <w:pPr>
        <w:pStyle w:val="ListParagraph"/>
        <w:numPr>
          <w:ilvl w:val="0"/>
          <w:numId w:val="2"/>
        </w:numPr>
        <w:spacing w:after="40" w:before="40"/>
      </w:pPr>
      <w:r>
        <w:rPr>
          <w:rFonts w:ascii="Arial" w:cs="Arial" w:eastAsia="Arial" w:hAnsi="Arial"/>
          <w:b w:val="false"/>
          <w:bCs w:val="false"/>
          <w:sz w:val="20"/>
          <w:szCs w:val="20"/>
        </w:rPr>
        <w:t xml:space="preserve">Excess kurtosis &gt; 0: Leptokurtic (heavier tails than Normal, more outlier-prone)</w:t>
      </w:r>
    </w:p>
    <w:p>
      <w:pPr>
        <w:pStyle w:val="ListParagraph"/>
        <w:numPr>
          <w:ilvl w:val="0"/>
          <w:numId w:val="2"/>
        </w:numPr>
        <w:spacing w:after="40" w:before="40"/>
      </w:pPr>
      <w:r>
        <w:rPr>
          <w:rFonts w:ascii="Arial" w:cs="Arial" w:eastAsia="Arial" w:hAnsi="Arial"/>
          <w:b w:val="false"/>
          <w:bCs w:val="false"/>
          <w:sz w:val="20"/>
          <w:szCs w:val="20"/>
        </w:rPr>
        <w:t xml:space="preserve">Excess kurtosis &lt; 0: Platykurtic (lighter tails than Normal)</w:t>
      </w:r>
    </w:p>
    <w:p>
      <w:pPr>
        <w:spacing w:after="60" w:before="60"/>
      </w:pPr>
      <w:r>
        <w:t xml:space="preserve"/>
      </w:r>
    </w:p>
    <w:p>
      <w:pPr>
        <w:spacing w:after="60" w:before="60"/>
      </w:pPr>
      <w:r>
        <w:rPr>
          <w:rFonts w:ascii="Arial" w:cs="Arial" w:eastAsia="Arial" w:hAnsi="Arial"/>
          <w:sz w:val="20"/>
          <w:szCs w:val="20"/>
        </w:rPr>
        <w:t xml:space="preserve">Tail heaviness matters enormously in finance (VaR models), anomaly detection, and any ML task where outliers can destabilise training.</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Standard deviation and variance are the foundational quantities in PCA (eigendecomposition of the covariance matrix), regularisation (L2 penalty penalises large weight variance), Batch Normalisation (normalises by mini-batch std), and uncertainty quantification in Bayesian models. Robust measures like MAD are used in anomaly detection systems (e.g., flagging unusual transactions). Kurtosis is critical for financial risk modelling — fat-tailed distributions invalidate Gaussian VaR models.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Add explicit explanation of ddof=0 vs ddof=1 with a side-by-side NumPy/pandas comparison.</w:t>
      </w:r>
    </w:p>
    <w:p>
      <w:pPr>
        <w:pStyle w:val="ListParagraph"/>
        <w:numPr>
          <w:ilvl w:val="0"/>
          <w:numId w:val="2"/>
        </w:numPr>
        <w:spacing w:after="40" w:before="40"/>
      </w:pPr>
      <w:r>
        <w:rPr>
          <w:rFonts w:ascii="Arial" w:cs="Arial" w:eastAsia="Arial" w:hAnsi="Arial"/>
          <w:b w:val="false"/>
          <w:bCs w:val="false"/>
          <w:sz w:val="20"/>
          <w:szCs w:val="20"/>
        </w:rPr>
        <w:t xml:space="preserve">Add explicit statement that scipy.stats.kurtosis() returns EXCESS kurtosis.</w:t>
      </w:r>
    </w:p>
    <w:p>
      <w:pPr>
        <w:pStyle w:val="ListParagraph"/>
        <w:numPr>
          <w:ilvl w:val="0"/>
          <w:numId w:val="2"/>
        </w:numPr>
        <w:spacing w:after="40" w:before="40"/>
      </w:pPr>
      <w:r>
        <w:rPr>
          <w:rFonts w:ascii="Arial" w:cs="Arial" w:eastAsia="Arial" w:hAnsi="Arial"/>
          <w:b w:val="false"/>
          <w:bCs w:val="false"/>
          <w:sz w:val="20"/>
          <w:szCs w:val="20"/>
        </w:rPr>
        <w:t xml:space="preserve">Add a box plot visualisation using matplotlib or seaborn.</w:t>
      </w:r>
    </w:p>
    <w:p>
      <w:pPr>
        <w:pStyle w:val="ListParagraph"/>
        <w:numPr>
          <w:ilvl w:val="0"/>
          <w:numId w:val="2"/>
        </w:numPr>
        <w:spacing w:after="40" w:before="40"/>
      </w:pPr>
      <w:r>
        <w:rPr>
          <w:rFonts w:ascii="Arial" w:cs="Arial" w:eastAsia="Arial" w:hAnsi="Arial"/>
          <w:b w:val="false"/>
          <w:bCs w:val="false"/>
          <w:sz w:val="20"/>
          <w:szCs w:val="20"/>
        </w:rPr>
        <w:t xml:space="preserve">Add coefficient of variation (CV) with a practical example.</w:t>
      </w:r>
    </w:p>
    <w:p>
      <w:pPr>
        <w:pStyle w:val="ListParagraph"/>
        <w:numPr>
          <w:ilvl w:val="0"/>
          <w:numId w:val="2"/>
        </w:numPr>
        <w:spacing w:after="40" w:before="40"/>
      </w:pPr>
      <w:r>
        <w:rPr>
          <w:rFonts w:ascii="Arial" w:cs="Arial" w:eastAsia="Arial" w:hAnsi="Arial"/>
          <w:b w:val="false"/>
          <w:bCs w:val="false"/>
          <w:sz w:val="20"/>
          <w:szCs w:val="20"/>
        </w:rPr>
        <w:t xml:space="preserve">Add MAD (Median Absolute Deviation) as a robust alternative to standard deviation.</w:t>
      </w:r>
    </w:p>
    <w:p>
      <w:pPr>
        <w:pStyle w:val="ListParagraph"/>
        <w:numPr>
          <w:ilvl w:val="0"/>
          <w:numId w:val="2"/>
        </w:numPr>
        <w:spacing w:after="40" w:before="40"/>
      </w:pPr>
      <w:r>
        <w:rPr>
          <w:rFonts w:ascii="Arial" w:cs="Arial" w:eastAsia="Arial" w:hAnsi="Arial"/>
          <w:b w:val="false"/>
          <w:bCs w:val="false"/>
          <w:sz w:val="20"/>
          <w:szCs w:val="20"/>
        </w:rPr>
        <w:t xml:space="preserve">Add a visual showing the effect of a single outlier on std vs MAD.</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08. Central Limit Theorem</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States the CLT, introduces standard error, point estimates, interval estimates, and confidence intervals. One code cell demonstrating t.interval() for a GPA dataset.</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The CLT statement (sample means → Normal, regardless of population distribution) is correct.</w:t>
      </w:r>
    </w:p>
    <w:p>
      <w:pPr>
        <w:pStyle w:val="ListParagraph"/>
        <w:numPr>
          <w:ilvl w:val="0"/>
          <w:numId w:val="2"/>
        </w:numPr>
        <w:spacing w:after="40" w:before="40"/>
      </w:pPr>
      <w:r>
        <w:rPr>
          <w:rFonts w:ascii="Arial" w:cs="Arial" w:eastAsia="Arial" w:hAnsi="Arial"/>
          <w:b w:val="false"/>
          <w:bCs w:val="false"/>
          <w:sz w:val="20"/>
          <w:szCs w:val="20"/>
        </w:rPr>
        <w:t xml:space="preserve">Standard error formula σ_x̄ = σ/√n is correct.</w:t>
      </w:r>
    </w:p>
    <w:p>
      <w:pPr>
        <w:pStyle w:val="ListParagraph"/>
        <w:numPr>
          <w:ilvl w:val="0"/>
          <w:numId w:val="2"/>
        </w:numPr>
        <w:spacing w:after="40" w:before="40"/>
      </w:pPr>
      <w:r>
        <w:rPr>
          <w:rFonts w:ascii="Arial" w:cs="Arial" w:eastAsia="Arial" w:hAnsi="Arial"/>
          <w:b w:val="false"/>
          <w:bCs w:val="false"/>
          <w:sz w:val="20"/>
          <w:szCs w:val="20"/>
        </w:rPr>
        <w:t xml:space="preserve">The code example correctly uses stats.t.interval() with degrees of freedom n-1 and stats.sem() for standard error.</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The confidence interval section states: "When Population Standard Deviation is Unknown, substitute s for σ and use z-score." This is WRONG. When σ is unknown, the correct distribution is the t-distribution, not the z-distribution. The notebook then contradicts itself by using stats.t.interval() in the code — but the text formula still shows z, which is incorrect and will mislead any learner who reads carefully.</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The CLT states n&gt;30 as a sufficient condition but never mentions the necessary condition: the population must have finite variance. Distributions with infinite variance (e.g., Cauchy) do not obey the CLT. This is a mathematically significant omission.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No simulation demonstrating the CLT. The entire pedagogical power of the CLT is watching non-normal populations (uniform, exponential, bimodal) produce normal-looking sampling distributions as n increases. Without code, this notebook is a statement of a theorem without any empirical verification.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Confidence interval interpretation is not explicitly addressed. The single most common misconception about CIs — that "there is a 95% probability that μ lies in this interval" — is never corrected. The correct frequentist interpretation is: "If we repeated this procedure infinitely, 95% of the constructed intervals would contain μ."</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coverage of the Bootstrap CI, which is the modern alternative that requires no distributional assumptions and is increasingly preferred in practice.</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color w:val="C00000"/>
          <w:sz w:val="20"/>
          <w:szCs w:val="20"/>
        </w:rPr>
        <w:t xml:space="preserve">CRITICAL CORRECTION — Confidence intervals when σ is unknown:</w:t>
      </w:r>
    </w:p>
    <w:p>
      <w:pPr>
        <w:spacing w:after="60" w:before="60"/>
      </w:pPr>
      <w:r>
        <w:rPr>
          <w:rFonts w:ascii="Arial" w:cs="Arial" w:eastAsia="Arial" w:hAnsi="Arial"/>
          <w:sz w:val="20"/>
          <w:szCs w:val="20"/>
        </w:rPr>
        <w:t xml:space="preserve">When σ is unknown (virtually always in practice): use t-distribution with n-1 degrees of freedom.</w:t>
      </w:r>
    </w:p>
    <w:p>
      <w:pPr>
        <w:spacing w:after="60" w:before="60"/>
      </w:pPr>
      <w:r>
        <w:rPr>
          <w:rFonts w:ascii="Arial" w:cs="Arial" w:eastAsia="Arial" w:hAnsi="Arial"/>
          <w:sz w:val="20"/>
          <w:szCs w:val="20"/>
        </w:rPr>
        <w:t xml:space="preserve">CI: x̄ ± t*(α/2, n-1) · s/√n</w:t>
      </w:r>
    </w:p>
    <w:p>
      <w:pPr>
        <w:spacing w:after="60" w:before="60"/>
      </w:pPr>
      <w:r>
        <w:rPr>
          <w:rFonts w:ascii="Arial" w:cs="Arial" w:eastAsia="Arial" w:hAnsi="Arial"/>
          <w:sz w:val="20"/>
          <w:szCs w:val="20"/>
        </w:rPr>
        <w:t xml:space="preserve">When σ is known (almost never): use z-distribution.</w:t>
      </w:r>
    </w:p>
    <w:p>
      <w:pPr>
        <w:spacing w:after="60" w:before="60"/>
      </w:pPr>
      <w:r>
        <w:rPr>
          <w:rFonts w:ascii="Arial" w:cs="Arial" w:eastAsia="Arial" w:hAnsi="Arial"/>
          <w:sz w:val="20"/>
          <w:szCs w:val="20"/>
        </w:rPr>
        <w:t xml:space="preserve">CI: x̄ ± z*(α/2) · σ/√n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Arial" w:cs="Arial" w:eastAsia="Arial" w:hAnsi="Arial"/>
                <w:b/>
                <w:bCs/>
                <w:sz w:val="20"/>
                <w:szCs w:val="20"/>
              </w:rPr>
              <w:t xml:space="preserve">CLT Simulation — the correct way to teach this:</w:t>
            </w:r>
          </w:p>
          <w:p>
            <w:r>
              <w:rPr>
                <w:rFonts w:ascii="Courier New" w:cs="Courier New" w:eastAsia="Courier New" w:hAnsi="Courier New"/>
                <w:sz w:val="18"/>
                <w:szCs w:val="18"/>
              </w:rPr>
              <w:t xml:space="preserve">rng = np.random.default_rng(seed=42)</w:t>
            </w:r>
          </w:p>
          <w:p>
            <w:r>
              <w:rPr>
                <w:rFonts w:ascii="Courier New" w:cs="Courier New" w:eastAsia="Courier New" w:hAnsi="Courier New"/>
                <w:sz w:val="18"/>
                <w:szCs w:val="18"/>
              </w:rPr>
              <w:t xml:space="preserve">fig, axes = plt.subplots(1, 3, figsize=(15, 4))</w:t>
            </w:r>
          </w:p>
          <w:p>
            <w:r>
              <w:rPr>
                <w:rFonts w:ascii="Courier New" w:cs="Courier New" w:eastAsia="Courier New" w:hAnsi="Courier New"/>
                <w:sz w:val="18"/>
                <w:szCs w:val="18"/>
              </w:rPr>
              <w:t xml:space="preserve">population = rng.exponential(scale=2, size=100_000)  # Right-skewed population</w:t>
            </w:r>
          </w:p>
          <w:p>
            <w:r>
              <w:rPr>
                <w:rFonts w:ascii="Courier New" w:cs="Courier New" w:eastAsia="Courier New" w:hAnsi="Courier New"/>
                <w:sz w:val="18"/>
                <w:szCs w:val="18"/>
              </w:rPr>
              <w:t xml:space="preserve">for ax, n in zip(axes, [5, 30, 100]):</w:t>
            </w:r>
          </w:p>
          <w:p>
            <w:r>
              <w:rPr>
                <w:rFonts w:ascii="Courier New" w:cs="Courier New" w:eastAsia="Courier New" w:hAnsi="Courier New"/>
                <w:sz w:val="18"/>
                <w:szCs w:val="18"/>
              </w:rPr>
              <w:t xml:space="preserve">    means = [rng.choice(population, size=n).mean() for _ in range(5000)]</w:t>
            </w:r>
          </w:p>
          <w:p>
            <w:r>
              <w:rPr>
                <w:rFonts w:ascii="Courier New" w:cs="Courier New" w:eastAsia="Courier New" w:hAnsi="Courier New"/>
                <w:sz w:val="18"/>
                <w:szCs w:val="18"/>
              </w:rPr>
              <w:t xml:space="preserve">    ax.hist(means, bins=50, density=True, alpha=0.7)</w:t>
            </w:r>
          </w:p>
          <w:p>
            <w:r>
              <w:rPr>
                <w:rFonts w:ascii="Courier New" w:cs="Courier New" w:eastAsia="Courier New" w:hAnsi="Courier New"/>
                <w:sz w:val="18"/>
                <w:szCs w:val="18"/>
              </w:rPr>
              <w:t xml:space="preserve">    ax.set_title(f"n={n}: Sample Means")</w:t>
            </w:r>
          </w:p>
          <w:p>
            <w:r>
              <w:rPr>
                <w:rFonts w:ascii="Courier New" w:cs="Courier New" w:eastAsia="Courier New" w:hAnsi="Courier New"/>
                <w:sz w:val="18"/>
                <w:szCs w:val="18"/>
              </w:rPr>
              <w:t xml:space="preserve">plt.suptitle("CLT: Exponential Population → Normal Sampling Distribution")</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The CLT justifies why Gaussian assumptions work so well in practice even when individual measurements are non-Gaussian. It underpins A/B testing at scale (why z-tests work for large e-commerce experiments), gradient descent convergence (stochastic gradients average toward true gradients), ensemble methods (averaging many weak learners), and federated learning (aggregating model updates across devices). The Bootstrap — the modern nonparametric generalisation of the CLT — is essential for LLM evaluation where distributional assumptions are unknown.</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URGENT: Correct the CI formula for unknown σ — replace z with t in the text.</w:t>
      </w:r>
    </w:p>
    <w:p>
      <w:pPr>
        <w:pStyle w:val="ListParagraph"/>
        <w:numPr>
          <w:ilvl w:val="0"/>
          <w:numId w:val="2"/>
        </w:numPr>
        <w:spacing w:after="40" w:before="40"/>
      </w:pPr>
      <w:r>
        <w:rPr>
          <w:rFonts w:ascii="Arial" w:cs="Arial" w:eastAsia="Arial" w:hAnsi="Arial"/>
          <w:b w:val="false"/>
          <w:bCs w:val="false"/>
          <w:sz w:val="20"/>
          <w:szCs w:val="20"/>
        </w:rPr>
        <w:t xml:space="preserve">Add a CLT simulation showing convergence from Exponential, Uniform, and bimodal populations.</w:t>
      </w:r>
    </w:p>
    <w:p>
      <w:pPr>
        <w:pStyle w:val="ListParagraph"/>
        <w:numPr>
          <w:ilvl w:val="0"/>
          <w:numId w:val="2"/>
        </w:numPr>
        <w:spacing w:after="40" w:before="40"/>
      </w:pPr>
      <w:r>
        <w:rPr>
          <w:rFonts w:ascii="Arial" w:cs="Arial" w:eastAsia="Arial" w:hAnsi="Arial"/>
          <w:b w:val="false"/>
          <w:bCs w:val="false"/>
          <w:sz w:val="20"/>
          <w:szCs w:val="20"/>
        </w:rPr>
        <w:t xml:space="preserve">Add explicit correct interpretation of confidence intervals.</w:t>
      </w:r>
    </w:p>
    <w:p>
      <w:pPr>
        <w:pStyle w:val="ListParagraph"/>
        <w:numPr>
          <w:ilvl w:val="0"/>
          <w:numId w:val="2"/>
        </w:numPr>
        <w:spacing w:after="40" w:before="40"/>
      </w:pPr>
      <w:r>
        <w:rPr>
          <w:rFonts w:ascii="Arial" w:cs="Arial" w:eastAsia="Arial" w:hAnsi="Arial"/>
          <w:b w:val="false"/>
          <w:bCs w:val="false"/>
          <w:sz w:val="20"/>
          <w:szCs w:val="20"/>
        </w:rPr>
        <w:t xml:space="preserve">State the finite-variance assumption as a necessary condition for the CLT.</w:t>
      </w:r>
    </w:p>
    <w:p>
      <w:pPr>
        <w:pStyle w:val="ListParagraph"/>
        <w:numPr>
          <w:ilvl w:val="0"/>
          <w:numId w:val="2"/>
        </w:numPr>
        <w:spacing w:after="40" w:before="40"/>
      </w:pPr>
      <w:r>
        <w:rPr>
          <w:rFonts w:ascii="Arial" w:cs="Arial" w:eastAsia="Arial" w:hAnsi="Arial"/>
          <w:b w:val="false"/>
          <w:bCs w:val="false"/>
          <w:sz w:val="20"/>
          <w:szCs w:val="20"/>
        </w:rPr>
        <w:t xml:space="preserve">Add a Bootstrap CI section as a modern alternative.</w:t>
      </w:r>
    </w:p>
    <w:p>
      <w:pPr>
        <w:pStyle w:val="ListParagraph"/>
        <w:numPr>
          <w:ilvl w:val="0"/>
          <w:numId w:val="2"/>
        </w:numPr>
        <w:spacing w:after="40" w:before="40"/>
      </w:pPr>
      <w:r>
        <w:rPr>
          <w:rFonts w:ascii="Arial" w:cs="Arial" w:eastAsia="Arial" w:hAnsi="Arial"/>
          <w:b w:val="false"/>
          <w:bCs w:val="false"/>
          <w:sz w:val="20"/>
          <w:szCs w:val="20"/>
        </w:rPr>
        <w:t xml:space="preserve">Add a comparison of z-interval vs t-interval for small samples.</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09. Sampling and Sampling Errors</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Describes probability and non-probability sampling methods and four types of errors (sampling, coverage, nonresponse, measurement). Text-only, no code.</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The four sampling error types are correctly and clearly defined.</w:t>
      </w:r>
    </w:p>
    <w:p>
      <w:pPr>
        <w:pStyle w:val="ListParagraph"/>
        <w:numPr>
          <w:ilvl w:val="0"/>
          <w:numId w:val="2"/>
        </w:numPr>
        <w:spacing w:after="40" w:before="40"/>
      </w:pPr>
      <w:r>
        <w:rPr>
          <w:rFonts w:ascii="Arial" w:cs="Arial" w:eastAsia="Arial" w:hAnsi="Arial"/>
          <w:b w:val="false"/>
          <w:bCs w:val="false"/>
          <w:sz w:val="20"/>
          <w:szCs w:val="20"/>
        </w:rPr>
        <w:t xml:space="preserve">The four probability sampling methods (SRS, stratified, systematic, cluster) are correctly described.</w:t>
      </w:r>
    </w:p>
    <w:p>
      <w:pPr>
        <w:pStyle w:val="ListParagraph"/>
        <w:numPr>
          <w:ilvl w:val="0"/>
          <w:numId w:val="2"/>
        </w:numPr>
        <w:spacing w:after="40" w:before="40"/>
      </w:pPr>
      <w:r>
        <w:rPr>
          <w:rFonts w:ascii="Arial" w:cs="Arial" w:eastAsia="Arial" w:hAnsi="Arial"/>
          <w:b w:val="false"/>
          <w:bCs w:val="false"/>
          <w:sz w:val="20"/>
          <w:szCs w:val="20"/>
        </w:rPr>
        <w:t xml:space="preserve">Advantages of probability sampling are accurately stated.</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No code. Sampling methods are the perfect candidate for simulation: draw 1000 simple random samples and 1000 stratified samples from a skewed population and show that stratified sampling achieves lower variance for the same cost.</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coverage of Bootstrap sampling — the most important modern sampling concept. Bootstrap resampling with replacement underpins Bootstrap CIs, BaggingClassifier, Random Forests, and permutation testing.</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coverage of sampling bias and how it relates to model bias in ML. A model trained on a non-representative sample will underperform on the true population — this is the statistical foundation of dataset shift and distribution shift.</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Reservoir sampling — the algorithm for sampling from data streams of unknown size — is entirely absent despite being essential for ML data pipelines.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Non-probability sampling types (convenience, judgmental, quota, snowball) are mentioned but not explained in detail.</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Stratified vs simple random sampling —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Courier New" w:cs="Courier New" w:eastAsia="Courier New" w:hAnsi="Courier New"/>
                <w:sz w:val="18"/>
                <w:szCs w:val="18"/>
              </w:rPr>
              <w:t xml:space="preserve">rng = np.random.default_rng(seed=42)</w:t>
            </w:r>
          </w:p>
          <w:p>
            <w:r>
              <w:rPr>
                <w:rFonts w:ascii="Courier New" w:cs="Courier New" w:eastAsia="Courier New" w:hAnsi="Courier New"/>
                <w:sz w:val="18"/>
                <w:szCs w:val="18"/>
              </w:rPr>
              <w:t xml:space="preserve"># Population: 70% low-income (mean=30k), 30% high-income (mean=120k)</w:t>
            </w:r>
          </w:p>
          <w:p>
            <w:r>
              <w:rPr>
                <w:rFonts w:ascii="Courier New" w:cs="Courier New" w:eastAsia="Courier New" w:hAnsi="Courier New"/>
                <w:sz w:val="18"/>
                <w:szCs w:val="18"/>
              </w:rPr>
              <w:t xml:space="preserve">low  = rng.normal(30_000, 5_000, 700)</w:t>
            </w:r>
          </w:p>
          <w:p>
            <w:r>
              <w:rPr>
                <w:rFonts w:ascii="Courier New" w:cs="Courier New" w:eastAsia="Courier New" w:hAnsi="Courier New"/>
                <w:sz w:val="18"/>
                <w:szCs w:val="18"/>
              </w:rPr>
              <w:t xml:space="preserve">high = rng.normal(120_000, 20_000, 300)</w:t>
            </w:r>
          </w:p>
          <w:p>
            <w:r>
              <w:rPr>
                <w:rFonts w:ascii="Courier New" w:cs="Courier New" w:eastAsia="Courier New" w:hAnsi="Courier New"/>
                <w:sz w:val="18"/>
                <w:szCs w:val="18"/>
              </w:rPr>
              <w:t xml:space="preserve">population = np.concatenate([low, high])</w:t>
            </w:r>
          </w:p>
          <w:p>
            <w:r>
              <w:rPr>
                <w:rFonts w:ascii="Courier New" w:cs="Courier New" w:eastAsia="Courier New" w:hAnsi="Courier New"/>
                <w:sz w:val="18"/>
                <w:szCs w:val="18"/>
              </w:rPr>
              <w:t xml:space="preserve">true_mean = population.mean()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n_sims = 2000; n = 100</w:t>
            </w:r>
          </w:p>
          <w:p>
            <w:r>
              <w:rPr>
                <w:rFonts w:ascii="Courier New" w:cs="Courier New" w:eastAsia="Courier New" w:hAnsi="Courier New"/>
                <w:sz w:val="18"/>
                <w:szCs w:val="18"/>
              </w:rPr>
              <w:t xml:space="preserve">srs_means = [rng.choice(population, n, replace=False).mean() for _ in range(n_sims)]</w:t>
            </w:r>
          </w:p>
          <w:p>
            <w:r>
              <w:rPr>
                <w:rFonts w:ascii="Courier New" w:cs="Courier New" w:eastAsia="Courier New" w:hAnsi="Courier New"/>
                <w:sz w:val="18"/>
                <w:szCs w:val="18"/>
              </w:rPr>
              <w:t xml:space="preserve">strat_means = [(rng.choice(low,70,replace=False).mean()*0.7 +</w:t>
            </w:r>
          </w:p>
          <w:p>
            <w:r>
              <w:rPr>
                <w:rFonts w:ascii="Courier New" w:cs="Courier New" w:eastAsia="Courier New" w:hAnsi="Courier New"/>
                <w:sz w:val="18"/>
                <w:szCs w:val="18"/>
              </w:rPr>
              <w:t xml:space="preserve">               rng.choice(high,30,replace=False).mean()*0.3) for _ in range(n_sims)]</w:t>
            </w:r>
          </w:p>
          <w:p>
            <w:r>
              <w:rPr>
                <w:rFonts w:ascii="Courier New" w:cs="Courier New" w:eastAsia="Courier New" w:hAnsi="Courier New"/>
                <w:sz w:val="18"/>
                <w:szCs w:val="18"/>
              </w:rPr>
              <w:t xml:space="preserve">print(f"SRS std: {np.std(srs_means):.1f}  Stratified std: {np.std(strat_means):.1f}")</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Sampling theory is critical in ML model evaluation. Train/test/validation splits are statistical sampling decisions. Class-imbalanced datasets require stratified sampling to ensure representative evaluation sets. Bootstrap sampling powers Random Forests and Bagging. Importance sampling is used in Monte Carlo estimates and off-policy reinforcement learning. Data poisoning attacks exploit sampling assumptions. Federated learning requires understanding of non-IID sampling across client devices.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Add simulation code comparing SRS vs stratified sampling variance.</w:t>
      </w:r>
    </w:p>
    <w:p>
      <w:pPr>
        <w:pStyle w:val="ListParagraph"/>
        <w:numPr>
          <w:ilvl w:val="0"/>
          <w:numId w:val="2"/>
        </w:numPr>
        <w:spacing w:after="40" w:before="40"/>
      </w:pPr>
      <w:r>
        <w:rPr>
          <w:rFonts w:ascii="Arial" w:cs="Arial" w:eastAsia="Arial" w:hAnsi="Arial"/>
          <w:b w:val="false"/>
          <w:bCs w:val="false"/>
          <w:sz w:val="20"/>
          <w:szCs w:val="20"/>
        </w:rPr>
        <w:t xml:space="preserve">Add a Bootstrap sampling section with a CI example.</w:t>
      </w:r>
    </w:p>
    <w:p>
      <w:pPr>
        <w:pStyle w:val="ListParagraph"/>
        <w:numPr>
          <w:ilvl w:val="0"/>
          <w:numId w:val="2"/>
        </w:numPr>
        <w:spacing w:after="40" w:before="40"/>
      </w:pPr>
      <w:r>
        <w:rPr>
          <w:rFonts w:ascii="Arial" w:cs="Arial" w:eastAsia="Arial" w:hAnsi="Arial"/>
          <w:b w:val="false"/>
          <w:bCs w:val="false"/>
          <w:sz w:val="20"/>
          <w:szCs w:val="20"/>
        </w:rPr>
        <w:t xml:space="preserve">Add coverage of reservoir sampling for streaming data.</w:t>
      </w:r>
    </w:p>
    <w:p>
      <w:pPr>
        <w:pStyle w:val="ListParagraph"/>
        <w:numPr>
          <w:ilvl w:val="0"/>
          <w:numId w:val="2"/>
        </w:numPr>
        <w:spacing w:after="40" w:before="40"/>
      </w:pPr>
      <w:r>
        <w:rPr>
          <w:rFonts w:ascii="Arial" w:cs="Arial" w:eastAsia="Arial" w:hAnsi="Arial"/>
          <w:b w:val="false"/>
          <w:bCs w:val="false"/>
          <w:sz w:val="20"/>
          <w:szCs w:val="20"/>
        </w:rPr>
        <w:t xml:space="preserve">Add a section on dataset shift (covariate shift, label shift) as a consequence of non-representative sampling.</w:t>
      </w:r>
    </w:p>
    <w:p>
      <w:pPr>
        <w:pStyle w:val="ListParagraph"/>
        <w:numPr>
          <w:ilvl w:val="0"/>
          <w:numId w:val="2"/>
        </w:numPr>
        <w:spacing w:after="40" w:before="40"/>
      </w:pPr>
      <w:r>
        <w:rPr>
          <w:rFonts w:ascii="Arial" w:cs="Arial" w:eastAsia="Arial" w:hAnsi="Arial"/>
          <w:b w:val="false"/>
          <w:bCs w:val="false"/>
          <w:sz w:val="20"/>
          <w:szCs w:val="20"/>
        </w:rPr>
        <w:t xml:space="preserve">Add train/test split as an applied sampling example with sklearn.model_selection.StratifiedShuffleSplit.</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10. Hypothesis Testing</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Introduces hypothesis testing vocabulary: parameters vs statistics, parametric vs non-parametric, significance level (α), null and alternative hypotheses, p-values, Type I and II errors, and decision rules. Text-only.</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The distinction between parameters (population) and statistics (sample) is clear.</w:t>
      </w:r>
    </w:p>
    <w:p>
      <w:pPr>
        <w:pStyle w:val="ListParagraph"/>
        <w:numPr>
          <w:ilvl w:val="0"/>
          <w:numId w:val="2"/>
        </w:numPr>
        <w:spacing w:after="40" w:before="40"/>
      </w:pPr>
      <w:r>
        <w:rPr>
          <w:rFonts w:ascii="Arial" w:cs="Arial" w:eastAsia="Arial" w:hAnsi="Arial"/>
          <w:b w:val="false"/>
          <w:bCs w:val="false"/>
          <w:sz w:val="20"/>
          <w:szCs w:val="20"/>
        </w:rPr>
        <w:t xml:space="preserve">Type I and Type II errors are correctly defined.</w:t>
      </w:r>
    </w:p>
    <w:p>
      <w:pPr>
        <w:pStyle w:val="ListParagraph"/>
        <w:numPr>
          <w:ilvl w:val="0"/>
          <w:numId w:val="2"/>
        </w:numPr>
        <w:spacing w:after="40" w:before="40"/>
      </w:pPr>
      <w:r>
        <w:rPr>
          <w:rFonts w:ascii="Arial" w:cs="Arial" w:eastAsia="Arial" w:hAnsi="Arial"/>
          <w:b w:val="false"/>
          <w:bCs w:val="false"/>
          <w:sz w:val="20"/>
          <w:szCs w:val="20"/>
        </w:rPr>
        <w:t xml:space="preserve">The decision rule (reject H₀ if p &lt; α) is correctly stated.</w:t>
      </w:r>
    </w:p>
    <w:p>
      <w:pPr>
        <w:pStyle w:val="ListParagraph"/>
        <w:numPr>
          <w:ilvl w:val="0"/>
          <w:numId w:val="2"/>
        </w:numPr>
        <w:spacing w:after="40" w:before="40"/>
      </w:pPr>
      <w:r>
        <w:rPr>
          <w:rFonts w:ascii="Arial" w:cs="Arial" w:eastAsia="Arial" w:hAnsi="Arial"/>
          <w:b w:val="false"/>
          <w:bCs w:val="false"/>
          <w:sz w:val="20"/>
          <w:szCs w:val="20"/>
        </w:rPr>
        <w:t xml:space="preserve">Two-tailed vs one-tailed tests are distinguished.</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The p-value is not correctly defined. The notebook says the p-value is "the probability of obtaining a result at least as extreme as the observed result, assuming H₀ is true." This is the technical definition, but the notebook never explicitly states the most important corollary: a p-value is NOT the probability that H₀ is true. This is the most pervasive misconception in statistics.</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code. The decision process for hypothesis testing is the perfect candidate for a visual flowchart and an interactive simulation (calculate p-values for 100 experiments under H₀, show 5% false positive rate when α=0.05).</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coverage of the multiple testing problem. Running 20 tests at α=0.05 produces on average 1 false positive even if all H₀ are true. This is critical for any data scientist running many experiments.</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coverage of practical significance vs statistical significance. A difference can be statistically significant (p &lt; 0.05) but practically irrelevant (effect size ≈ 0) especially with large samples.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notebook content appears truncated — the last section is incomplete. The content that should follow the significance level discussion (alpha in practice) is missing.</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The most important thing to teach about p-values (missing from the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DBD8" w:val="clear"/>
            <w:tcMar>
              <w:top w:type="dxa" w:w="120"/>
              <w:left w:type="dxa" w:w="200"/>
              <w:bottom w:type="dxa" w:w="120"/>
              <w:right w:type="dxa" w:w="200"/>
            </w:tcMar>
          </w:tcPr>
          <w:p>
            <w:r>
              <w:rPr>
                <w:rFonts w:ascii="Arial" w:cs="Arial" w:eastAsia="Arial" w:hAnsi="Arial"/>
                <w:b/>
                <w:bCs/>
                <w:color w:val="C00000"/>
                <w:sz w:val="20"/>
                <w:szCs w:val="20"/>
              </w:rPr>
              <w:t xml:space="preserve">COMMON MISCONCEPTIONS (these are all WRONG):</w:t>
            </w:r>
          </w:p>
          <w:p>
            <w:r>
              <w:rPr>
                <w:rFonts w:ascii="Arial" w:cs="Arial" w:eastAsia="Arial" w:hAnsi="Arial"/>
                <w:sz w:val="20"/>
                <w:szCs w:val="20"/>
              </w:rPr>
              <w:t xml:space="preserve">"p = 0.03 means there is a 3% chance H₀ is true."  — WRONG</w:t>
            </w:r>
          </w:p>
          <w:p>
            <w:r>
              <w:rPr>
                <w:rFonts w:ascii="Arial" w:cs="Arial" w:eastAsia="Arial" w:hAnsi="Arial"/>
                <w:sz w:val="20"/>
                <w:szCs w:val="20"/>
              </w:rPr>
              <w:t xml:space="preserve">"p = 0.03 means there is a 97% chance H₁ is true."  — WRONG</w:t>
            </w:r>
          </w:p>
          <w:p>
            <w:r>
              <w:rPr>
                <w:rFonts w:ascii="Arial" w:cs="Arial" w:eastAsia="Arial" w:hAnsi="Arial"/>
                <w:sz w:val="20"/>
                <w:szCs w:val="20"/>
              </w:rPr>
              <w:t xml:space="preserve">"p &gt; 0.05 means H₀ is true or the effect does not exist."  — WRONG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CORRECT: p-value = P(data as extreme as observed | H₀ is true)</w:t>
            </w:r>
          </w:p>
          <w:p>
            <w:r>
              <w:rPr>
                <w:rFonts w:ascii="Arial" w:cs="Arial" w:eastAsia="Arial" w:hAnsi="Arial"/>
                <w:sz w:val="20"/>
                <w:szCs w:val="20"/>
              </w:rPr>
              <w:t xml:space="preserve">It is a statement about the data, assuming H₀ — not about H₀ given the data.</w:t>
            </w:r>
          </w:p>
        </w:tc>
      </w:tr>
    </w:tbl>
    <w:p>
      <w:pPr>
        <w:spacing w:after="60" w:before="60"/>
      </w:pPr>
      <w:r>
        <w:t xml:space="preserve"/>
      </w:r>
    </w:p>
    <w:p>
      <w:pPr>
        <w:spacing w:after="60" w:before="60"/>
      </w:pPr>
      <w:r>
        <w:rPr>
          <w:rFonts w:ascii="Arial" w:cs="Arial" w:eastAsia="Arial" w:hAnsi="Arial"/>
          <w:b/>
          <w:bCs/>
          <w:sz w:val="20"/>
          <w:szCs w:val="20"/>
        </w:rPr>
        <w:t xml:space="preserve">Multiple testing correction (Bonferroni):</w:t>
      </w:r>
    </w:p>
    <w:p>
      <w:pPr>
        <w:spacing w:after="60" w:before="60"/>
      </w:pPr>
      <w:r>
        <w:rPr>
          <w:rFonts w:ascii="Arial" w:cs="Arial" w:eastAsia="Arial" w:hAnsi="Arial"/>
          <w:sz w:val="20"/>
          <w:szCs w:val="20"/>
        </w:rPr>
        <w:t xml:space="preserve">If running k independent tests, use α_adjusted = α/k to maintain family-wise error rate at α.</w:t>
      </w:r>
    </w:p>
    <w:p>
      <w:pPr>
        <w:spacing w:after="60" w:before="60"/>
      </w:pPr>
      <w:r>
        <w:rPr>
          <w:rFonts w:ascii="Arial" w:cs="Arial" w:eastAsia="Arial" w:hAnsi="Arial"/>
          <w:sz w:val="20"/>
          <w:szCs w:val="20"/>
        </w:rPr>
        <w:t xml:space="preserve">Example: Running 20 tests → α_adjusted = 0.05/20 = 0.0025 per test.</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Hypothesis testing underpins A/B testing in product development, clinical trial design, and model evaluation in ML. The p-value crisis (reproducibility crisis in science) was driven by widespread misinterpretation of p-values. Modern practice demands: always report effect sizes alongside p-values; use Bonferroni or Benjamini-Hochberg correction for multiple tests; consider Bayesian alternatives for small samples or sequential testing.</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Add explicit, prominent correct definition of p-value with the three common misconceptions.</w:t>
      </w:r>
    </w:p>
    <w:p>
      <w:pPr>
        <w:pStyle w:val="ListParagraph"/>
        <w:numPr>
          <w:ilvl w:val="0"/>
          <w:numId w:val="2"/>
        </w:numPr>
        <w:spacing w:after="40" w:before="40"/>
      </w:pPr>
      <w:r>
        <w:rPr>
          <w:rFonts w:ascii="Arial" w:cs="Arial" w:eastAsia="Arial" w:hAnsi="Arial"/>
          <w:b w:val="false"/>
          <w:bCs w:val="false"/>
          <w:sz w:val="20"/>
          <w:szCs w:val="20"/>
        </w:rPr>
        <w:t xml:space="preserve">Add a simulation showing false positive rate at α=0.05 over 1000 repeated experiments.</w:t>
      </w:r>
    </w:p>
    <w:p>
      <w:pPr>
        <w:pStyle w:val="ListParagraph"/>
        <w:numPr>
          <w:ilvl w:val="0"/>
          <w:numId w:val="2"/>
        </w:numPr>
        <w:spacing w:after="40" w:before="40"/>
      </w:pPr>
      <w:r>
        <w:rPr>
          <w:rFonts w:ascii="Arial" w:cs="Arial" w:eastAsia="Arial" w:hAnsi="Arial"/>
          <w:b w:val="false"/>
          <w:bCs w:val="false"/>
          <w:sz w:val="20"/>
          <w:szCs w:val="20"/>
        </w:rPr>
        <w:t xml:space="preserve">Add multiple testing correction (Bonferroni, Benjamini-Hochberg) as a mandatory section.</w:t>
      </w:r>
    </w:p>
    <w:p>
      <w:pPr>
        <w:pStyle w:val="ListParagraph"/>
        <w:numPr>
          <w:ilvl w:val="0"/>
          <w:numId w:val="2"/>
        </w:numPr>
        <w:spacing w:after="40" w:before="40"/>
      </w:pPr>
      <w:r>
        <w:rPr>
          <w:rFonts w:ascii="Arial" w:cs="Arial" w:eastAsia="Arial" w:hAnsi="Arial"/>
          <w:b w:val="false"/>
          <w:bCs w:val="false"/>
          <w:sz w:val="20"/>
          <w:szCs w:val="20"/>
        </w:rPr>
        <w:t xml:space="preserve">Add practical vs statistical significance discussion.</w:t>
      </w:r>
    </w:p>
    <w:p>
      <w:pPr>
        <w:pStyle w:val="ListParagraph"/>
        <w:numPr>
          <w:ilvl w:val="0"/>
          <w:numId w:val="2"/>
        </w:numPr>
        <w:spacing w:after="40" w:before="40"/>
      </w:pPr>
      <w:r>
        <w:rPr>
          <w:rFonts w:ascii="Arial" w:cs="Arial" w:eastAsia="Arial" w:hAnsi="Arial"/>
          <w:b w:val="false"/>
          <w:bCs w:val="false"/>
          <w:sz w:val="20"/>
          <w:szCs w:val="20"/>
        </w:rPr>
        <w:t xml:space="preserve">Add a decision flowchart (flowchart of steps from research question → test selection → conclusion).</w:t>
      </w:r>
    </w:p>
    <w:p>
      <w:pPr>
        <w:pStyle w:val="ListParagraph"/>
        <w:numPr>
          <w:ilvl w:val="0"/>
          <w:numId w:val="2"/>
        </w:numPr>
        <w:spacing w:after="40" w:before="40"/>
      </w:pPr>
      <w:r>
        <w:rPr>
          <w:rFonts w:ascii="Arial" w:cs="Arial" w:eastAsia="Arial" w:hAnsi="Arial"/>
          <w:b w:val="false"/>
          <w:bCs w:val="false"/>
          <w:sz w:val="20"/>
          <w:szCs w:val="20"/>
        </w:rPr>
        <w:t xml:space="preserve">Complete the truncated section on significance level.</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11. Parametric Tests</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Introduces the conceptual framework for parametric tests: one-sample vs two-sample, critical value, region of rejection, types of tests (z, t, F, chi-square), and one-tail vs two-tail. Includes a test-selection diagram. Minimal code.</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The distinction between one-tail and two-tail tests is clear and correct.</w:t>
      </w:r>
    </w:p>
    <w:p>
      <w:pPr>
        <w:pStyle w:val="ListParagraph"/>
        <w:numPr>
          <w:ilvl w:val="0"/>
          <w:numId w:val="2"/>
        </w:numPr>
        <w:spacing w:after="40" w:before="40"/>
      </w:pPr>
      <w:r>
        <w:rPr>
          <w:rFonts w:ascii="Arial" w:cs="Arial" w:eastAsia="Arial" w:hAnsi="Arial"/>
          <w:b w:val="false"/>
          <w:bCs w:val="false"/>
          <w:sz w:val="20"/>
          <w:szCs w:val="20"/>
        </w:rPr>
        <w:t xml:space="preserve">Z, t, F, and chi-square tests are correctly categorised.</w:t>
      </w:r>
    </w:p>
    <w:p>
      <w:pPr>
        <w:pStyle w:val="ListParagraph"/>
        <w:numPr>
          <w:ilvl w:val="0"/>
          <w:numId w:val="2"/>
        </w:numPr>
        <w:spacing w:after="40" w:before="40"/>
      </w:pPr>
      <w:r>
        <w:rPr>
          <w:rFonts w:ascii="Arial" w:cs="Arial" w:eastAsia="Arial" w:hAnsi="Arial"/>
          <w:b w:val="false"/>
          <w:bCs w:val="false"/>
          <w:sz w:val="20"/>
          <w:szCs w:val="20"/>
        </w:rPr>
        <w:t xml:space="preserve">The test-selection flowchart image (a1.png) provides useful practical guidance.</w:t>
      </w:r>
    </w:p>
    <w:p>
      <w:pPr>
        <w:pStyle w:val="ListParagraph"/>
        <w:numPr>
          <w:ilvl w:val="0"/>
          <w:numId w:val="2"/>
        </w:numPr>
        <w:spacing w:after="40" w:before="40"/>
      </w:pPr>
      <w:r>
        <w:rPr>
          <w:rFonts w:ascii="Arial" w:cs="Arial" w:eastAsia="Arial" w:hAnsi="Arial"/>
          <w:b w:val="false"/>
          <w:bCs w:val="false"/>
          <w:sz w:val="20"/>
          <w:szCs w:val="20"/>
        </w:rPr>
        <w:t xml:space="preserve">The code snippet demonstrating norm.cdf() and norm.ppf() is correct.</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Z-tests are described as "for n≥30 with known population standard deviation." The n≥30 rule is a popular but imprecise heuristic. The real requirement is KNOWN population standard deviation, full stop. In practice, σ is almost never known, so z-tests are rarely appropriate regardless of sample size.</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F-tests are described as "for comparing values across more than two variables." This is imprecise — F-tests compare variances or group means (via ANOVA). The description conflates the F-test with ANOVA.</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assumption-checking discussed. Before applying ANY parametric test, normality and (for two-sample tests) homogeneity of variance must be verified. This is absent.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diagram (a1.png) is referenced as an embedded image but has no alt text and its quality/accessibility is unknown. A code-generated decision tree would be more reproducible and accessible.</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Corrected test selection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When to Use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One-sample z-test</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n≥30 AND σ known (very rare in practice)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One-sample t-test</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σ unknown (almost always). Use t with n-1 df</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Two-sample t-test (Welch's)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σ₁ and σ₂ unknown, unequal or unknown variances — PREFERRED</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Two-sample t-test (pooled)</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σ₁ and σ₂ unknown but assumed equal — verify with Levene's test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One-way ANOVA</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 group means, one factor</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Two-way ANOVA</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 group means, two factors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Chi-square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Categorical association or goodness of fit</w:t>
            </w:r>
          </w:p>
        </w:tc>
      </w:tr>
    </w:tbl>
    <w:p>
      <w:pPr>
        <w:spacing w:after="60" w:before="60"/>
      </w:pPr>
      <w:r>
        <w:t xml:space="preserve"/>
      </w:r>
    </w:p>
    <w:p>
      <w:pPr>
        <w:spacing w:after="60" w:before="60"/>
      </w:pPr>
      <w:r>
        <w:rPr>
          <w:rFonts w:ascii="Arial" w:cs="Arial" w:eastAsia="Arial" w:hAnsi="Arial"/>
          <w:b/>
          <w:bCs/>
          <w:sz w:val="20"/>
          <w:szCs w:val="20"/>
        </w:rPr>
        <w:t xml:space="preserve">Assumption checking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 Test normality (Shapiro-Wilk — best for n&lt;50)</w:t>
            </w:r>
          </w:p>
          <w:p>
            <w:r>
              <w:rPr>
                <w:rFonts w:ascii="Courier New" w:cs="Courier New" w:eastAsia="Courier New" w:hAnsi="Courier New"/>
                <w:sz w:val="18"/>
                <w:szCs w:val="18"/>
              </w:rPr>
              <w:t xml:space="preserve">stat, p = stats.shapiro(data)</w:t>
            </w:r>
          </w:p>
          <w:p>
            <w:r>
              <w:rPr>
                <w:rFonts w:ascii="Courier New" w:cs="Courier New" w:eastAsia="Courier New" w:hAnsi="Courier New"/>
                <w:sz w:val="18"/>
                <w:szCs w:val="18"/>
              </w:rPr>
              <w:t xml:space="preserve">print(f"Shapiro-Wilk: stat={stat:.4f}, p={p:.4f}")</w:t>
            </w:r>
          </w:p>
          <w:p>
            <w:r>
              <w:rPr>
                <w:rFonts w:ascii="Courier New" w:cs="Courier New" w:eastAsia="Courier New" w:hAnsi="Courier New"/>
                <w:sz w:val="18"/>
                <w:szCs w:val="18"/>
              </w:rPr>
              <w:t xml:space="preserve">print("Normal" if p &gt; 0.05 else "Non-normal — consider non-parametric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equal variances (Levene's test — robust)</w:t>
            </w:r>
          </w:p>
          <w:p>
            <w:r>
              <w:rPr>
                <w:rFonts w:ascii="Courier New" w:cs="Courier New" w:eastAsia="Courier New" w:hAnsi="Courier New"/>
                <w:sz w:val="18"/>
                <w:szCs w:val="18"/>
              </w:rPr>
              <w:t xml:space="preserve">stat, p = stats.levene(group1, group2)</w:t>
            </w:r>
          </w:p>
          <w:p>
            <w:r>
              <w:rPr>
                <w:rFonts w:ascii="Courier New" w:cs="Courier New" w:eastAsia="Courier New" w:hAnsi="Courier New"/>
                <w:sz w:val="18"/>
                <w:szCs w:val="18"/>
              </w:rPr>
              <w:t xml:space="preserve">print("Equal variances" if p&gt;0.05 else "Unequal — use Welch's t-test")</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The choice of statistical test is a model selection decision — just like choosing a neural architecture. Getting it wrong invalidates conclusions. Modern practice favours Welch's t-test over pooled t-test by default (it is robust to unequal variances at negligible cost). Non-parametric alternatives (Mann-Whitney U, Kruskal-Wallis) should be introduced alongside their parametric counterparts for whenever normality cannot be assumed.</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Correct the z-test description: the requirement is known σ, not n≥30.</w:t>
      </w:r>
    </w:p>
    <w:p>
      <w:pPr>
        <w:pStyle w:val="ListParagraph"/>
        <w:numPr>
          <w:ilvl w:val="0"/>
          <w:numId w:val="2"/>
        </w:numPr>
        <w:spacing w:after="40" w:before="40"/>
      </w:pPr>
      <w:r>
        <w:rPr>
          <w:rFonts w:ascii="Arial" w:cs="Arial" w:eastAsia="Arial" w:hAnsi="Arial"/>
          <w:b w:val="false"/>
          <w:bCs w:val="false"/>
          <w:sz w:val="20"/>
          <w:szCs w:val="20"/>
        </w:rPr>
        <w:t xml:space="preserve">Add assumption-checking code (Shapiro-Wilk, Levene's test) before any parametric test.</w:t>
      </w:r>
    </w:p>
    <w:p>
      <w:pPr>
        <w:pStyle w:val="ListParagraph"/>
        <w:numPr>
          <w:ilvl w:val="0"/>
          <w:numId w:val="2"/>
        </w:numPr>
        <w:spacing w:after="40" w:before="40"/>
      </w:pPr>
      <w:r>
        <w:rPr>
          <w:rFonts w:ascii="Arial" w:cs="Arial" w:eastAsia="Arial" w:hAnsi="Arial"/>
          <w:b w:val="false"/>
          <w:bCs w:val="false"/>
          <w:sz w:val="20"/>
          <w:szCs w:val="20"/>
        </w:rPr>
        <w:t xml:space="preserve">Add non-parametric alternatives alongside each parametric test.</w:t>
      </w:r>
    </w:p>
    <w:p>
      <w:pPr>
        <w:pStyle w:val="ListParagraph"/>
        <w:numPr>
          <w:ilvl w:val="0"/>
          <w:numId w:val="2"/>
        </w:numPr>
        <w:spacing w:after="40" w:before="40"/>
      </w:pPr>
      <w:r>
        <w:rPr>
          <w:rFonts w:ascii="Arial" w:cs="Arial" w:eastAsia="Arial" w:hAnsi="Arial"/>
          <w:b w:val="false"/>
          <w:bCs w:val="false"/>
          <w:sz w:val="20"/>
          <w:szCs w:val="20"/>
        </w:rPr>
        <w:t xml:space="preserve">Recommend Welch's t-test (equal_var=False) as the default for two-sample comparisons.</w:t>
      </w:r>
    </w:p>
    <w:p>
      <w:pPr>
        <w:pStyle w:val="ListParagraph"/>
        <w:numPr>
          <w:ilvl w:val="0"/>
          <w:numId w:val="2"/>
        </w:numPr>
        <w:spacing w:after="40" w:before="40"/>
      </w:pPr>
      <w:r>
        <w:rPr>
          <w:rFonts w:ascii="Arial" w:cs="Arial" w:eastAsia="Arial" w:hAnsi="Arial"/>
          <w:b w:val="false"/>
          <w:bCs w:val="false"/>
          <w:sz w:val="20"/>
          <w:szCs w:val="20"/>
        </w:rPr>
        <w:t xml:space="preserve">Replace static image flowchart with a code-generated decision tree or Markdown table.</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12. Z-Test</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Covers one-sample (one-tail and two-tail), two-sample, one-sample proportion, and two-sample proportion z-tests with worked examples and SciPy implementations.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All four z-test variants are covered — good breadth.</w:t>
      </w:r>
    </w:p>
    <w:p>
      <w:pPr>
        <w:pStyle w:val="ListParagraph"/>
        <w:numPr>
          <w:ilvl w:val="0"/>
          <w:numId w:val="2"/>
        </w:numPr>
        <w:spacing w:after="40" w:before="40"/>
      </w:pPr>
      <w:r>
        <w:rPr>
          <w:rFonts w:ascii="Arial" w:cs="Arial" w:eastAsia="Arial" w:hAnsi="Arial"/>
          <w:b w:val="false"/>
          <w:bCs w:val="false"/>
          <w:sz w:val="20"/>
          <w:szCs w:val="20"/>
        </w:rPr>
        <w:t xml:space="preserve">The two-sample z-test formula correctly uses σ₁²/n₁ + σ₂²/n₂ under the square root.</w:t>
      </w:r>
    </w:p>
    <w:p>
      <w:pPr>
        <w:pStyle w:val="ListParagraph"/>
        <w:numPr>
          <w:ilvl w:val="0"/>
          <w:numId w:val="2"/>
        </w:numPr>
        <w:spacing w:after="40" w:before="40"/>
      </w:pPr>
      <w:r>
        <w:rPr>
          <w:rFonts w:ascii="Arial" w:cs="Arial" w:eastAsia="Arial" w:hAnsi="Arial"/>
          <w:b w:val="false"/>
          <w:bCs w:val="false"/>
          <w:sz w:val="20"/>
          <w:szCs w:val="20"/>
        </w:rPr>
        <w:t xml:space="preserve">The pooled proportion formula for the two-sample proportion test is correct.</w:t>
      </w:r>
    </w:p>
    <w:p>
      <w:pPr>
        <w:pStyle w:val="ListParagraph"/>
        <w:numPr>
          <w:ilvl w:val="0"/>
          <w:numId w:val="2"/>
        </w:numPr>
        <w:spacing w:after="40" w:before="40"/>
      </w:pPr>
      <w:r>
        <w:rPr>
          <w:rFonts w:ascii="Arial" w:cs="Arial" w:eastAsia="Arial" w:hAnsi="Arial"/>
          <w:b w:val="false"/>
          <w:bCs w:val="false"/>
          <w:sz w:val="20"/>
          <w:szCs w:val="20"/>
        </w:rPr>
        <w:t xml:space="preserve">The worked examples are realistic and diverse (delivery times, IQ, LED bulbs, customer satisfaction).</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Notebook 12, cell 22: p_value = 2*(1-stats.norm.cdf(z)) — here z still holds the value from the IQ example (z ≈ 2.67), NOT z_statistic from the proportion test. This is a variable scoping bug that produces an incorrect p-value for the proportion test.</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The IQ two-tail example: sample mean is 96, population mean is 100. The z-statistic should be (96-100)/... = -2.67 (negative), but the code computes (100-96)/... = +2.67 (positive). For a two-tail test the sign is irrelevant (we compare |z| to critical value), but the code and description should be consistent.</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effect size reported alongside any of the four tests. For example, after the delivery time z-test, Cohen's d = (x̄ - μ)/σ = (48-45)/5 = 0.60 should be computed and interpreted.</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confidence interval constructed after any test. CIs should always accompany hypothesis tests — they provide magnitude information that p-values withhold.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No random seed and no statsmodels.stats.weightstats.ztest usage shown, which is the library-based alternative to manual computation.</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color w:val="C00000"/>
          <w:sz w:val="20"/>
          <w:szCs w:val="20"/>
        </w:rPr>
        <w:t xml:space="preserve">Variable scoping bug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DBD8" w:val="clear"/>
            <w:tcMar>
              <w:top w:type="dxa" w:w="120"/>
              <w:left w:type="dxa" w:w="200"/>
              <w:bottom w:type="dxa" w:w="120"/>
              <w:right w:type="dxa" w:w="200"/>
            </w:tcMar>
          </w:tcPr>
          <w:p>
            <w:r>
              <w:rPr>
                <w:rFonts w:ascii="Courier New" w:cs="Courier New" w:eastAsia="Courier New" w:hAnsi="Courier New"/>
                <w:color w:val="C00000"/>
                <w:sz w:val="18"/>
                <w:szCs w:val="18"/>
              </w:rPr>
              <w:t xml:space="preserve"># BUG: uses z from IQ example instead of z_statistic</w:t>
            </w:r>
          </w:p>
          <w:p>
            <w:r>
              <w:rPr>
                <w:rFonts w:ascii="Courier New" w:cs="Courier New" w:eastAsia="Courier New" w:hAnsi="Courier New"/>
                <w:color w:val="C00000"/>
                <w:sz w:val="18"/>
                <w:szCs w:val="18"/>
              </w:rPr>
              <w:t xml:space="preserve">p_value = 2*(1-stats.norm.cdf(z))  # z is wrong variable!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20"/>
              <w:left w:type="dxa" w:w="200"/>
              <w:bottom w:type="dxa" w:w="120"/>
              <w:right w:type="dxa" w:w="200"/>
            </w:tcMar>
          </w:tcPr>
          <w:p>
            <w:r>
              <w:rPr>
                <w:rFonts w:ascii="Courier New" w:cs="Courier New" w:eastAsia="Courier New" w:hAnsi="Courier New"/>
                <w:color w:val="375623"/>
                <w:sz w:val="18"/>
                <w:szCs w:val="18"/>
              </w:rPr>
              <w:t xml:space="preserve"># FIX: use the correct variable</w:t>
            </w:r>
          </w:p>
          <w:p>
            <w:r>
              <w:rPr>
                <w:rFonts w:ascii="Courier New" w:cs="Courier New" w:eastAsia="Courier New" w:hAnsi="Courier New"/>
                <w:color w:val="375623"/>
                <w:sz w:val="18"/>
                <w:szCs w:val="18"/>
              </w:rPr>
              <w:t xml:space="preserve">p_value = 2*(1-stats.norm.cdf(abs(z_statistic)))</w:t>
            </w:r>
          </w:p>
        </w:tc>
      </w:tr>
    </w:tbl>
    <w:p>
      <w:pPr>
        <w:spacing w:after="60" w:before="60"/>
      </w:pPr>
      <w:r>
        <w:t xml:space="preserve"/>
      </w:r>
    </w:p>
    <w:p>
      <w:pPr>
        <w:spacing w:after="60" w:before="60"/>
      </w:pPr>
      <w:r>
        <w:rPr>
          <w:rFonts w:ascii="Arial" w:cs="Arial" w:eastAsia="Arial" w:hAnsi="Arial"/>
          <w:b/>
          <w:bCs/>
          <w:sz w:val="20"/>
          <w:szCs w:val="20"/>
        </w:rPr>
        <w:t xml:space="preserve">Always report effect size alongside z-test: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Courier New" w:cs="Courier New" w:eastAsia="Courier New" w:hAnsi="Courier New"/>
                <w:sz w:val="18"/>
                <w:szCs w:val="18"/>
              </w:rPr>
              <w:t xml:space="preserve"># Delivery time example: effect size</w:t>
            </w:r>
          </w:p>
          <w:p>
            <w:r>
              <w:rPr>
                <w:rFonts w:ascii="Courier New" w:cs="Courier New" w:eastAsia="Courier New" w:hAnsi="Courier New"/>
                <w:sz w:val="18"/>
                <w:szCs w:val="18"/>
              </w:rPr>
              <w:t xml:space="preserve">x_bar, mu, sigma = 48, 45, 5</w:t>
            </w:r>
          </w:p>
          <w:p>
            <w:r>
              <w:rPr>
                <w:rFonts w:ascii="Courier New" w:cs="Courier New" w:eastAsia="Courier New" w:hAnsi="Courier New"/>
                <w:sz w:val="18"/>
                <w:szCs w:val="18"/>
              </w:rPr>
              <w:t xml:space="preserve">z = (x_bar - mu) / sigma</w:t>
            </w:r>
          </w:p>
          <w:p>
            <w:r>
              <w:rPr>
                <w:rFonts w:ascii="Courier New" w:cs="Courier New" w:eastAsia="Courier New" w:hAnsi="Courier New"/>
                <w:sz w:val="18"/>
                <w:szCs w:val="18"/>
              </w:rPr>
              <w:t xml:space="preserve">cohen_d = (x_bar - mu) / sigma  # = 0.60 (medium effect)</w:t>
            </w:r>
          </w:p>
          <w:p>
            <w:r>
              <w:rPr>
                <w:rFonts w:ascii="Courier New" w:cs="Courier New" w:eastAsia="Courier New" w:hAnsi="Courier New"/>
                <w:sz w:val="18"/>
                <w:szCs w:val="18"/>
              </w:rPr>
              <w:t xml:space="preserve">print(f"Cohen's d = {cohen_d:.2f} (small&lt;0.2, medium&lt;0.8, large≥0.8)")</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Z-tests for proportions are the statistical engine of A/B testing at scale (e.g., Google, Netflix, Airbnb run thousands of these per day). Effect size reporting is mandatory in modern statistical practice — the American Statistical Association's 2019 statement explicitly warns against treating p &lt; 0.05 as the sole criterion for conclusions. Confidence intervals for proportions directly inform product decisions ("our conversion rate is 5.5% ± 0.8%").</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Fix the variable scoping bug in the proportion test p-value calculation.</w:t>
      </w:r>
    </w:p>
    <w:p>
      <w:pPr>
        <w:pStyle w:val="ListParagraph"/>
        <w:numPr>
          <w:ilvl w:val="0"/>
          <w:numId w:val="2"/>
        </w:numPr>
        <w:spacing w:after="40" w:before="40"/>
      </w:pPr>
      <w:r>
        <w:rPr>
          <w:rFonts w:ascii="Arial" w:cs="Arial" w:eastAsia="Arial" w:hAnsi="Arial"/>
          <w:b w:val="false"/>
          <w:bCs w:val="false"/>
          <w:sz w:val="20"/>
          <w:szCs w:val="20"/>
        </w:rPr>
        <w:t xml:space="preserve">Add Cohen's d effect size to all mean comparisons.</w:t>
      </w:r>
    </w:p>
    <w:p>
      <w:pPr>
        <w:pStyle w:val="ListParagraph"/>
        <w:numPr>
          <w:ilvl w:val="0"/>
          <w:numId w:val="2"/>
        </w:numPr>
        <w:spacing w:after="40" w:before="40"/>
      </w:pPr>
      <w:r>
        <w:rPr>
          <w:rFonts w:ascii="Arial" w:cs="Arial" w:eastAsia="Arial" w:hAnsi="Arial"/>
          <w:b w:val="false"/>
          <w:bCs w:val="false"/>
          <w:sz w:val="20"/>
          <w:szCs w:val="20"/>
        </w:rPr>
        <w:t xml:space="preserve">Add confidence intervals after each hypothesis test.</w:t>
      </w:r>
    </w:p>
    <w:p>
      <w:pPr>
        <w:pStyle w:val="ListParagraph"/>
        <w:numPr>
          <w:ilvl w:val="0"/>
          <w:numId w:val="2"/>
        </w:numPr>
        <w:spacing w:after="40" w:before="40"/>
      </w:pPr>
      <w:r>
        <w:rPr>
          <w:rFonts w:ascii="Arial" w:cs="Arial" w:eastAsia="Arial" w:hAnsi="Arial"/>
          <w:b w:val="false"/>
          <w:bCs w:val="false"/>
          <w:sz w:val="20"/>
          <w:szCs w:val="20"/>
        </w:rPr>
        <w:t xml:space="preserve">Fix the IQ example z-statistic sign for clarity.</w:t>
      </w:r>
    </w:p>
    <w:p>
      <w:pPr>
        <w:pStyle w:val="ListParagraph"/>
        <w:numPr>
          <w:ilvl w:val="0"/>
          <w:numId w:val="2"/>
        </w:numPr>
        <w:spacing w:after="40" w:before="40"/>
      </w:pPr>
      <w:r>
        <w:rPr>
          <w:rFonts w:ascii="Arial" w:cs="Arial" w:eastAsia="Arial" w:hAnsi="Arial"/>
          <w:b w:val="false"/>
          <w:bCs w:val="false"/>
          <w:sz w:val="20"/>
          <w:szCs w:val="20"/>
        </w:rPr>
        <w:t xml:space="preserve">Add statsmodels.stats.weightstats.ztest as the idiomatic library approach.</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13. t-Test</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Covers one-sample, two-sample independent, and paired t-tests with scipy.stats implementations on coaching institute score data.</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All three t-test variants (one-sample, independent two-sample, paired) are implemented correctly.</w:t>
      </w:r>
    </w:p>
    <w:p>
      <w:pPr>
        <w:pStyle w:val="ListParagraph"/>
        <w:numPr>
          <w:ilvl w:val="0"/>
          <w:numId w:val="2"/>
        </w:numPr>
        <w:spacing w:after="40" w:before="40"/>
      </w:pPr>
      <w:r>
        <w:rPr>
          <w:rFonts w:ascii="Arial" w:cs="Arial" w:eastAsia="Arial" w:hAnsi="Arial"/>
          <w:b w:val="false"/>
          <w:bCs w:val="false"/>
          <w:sz w:val="20"/>
          <w:szCs w:val="20"/>
        </w:rPr>
        <w:t xml:space="preserve">scipy.stats.ttest_1samp(), ttest_ind(), and ttest_rel() are used correctly.</w:t>
      </w:r>
    </w:p>
    <w:p>
      <w:pPr>
        <w:pStyle w:val="ListParagraph"/>
        <w:numPr>
          <w:ilvl w:val="0"/>
          <w:numId w:val="2"/>
        </w:numPr>
        <w:spacing w:after="40" w:before="40"/>
      </w:pPr>
      <w:r>
        <w:rPr>
          <w:rFonts w:ascii="Arial" w:cs="Arial" w:eastAsia="Arial" w:hAnsi="Arial"/>
          <w:b w:val="false"/>
          <w:bCs w:val="false"/>
          <w:sz w:val="20"/>
          <w:szCs w:val="20"/>
        </w:rPr>
        <w:t xml:space="preserve">The concept of dependent samples in the paired t-test is clearly motivated.</w:t>
      </w:r>
    </w:p>
    <w:p>
      <w:pPr>
        <w:pStyle w:val="ListParagraph"/>
        <w:numPr>
          <w:ilvl w:val="0"/>
          <w:numId w:val="2"/>
        </w:numPr>
        <w:spacing w:after="40" w:before="40"/>
      </w:pPr>
      <w:r>
        <w:rPr>
          <w:rFonts w:ascii="Arial" w:cs="Arial" w:eastAsia="Arial" w:hAnsi="Arial"/>
          <w:b w:val="false"/>
          <w:bCs w:val="false"/>
          <w:sz w:val="20"/>
          <w:szCs w:val="20"/>
        </w:rPr>
        <w:t xml:space="preserve">The decisions (reject/fail to reject) are all correctly reached from the reported p-values.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stats.ttest_ind() uses equal_var=True by default (pooled t-test). Welch's t-test (equal_var=False) is more robust and should be the default. The choice between pooled and Welch's is never discussed.</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normality assumption check before any t-test. All three tests assume normally distributed data (or large n by CLT). Shapiro-Wilk should precede each test.</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effect size (Cohen's d) computed for any test. The coaching example produces statistically non-significant results for one test and significant for others — effect sizes would give practical meaning.</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two-sample t-test example uses arrays a and b that share the same "a" data, then tests them as if they are from different coaching centres. The context claims they are from two different centres, but the first array a=[80,87,80,75,79,78,89,84,88] appears in all three examples, which is confusing.</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"n&lt;30 requires t-test" rule is stated as absolute. Modern practice uses t-tests whenever σ is unknown, regardless of n. For large n, t and z converge anyway.</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Welch's t-test — the recommended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Courier New" w:cs="Courier New" w:eastAsia="Courier New" w:hAnsi="Courier New"/>
                <w:sz w:val="18"/>
                <w:szCs w:val="18"/>
              </w:rPr>
              <w:t xml:space="preserve"># RECOMMENDED: Welch's t-test (does not assume equal variances)</w:t>
            </w:r>
          </w:p>
          <w:p>
            <w:r>
              <w:rPr>
                <w:rFonts w:ascii="Courier New" w:cs="Courier New" w:eastAsia="Courier New" w:hAnsi="Courier New"/>
                <w:sz w:val="18"/>
                <w:szCs w:val="18"/>
              </w:rPr>
              <w:t xml:space="preserve">stat, p = stats.ttest_ind(a, b, equal_var=False)  # Welch's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Cohen's d for independent samples</w:t>
            </w:r>
          </w:p>
          <w:p>
            <w:r>
              <w:rPr>
                <w:rFonts w:ascii="Courier New" w:cs="Courier New" w:eastAsia="Courier New" w:hAnsi="Courier New"/>
                <w:sz w:val="18"/>
                <w:szCs w:val="18"/>
              </w:rPr>
              <w:t xml:space="preserve">def cohens_d(x, y):</w:t>
            </w:r>
          </w:p>
          <w:p>
            <w:r>
              <w:rPr>
                <w:rFonts w:ascii="Courier New" w:cs="Courier New" w:eastAsia="Courier New" w:hAnsi="Courier New"/>
                <w:sz w:val="18"/>
                <w:szCs w:val="18"/>
              </w:rPr>
              <w:t xml:space="preserve">    nx, ny = len(x), len(y)</w:t>
            </w:r>
          </w:p>
          <w:p>
            <w:r>
              <w:rPr>
                <w:rFonts w:ascii="Courier New" w:cs="Courier New" w:eastAsia="Courier New" w:hAnsi="Courier New"/>
                <w:sz w:val="18"/>
                <w:szCs w:val="18"/>
              </w:rPr>
              <w:t xml:space="preserve">    pooled_std = np.sqrt(((nx-1)*np.var(x,ddof=1)+(ny-1)*np.var(y,ddof=1))/(nx+ny-2))</w:t>
            </w:r>
          </w:p>
          <w:p>
            <w:r>
              <w:rPr>
                <w:rFonts w:ascii="Courier New" w:cs="Courier New" w:eastAsia="Courier New" w:hAnsi="Courier New"/>
                <w:sz w:val="18"/>
                <w:szCs w:val="18"/>
              </w:rPr>
              <w:t xml:space="preserve">    return (np.mean(x) - np.mean(y)) / pooled_std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 cohens_d(a, b)</w:t>
            </w:r>
          </w:p>
          <w:p>
            <w:r>
              <w:rPr>
                <w:rFonts w:ascii="Courier New" w:cs="Courier New" w:eastAsia="Courier New" w:hAnsi="Courier New"/>
                <w:sz w:val="18"/>
                <w:szCs w:val="18"/>
              </w:rPr>
              <w:t xml:space="preserve">print(f"Cohen's d = {d:.2f} | (small&lt;0.5, medium&lt;0.8, large&gt;=0.8) effect")</w:t>
            </w:r>
          </w:p>
        </w:tc>
      </w:tr>
    </w:tbl>
    <w:p>
      <w:pPr>
        <w:spacing w:after="60" w:before="60"/>
      </w:pPr>
      <w:r>
        <w:t xml:space="preserve"/>
      </w:r>
    </w:p>
    <w:p>
      <w:pPr>
        <w:spacing w:after="60" w:before="60"/>
      </w:pPr>
      <w:r>
        <w:rPr>
          <w:rFonts w:ascii="Arial" w:cs="Arial" w:eastAsia="Arial" w:hAnsi="Arial"/>
          <w:b/>
          <w:bCs/>
          <w:sz w:val="20"/>
          <w:szCs w:val="20"/>
        </w:rPr>
        <w:t xml:space="preserve">Complete pre-test assumption check workflow:</w:t>
      </w:r>
    </w:p>
    <w:p>
      <w:pPr>
        <w:pStyle w:val="ListParagraph"/>
        <w:numPr>
          <w:ilvl w:val="0"/>
          <w:numId w:val="2"/>
        </w:numPr>
        <w:spacing w:after="40" w:before="40"/>
      </w:pPr>
      <w:r>
        <w:rPr>
          <w:rFonts w:ascii="Arial" w:cs="Arial" w:eastAsia="Arial" w:hAnsi="Arial"/>
          <w:b w:val="false"/>
          <w:bCs w:val="false"/>
          <w:sz w:val="20"/>
          <w:szCs w:val="20"/>
        </w:rPr>
        <w:t xml:space="preserve">Step 1: Check normality — Shapiro-Wilk (n&lt;50) or Q-Q plot (any n)</w:t>
      </w:r>
    </w:p>
    <w:p>
      <w:pPr>
        <w:pStyle w:val="ListParagraph"/>
        <w:numPr>
          <w:ilvl w:val="0"/>
          <w:numId w:val="2"/>
        </w:numPr>
        <w:spacing w:after="40" w:before="40"/>
      </w:pPr>
      <w:r>
        <w:rPr>
          <w:rFonts w:ascii="Arial" w:cs="Arial" w:eastAsia="Arial" w:hAnsi="Arial"/>
          <w:b w:val="false"/>
          <w:bCs w:val="false"/>
          <w:sz w:val="20"/>
          <w:szCs w:val="20"/>
        </w:rPr>
        <w:t xml:space="preserve">Step 2: Check equal variances — Levene's test (if using pooled t-test)</w:t>
      </w:r>
    </w:p>
    <w:p>
      <w:pPr>
        <w:pStyle w:val="ListParagraph"/>
        <w:numPr>
          <w:ilvl w:val="0"/>
          <w:numId w:val="2"/>
        </w:numPr>
        <w:spacing w:after="40" w:before="40"/>
      </w:pPr>
      <w:r>
        <w:rPr>
          <w:rFonts w:ascii="Arial" w:cs="Arial" w:eastAsia="Arial" w:hAnsi="Arial"/>
          <w:b w:val="false"/>
          <w:bCs w:val="false"/>
          <w:sz w:val="20"/>
          <w:szCs w:val="20"/>
        </w:rPr>
        <w:t xml:space="preserve">Step 3: Run Welch's t-test (safe default regardless of Levene's outcome)</w:t>
      </w:r>
    </w:p>
    <w:p>
      <w:pPr>
        <w:pStyle w:val="ListParagraph"/>
        <w:numPr>
          <w:ilvl w:val="0"/>
          <w:numId w:val="2"/>
        </w:numPr>
        <w:spacing w:after="40" w:before="40"/>
      </w:pPr>
      <w:r>
        <w:rPr>
          <w:rFonts w:ascii="Arial" w:cs="Arial" w:eastAsia="Arial" w:hAnsi="Arial"/>
          <w:b w:val="false"/>
          <w:bCs w:val="false"/>
          <w:sz w:val="20"/>
          <w:szCs w:val="20"/>
        </w:rPr>
        <w:t xml:space="preserve">Step 4: Report: t-statistic, df, p-value, Cohen's d, 95% CI for the difference</w:t>
      </w:r>
    </w:p>
    <w:p>
      <w:pPr>
        <w:pStyle w:val="ListParagraph"/>
        <w:numPr>
          <w:ilvl w:val="0"/>
          <w:numId w:val="2"/>
        </w:numPr>
        <w:spacing w:after="40" w:before="40"/>
      </w:pPr>
      <w:r>
        <w:rPr>
          <w:rFonts w:ascii="Arial" w:cs="Arial" w:eastAsia="Arial" w:hAnsi="Arial"/>
          <w:b w:val="false"/>
          <w:bCs w:val="false"/>
          <w:sz w:val="20"/>
          <w:szCs w:val="20"/>
        </w:rPr>
        <w:t xml:space="preserve">Step 5: If normality violated with small n → Mann-Whitney U test</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The t-test appears in LLM benchmark comparisons (is Model A significantly better than Model B on MMLU?), A/B testing of recommendation systems, and clinical AI validation. The paired t-test maps directly to before/after fine-tuning comparisons. Welch's t-test is now the recommended default in most major statistical software. The effect size (Cohen's d) is increasingly required by journals and is the only way to distinguish "statistically significant but trivially small" from "practically important" differences.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Switch stats.ttest_ind() to equal_var=False (Welch's) as the default.</w:t>
      </w:r>
    </w:p>
    <w:p>
      <w:pPr>
        <w:pStyle w:val="ListParagraph"/>
        <w:numPr>
          <w:ilvl w:val="0"/>
          <w:numId w:val="2"/>
        </w:numPr>
        <w:spacing w:after="40" w:before="40"/>
      </w:pPr>
      <w:r>
        <w:rPr>
          <w:rFonts w:ascii="Arial" w:cs="Arial" w:eastAsia="Arial" w:hAnsi="Arial"/>
          <w:b w:val="false"/>
          <w:bCs w:val="false"/>
          <w:sz w:val="20"/>
          <w:szCs w:val="20"/>
        </w:rPr>
        <w:t xml:space="preserve">Add Shapiro-Wilk normality check before all t-tests.</w:t>
      </w:r>
    </w:p>
    <w:p>
      <w:pPr>
        <w:pStyle w:val="ListParagraph"/>
        <w:numPr>
          <w:ilvl w:val="0"/>
          <w:numId w:val="2"/>
        </w:numPr>
        <w:spacing w:after="40" w:before="40"/>
      </w:pPr>
      <w:r>
        <w:rPr>
          <w:rFonts w:ascii="Arial" w:cs="Arial" w:eastAsia="Arial" w:hAnsi="Arial"/>
          <w:b w:val="false"/>
          <w:bCs w:val="false"/>
          <w:sz w:val="20"/>
          <w:szCs w:val="20"/>
        </w:rPr>
        <w:t xml:space="preserve">Add Cohen's d computation after each test.</w:t>
      </w:r>
    </w:p>
    <w:p>
      <w:pPr>
        <w:pStyle w:val="ListParagraph"/>
        <w:numPr>
          <w:ilvl w:val="0"/>
          <w:numId w:val="2"/>
        </w:numPr>
        <w:spacing w:after="40" w:before="40"/>
      </w:pPr>
      <w:r>
        <w:rPr>
          <w:rFonts w:ascii="Arial" w:cs="Arial" w:eastAsia="Arial" w:hAnsi="Arial"/>
          <w:b w:val="false"/>
          <w:bCs w:val="false"/>
          <w:sz w:val="20"/>
          <w:szCs w:val="20"/>
        </w:rPr>
        <w:t xml:space="preserve">Use distinct, clearly differentiated datasets for the two-sample and paired examples.</w:t>
      </w:r>
    </w:p>
    <w:p>
      <w:pPr>
        <w:pStyle w:val="ListParagraph"/>
        <w:numPr>
          <w:ilvl w:val="0"/>
          <w:numId w:val="2"/>
        </w:numPr>
        <w:spacing w:after="40" w:before="40"/>
      </w:pPr>
      <w:r>
        <w:rPr>
          <w:rFonts w:ascii="Arial" w:cs="Arial" w:eastAsia="Arial" w:hAnsi="Arial"/>
          <w:b w:val="false"/>
          <w:bCs w:val="false"/>
          <w:sz w:val="20"/>
          <w:szCs w:val="20"/>
        </w:rPr>
        <w:t xml:space="preserve">Add Mann-Whitney U test as the non-parametric alternative.</w:t>
      </w:r>
    </w:p>
    <w:p>
      <w:pPr>
        <w:pStyle w:val="ListParagraph"/>
        <w:numPr>
          <w:ilvl w:val="0"/>
          <w:numId w:val="2"/>
        </w:numPr>
        <w:spacing w:after="40" w:before="40"/>
      </w:pPr>
      <w:r>
        <w:rPr>
          <w:rFonts w:ascii="Arial" w:cs="Arial" w:eastAsia="Arial" w:hAnsi="Arial"/>
          <w:b w:val="false"/>
          <w:bCs w:val="false"/>
          <w:sz w:val="20"/>
          <w:szCs w:val="20"/>
        </w:rPr>
        <w:t xml:space="preserve">Add confidence intervals for the mean difference.</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14. ANOVA — Analysis of Variance</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Covers one-way ANOVA with scipy.stats.f_oneway() and two-way ANOVA with statsmodels OLS. Includes worked examples on fertiliser yield and plant growth.</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One-way and two-way ANOVA are both implemented correctly.</w:t>
      </w:r>
    </w:p>
    <w:p>
      <w:pPr>
        <w:pStyle w:val="ListParagraph"/>
        <w:numPr>
          <w:ilvl w:val="0"/>
          <w:numId w:val="2"/>
        </w:numPr>
        <w:spacing w:after="40" w:before="40"/>
      </w:pPr>
      <w:r>
        <w:rPr>
          <w:rFonts w:ascii="Arial" w:cs="Arial" w:eastAsia="Arial" w:hAnsi="Arial"/>
          <w:b w:val="false"/>
          <w:bCs w:val="false"/>
          <w:sz w:val="20"/>
          <w:szCs w:val="20"/>
        </w:rPr>
        <w:t xml:space="preserve">The two-way ANOVA correctly uses Type II SS via sm.stats.anova_lm(model, typ=2).</w:t>
      </w:r>
    </w:p>
    <w:p>
      <w:pPr>
        <w:pStyle w:val="ListParagraph"/>
        <w:numPr>
          <w:ilvl w:val="0"/>
          <w:numId w:val="2"/>
        </w:numPr>
        <w:spacing w:after="40" w:before="40"/>
      </w:pPr>
      <w:r>
        <w:rPr>
          <w:rFonts w:ascii="Arial" w:cs="Arial" w:eastAsia="Arial" w:hAnsi="Arial"/>
          <w:b w:val="false"/>
          <w:bCs w:val="false"/>
          <w:sz w:val="20"/>
          <w:szCs w:val="20"/>
        </w:rPr>
        <w:t xml:space="preserve">The interaction term C(water):C(sun) is correctly included.</w:t>
      </w:r>
    </w:p>
    <w:p>
      <w:pPr>
        <w:pStyle w:val="ListParagraph"/>
        <w:numPr>
          <w:ilvl w:val="0"/>
          <w:numId w:val="2"/>
        </w:numPr>
        <w:spacing w:after="40" w:before="40"/>
      </w:pPr>
      <w:r>
        <w:rPr>
          <w:rFonts w:ascii="Arial" w:cs="Arial" w:eastAsia="Arial" w:hAnsi="Arial"/>
          <w:b w:val="false"/>
          <w:bCs w:val="false"/>
          <w:sz w:val="20"/>
          <w:szCs w:val="20"/>
        </w:rPr>
        <w:t xml:space="preserve">The F-distribution properties (right-tailed, always positive) are correctly described.</w:t>
      </w:r>
    </w:p>
    <w:p>
      <w:pPr>
        <w:pStyle w:val="ListParagraph"/>
        <w:numPr>
          <w:ilvl w:val="0"/>
          <w:numId w:val="2"/>
        </w:numPr>
        <w:spacing w:after="40" w:before="40"/>
      </w:pPr>
      <w:r>
        <w:rPr>
          <w:rFonts w:ascii="Arial" w:cs="Arial" w:eastAsia="Arial" w:hAnsi="Arial"/>
          <w:b w:val="false"/>
          <w:bCs w:val="false"/>
          <w:sz w:val="20"/>
          <w:szCs w:val="20"/>
        </w:rPr>
        <w:t xml:space="preserve">The conclusion correctly interprets the interaction term p-value.</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The alternative hypothesis H₁ is stated as "μ₁ ≠ μ₂ ≠ μ₃". This is mathematically incorrect. The ANOVA alternative hypothesis is: "At least one μᵢ differs from the others." The notation H₁: μ₁ ≠ μ₂ ≠ μ₃ implies all three means differ from each other, which is a strictly stronger — and wrong — statement.</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After rejecting the ANOVA null hypothesis, NO post-hoc test is performed. ANOVA only tells you "at least one group differs." It cannot identify WHICH groups differ. Tukey's HSD or the Bonferroni correction is mandatory to answer the practical question.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assumption checking: (1) normality within each group, (2) homogeneity of variance (Bartlett's or Levene's test), (3) independence of observations. All three are required for ANOVA to be valid.</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one-way ANOVA fails to reject (p=0.904). No discussion of whether the study was underpowered (n=4 per group is very small). A power analysis would contextualise this null result.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Interaction effect interpretation for two-way ANOVA is stated but not visualised. An interaction plot (plt.plot for each level of one factor across levels of the other) is essential for understanding interaction effects intuitively.</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Corrected alternative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DBD8" w:val="clear"/>
            <w:tcMar>
              <w:top w:type="dxa" w:w="120"/>
              <w:left w:type="dxa" w:w="200"/>
              <w:bottom w:type="dxa" w:w="120"/>
              <w:right w:type="dxa" w:w="200"/>
            </w:tcMar>
          </w:tcPr>
          <w:p>
            <w:r>
              <w:rPr>
                <w:rFonts w:ascii="Arial" w:cs="Arial" w:eastAsia="Arial" w:hAnsi="Arial"/>
                <w:b/>
                <w:bCs/>
                <w:color w:val="C00000"/>
                <w:sz w:val="20"/>
                <w:szCs w:val="20"/>
              </w:rPr>
              <w:t xml:space="preserve">WRONG: H₁: μ₁ ≠ μ₂ ≠ μ₃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CORRECT: H₁: At least one μᵢ differs (i.e., NOT all μᵢ are equal)</w:t>
            </w:r>
          </w:p>
        </w:tc>
      </w:tr>
    </w:tbl>
    <w:p>
      <w:pPr>
        <w:spacing w:after="60" w:before="60"/>
      </w:pPr>
      <w:r>
        <w:t xml:space="preserve"/>
      </w:r>
    </w:p>
    <w:p>
      <w:pPr>
        <w:spacing w:after="60" w:before="60"/>
      </w:pPr>
      <w:r>
        <w:rPr>
          <w:rFonts w:ascii="Arial" w:cs="Arial" w:eastAsia="Arial" w:hAnsi="Arial"/>
          <w:b/>
          <w:bCs/>
          <w:sz w:val="20"/>
          <w:szCs w:val="20"/>
        </w:rPr>
        <w:t xml:space="preserve">Post-hoc tests after significant ANOVA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Courier New" w:cs="Courier New" w:eastAsia="Courier New" w:hAnsi="Courier New"/>
                <w:sz w:val="18"/>
                <w:szCs w:val="18"/>
              </w:rPr>
              <w:t xml:space="preserve">from statsmodels.stats.multicomp import pairwise_tukeyhsd</w:t>
            </w:r>
          </w:p>
          <w:p>
            <w:r>
              <w:rPr>
                <w:rFonts w:ascii="Courier New" w:cs="Courier New" w:eastAsia="Courier New" w:hAnsi="Courier New"/>
                <w:sz w:val="18"/>
                <w:szCs w:val="18"/>
              </w:rPr>
              <w:t xml:space="preserve">import itertools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one-way ANOVA</w:t>
            </w:r>
          </w:p>
          <w:p>
            <w:r>
              <w:rPr>
                <w:rFonts w:ascii="Courier New" w:cs="Courier New" w:eastAsia="Courier New" w:hAnsi="Courier New"/>
                <w:sz w:val="18"/>
                <w:szCs w:val="18"/>
              </w:rPr>
              <w:t xml:space="preserve">all_data = a + b + c</w:t>
            </w:r>
          </w:p>
          <w:p>
            <w:r>
              <w:rPr>
                <w:rFonts w:ascii="Courier New" w:cs="Courier New" w:eastAsia="Courier New" w:hAnsi="Courier New"/>
                <w:sz w:val="18"/>
                <w:szCs w:val="18"/>
              </w:rPr>
              <w:t xml:space="preserve">groups = ["A"]*4 + ["B"]*4 + ["C"]*4</w:t>
            </w:r>
          </w:p>
          <w:p>
            <w:r>
              <w:rPr>
                <w:rFonts w:ascii="Courier New" w:cs="Courier New" w:eastAsia="Courier New" w:hAnsi="Courier New"/>
                <w:sz w:val="18"/>
                <w:szCs w:val="18"/>
              </w:rPr>
              <w:t xml:space="preserve">tukey = pairwise_tukeyhsd(endog=all_data, groups=groups, alpha=0.05)</w:t>
            </w:r>
          </w:p>
          <w:p>
            <w:r>
              <w:rPr>
                <w:rFonts w:ascii="Courier New" w:cs="Courier New" w:eastAsia="Courier New" w:hAnsi="Courier New"/>
                <w:sz w:val="18"/>
                <w:szCs w:val="18"/>
              </w:rPr>
              <w:t xml:space="preserve">print(tukey)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ANOVA assumptions first</w:t>
            </w:r>
          </w:p>
          <w:p>
            <w:r>
              <w:rPr>
                <w:rFonts w:ascii="Courier New" w:cs="Courier New" w:eastAsia="Courier New" w:hAnsi="Courier New"/>
                <w:sz w:val="18"/>
                <w:szCs w:val="18"/>
              </w:rPr>
              <w:t xml:space="preserve">stat, p = stats.levene(a, b, c)</w:t>
            </w:r>
          </w:p>
          <w:p>
            <w:r>
              <w:rPr>
                <w:rFonts w:ascii="Courier New" w:cs="Courier New" w:eastAsia="Courier New" w:hAnsi="Courier New"/>
                <w:sz w:val="18"/>
                <w:szCs w:val="18"/>
              </w:rPr>
              <w:t xml:space="preserve">print(f"Levene's test: p={p:.4f} → {"Equal" if p&gt;0.05 else "Unequal"} variances")</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ANOVA is used in ML to assess whether hyperparameter choices significantly affect model performance across CV folds (one-way ANOVA), whether model type and dataset interact in their effect on accuracy (two-way ANOVA), and in neuroscience-inspired interpretability research. Repeated-measures ANOVA appears in within-subject experimental designs (e.g., same users tested under different UI conditions in UX research for recommendation systems). Post-hoc testing is always required — no ML practitioner should stop at the omnibus F-test.</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URGENT: Fix alternative hypothesis to "at least one μᵢ differs."</w:t>
      </w:r>
    </w:p>
    <w:p>
      <w:pPr>
        <w:pStyle w:val="ListParagraph"/>
        <w:numPr>
          <w:ilvl w:val="0"/>
          <w:numId w:val="2"/>
        </w:numPr>
        <w:spacing w:after="40" w:before="40"/>
      </w:pPr>
      <w:r>
        <w:rPr>
          <w:rFonts w:ascii="Arial" w:cs="Arial" w:eastAsia="Arial" w:hAnsi="Arial"/>
          <w:b w:val="false"/>
          <w:bCs w:val="false"/>
          <w:sz w:val="20"/>
          <w:szCs w:val="20"/>
        </w:rPr>
        <w:t xml:space="preserve">Add Tukey's HSD post-hoc test immediately after the one-way ANOVA.</w:t>
      </w:r>
    </w:p>
    <w:p>
      <w:pPr>
        <w:pStyle w:val="ListParagraph"/>
        <w:numPr>
          <w:ilvl w:val="0"/>
          <w:numId w:val="2"/>
        </w:numPr>
        <w:spacing w:after="40" w:before="40"/>
      </w:pPr>
      <w:r>
        <w:rPr>
          <w:rFonts w:ascii="Arial" w:cs="Arial" w:eastAsia="Arial" w:hAnsi="Arial"/>
          <w:b w:val="false"/>
          <w:bCs w:val="false"/>
          <w:sz w:val="20"/>
          <w:szCs w:val="20"/>
        </w:rPr>
        <w:t xml:space="preserve">Add assumption checks: Shapiro-Wilk per group, Levene's test.</w:t>
      </w:r>
    </w:p>
    <w:p>
      <w:pPr>
        <w:pStyle w:val="ListParagraph"/>
        <w:numPr>
          <w:ilvl w:val="0"/>
          <w:numId w:val="2"/>
        </w:numPr>
        <w:spacing w:after="40" w:before="40"/>
      </w:pPr>
      <w:r>
        <w:rPr>
          <w:rFonts w:ascii="Arial" w:cs="Arial" w:eastAsia="Arial" w:hAnsi="Arial"/>
          <w:b w:val="false"/>
          <w:bCs w:val="false"/>
          <w:sz w:val="20"/>
          <w:szCs w:val="20"/>
        </w:rPr>
        <w:t xml:space="preserve">Add an interaction plot for the two-way ANOVA.</w:t>
      </w:r>
    </w:p>
    <w:p>
      <w:pPr>
        <w:pStyle w:val="ListParagraph"/>
        <w:numPr>
          <w:ilvl w:val="0"/>
          <w:numId w:val="2"/>
        </w:numPr>
        <w:spacing w:after="40" w:before="40"/>
      </w:pPr>
      <w:r>
        <w:rPr>
          <w:rFonts w:ascii="Arial" w:cs="Arial" w:eastAsia="Arial" w:hAnsi="Arial"/>
          <w:b w:val="false"/>
          <w:bCs w:val="false"/>
          <w:sz w:val="20"/>
          <w:szCs w:val="20"/>
        </w:rPr>
        <w:t xml:space="preserve">Add power analysis (pwr library or statsmodels) to contextualise the small n=4 result.</w:t>
      </w:r>
    </w:p>
    <w:p>
      <w:pPr>
        <w:pStyle w:val="ListParagraph"/>
        <w:numPr>
          <w:ilvl w:val="0"/>
          <w:numId w:val="2"/>
        </w:numPr>
        <w:spacing w:after="40" w:before="40"/>
      </w:pPr>
      <w:r>
        <w:rPr>
          <w:rFonts w:ascii="Arial" w:cs="Arial" w:eastAsia="Arial" w:hAnsi="Arial"/>
          <w:b w:val="false"/>
          <w:bCs w:val="false"/>
          <w:sz w:val="20"/>
          <w:szCs w:val="20"/>
        </w:rPr>
        <w:t xml:space="preserve">Add Kruskal-Wallis test as the non-parametric ANOVA alternative.</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15. Chi-Square Test</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Covers chi-square test of independence and goodness-of-fit test with a neighbourhood/occupation example and a shop customer frequency example.</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The chi-square statistic formula χ² = Σ(fₒ - fₑ)²/fₑ is correct.</w:t>
      </w:r>
    </w:p>
    <w:p>
      <w:pPr>
        <w:pStyle w:val="ListParagraph"/>
        <w:numPr>
          <w:ilvl w:val="0"/>
          <w:numId w:val="2"/>
        </w:numPr>
        <w:spacing w:after="40" w:before="40"/>
      </w:pPr>
      <w:r>
        <w:rPr>
          <w:rFonts w:ascii="Arial" w:cs="Arial" w:eastAsia="Arial" w:hAnsi="Arial"/>
          <w:b w:val="false"/>
          <w:bCs w:val="false"/>
          <w:sz w:val="20"/>
          <w:szCs w:val="20"/>
        </w:rPr>
        <w:t xml:space="preserve">scipy.stats.chi2_contingency() is used correctly and returns all four components.</w:t>
      </w:r>
    </w:p>
    <w:p>
      <w:pPr>
        <w:pStyle w:val="ListParagraph"/>
        <w:numPr>
          <w:ilvl w:val="0"/>
          <w:numId w:val="2"/>
        </w:numPr>
        <w:spacing w:after="40" w:before="40"/>
      </w:pPr>
      <w:r>
        <w:rPr>
          <w:rFonts w:ascii="Arial" w:cs="Arial" w:eastAsia="Arial" w:hAnsi="Arial"/>
          <w:b w:val="false"/>
          <w:bCs w:val="false"/>
          <w:sz w:val="20"/>
          <w:szCs w:val="20"/>
        </w:rPr>
        <w:t xml:space="preserve">Degrees of freedom formula df = (r-1)(c-1) is correct.</w:t>
      </w:r>
    </w:p>
    <w:p>
      <w:pPr>
        <w:pStyle w:val="ListParagraph"/>
        <w:numPr>
          <w:ilvl w:val="0"/>
          <w:numId w:val="2"/>
        </w:numPr>
        <w:spacing w:after="40" w:before="40"/>
      </w:pPr>
      <w:r>
        <w:rPr>
          <w:rFonts w:ascii="Arial" w:cs="Arial" w:eastAsia="Arial" w:hAnsi="Arial"/>
          <w:b w:val="false"/>
          <w:bCs w:val="false"/>
          <w:sz w:val="20"/>
          <w:szCs w:val="20"/>
        </w:rPr>
        <w:t xml:space="preserve">The goodness-of-fit example correctly computes expected values and the test statistic manually.</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expected frequency assumption — every cell must have expected frequency ≥ 5 — is not mentioned. Violating this assumption invalidates the chi-square approximation (the test relies on asymptotic normality of the chi-square statistic). For small cells, Fisher's Exact Test should be used.</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implementation for the goodness-of-fit test. After the manual calculation, scipy.stats.chisquare() is never called. The section ends without code.</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Yates' continuity correction for 2×2 contingency tables is not covered. For small 2×2 tables, the uncorrected chi-square is anti-conservative (too many false positives).</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Effect size (Cramér's V or phi coefficient) is not computed. Knowing that the association is statistically significant does not reveal its strength.</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chi-square test is described as "non-parametric" — this is technically correct (it does not assume a specific population distribution) but the common usage requires expected frequencies ≥ 5, which is its own form of assumption.</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Goodness-of-fit implementation (missing from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Courier New" w:cs="Courier New" w:eastAsia="Courier New" w:hAnsi="Courier New"/>
                <w:sz w:val="18"/>
                <w:szCs w:val="18"/>
              </w:rPr>
              <w:t xml:space="preserve">from scipy.stats import chisquare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 [50, 60, 40, 47, 53]  # Mon-Fri customers</w:t>
            </w:r>
          </w:p>
          <w:p>
            <w:r>
              <w:rPr>
                <w:rFonts w:ascii="Courier New" w:cs="Courier New" w:eastAsia="Courier New" w:hAnsi="Courier New"/>
                <w:sz w:val="18"/>
                <w:szCs w:val="18"/>
              </w:rPr>
              <w:t xml:space="preserve">expected = [50, 50, 50, 50, 50]  # equal distribution H₀</w:t>
            </w:r>
          </w:p>
          <w:p>
            <w:r>
              <w:rPr>
                <w:rFonts w:ascii="Courier New" w:cs="Courier New" w:eastAsia="Courier New" w:hAnsi="Courier New"/>
                <w:sz w:val="18"/>
                <w:szCs w:val="18"/>
              </w:rPr>
              <w:t xml:space="preserve">chi2, p = chisquare(f_obs=observed, f_exp=expected)</w:t>
            </w:r>
          </w:p>
          <w:p>
            <w:r>
              <w:rPr>
                <w:rFonts w:ascii="Courier New" w:cs="Courier New" w:eastAsia="Courier New" w:hAnsi="Courier New"/>
                <w:sz w:val="18"/>
                <w:szCs w:val="18"/>
              </w:rPr>
              <w:t xml:space="preserve">print(f"χ² = {chi2:.4f}, p = {p:.4f}, df = {len(observed)-1}")</w:t>
            </w:r>
          </w:p>
          <w:p>
            <w:r>
              <w:rPr>
                <w:rFonts w:ascii="Courier New" w:cs="Courier New" w:eastAsia="Courier New" w:hAnsi="Courier New"/>
                <w:sz w:val="18"/>
                <w:szCs w:val="18"/>
              </w:rPr>
              <w:t xml:space="preserve"># Result: p &gt; 0.05 → fail to reject H₀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Cramér's V — effect size</w:t>
            </w:r>
          </w:p>
          <w:p>
            <w:r>
              <w:rPr>
                <w:rFonts w:ascii="Courier New" w:cs="Courier New" w:eastAsia="Courier New" w:hAnsi="Courier New"/>
                <w:sz w:val="18"/>
                <w:szCs w:val="18"/>
              </w:rPr>
              <w:t xml:space="preserve">def cramers_v(chi2, n, r, c):</w:t>
            </w:r>
          </w:p>
          <w:p>
            <w:r>
              <w:rPr>
                <w:rFonts w:ascii="Courier New" w:cs="Courier New" w:eastAsia="Courier New" w:hAnsi="Courier New"/>
                <w:sz w:val="18"/>
                <w:szCs w:val="18"/>
              </w:rPr>
              <w:t xml:space="preserve">    return np.sqrt(chi2 / (n * min(r-1, 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expected frequency assumption</w:t>
            </w:r>
          </w:p>
          <w:p>
            <w:r>
              <w:rPr>
                <w:rFonts w:ascii="Courier New" w:cs="Courier New" w:eastAsia="Courier New" w:hAnsi="Courier New"/>
                <w:sz w:val="18"/>
                <w:szCs w:val="18"/>
              </w:rPr>
              <w:t xml:space="preserve">chi2, p, dof, expected = stats.chi2_contingency(observations)</w:t>
            </w:r>
          </w:p>
          <w:p>
            <w:r>
              <w:rPr>
                <w:rFonts w:ascii="Courier New" w:cs="Courier New" w:eastAsia="Courier New" w:hAnsi="Courier New"/>
                <w:sz w:val="18"/>
                <w:szCs w:val="18"/>
              </w:rPr>
              <w:t xml:space="preserve">print(f"Min expected: {expected.min():.2f}")</w:t>
            </w:r>
          </w:p>
          <w:p>
            <w:r>
              <w:rPr>
                <w:rFonts w:ascii="Courier New" w:cs="Courier New" w:eastAsia="Courier New" w:hAnsi="Courier New"/>
                <w:sz w:val="18"/>
                <w:szCs w:val="18"/>
              </w:rPr>
              <w:t xml:space="preserve">if expected.min() &lt; 5: print("WARNING: Use Fisher's Exact Test")</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Chi-square tests are used to evaluate whether predicted class probability distributions match observed class frequencies (goodness of fit for classifiers), whether features are statistically independent in feature selection for ML, and in NLP to identify collocations and significant n-grams. The expected frequency assumption is routinely violated in sparse text data — Fisher's Exact Test or exact permutation tests are the alternatives. Cramér's V is the standard effect size for contingency tables.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Add expected frequency check (min expected ≥ 5) with automatic warning.</w:t>
      </w:r>
    </w:p>
    <w:p>
      <w:pPr>
        <w:pStyle w:val="ListParagraph"/>
        <w:numPr>
          <w:ilvl w:val="0"/>
          <w:numId w:val="2"/>
        </w:numPr>
        <w:spacing w:after="40" w:before="40"/>
      </w:pPr>
      <w:r>
        <w:rPr>
          <w:rFonts w:ascii="Arial" w:cs="Arial" w:eastAsia="Arial" w:hAnsi="Arial"/>
          <w:b w:val="false"/>
          <w:bCs w:val="false"/>
          <w:sz w:val="20"/>
          <w:szCs w:val="20"/>
        </w:rPr>
        <w:t xml:space="preserve">Add scipy.stats.chisquare() implementation for the goodness-of-fit example.</w:t>
      </w:r>
    </w:p>
    <w:p>
      <w:pPr>
        <w:pStyle w:val="ListParagraph"/>
        <w:numPr>
          <w:ilvl w:val="0"/>
          <w:numId w:val="2"/>
        </w:numPr>
        <w:spacing w:after="40" w:before="40"/>
      </w:pPr>
      <w:r>
        <w:rPr>
          <w:rFonts w:ascii="Arial" w:cs="Arial" w:eastAsia="Arial" w:hAnsi="Arial"/>
          <w:b w:val="false"/>
          <w:bCs w:val="false"/>
          <w:sz w:val="20"/>
          <w:szCs w:val="20"/>
        </w:rPr>
        <w:t xml:space="preserve">Add Cramér's V as the effect size measure for the independence test.</w:t>
      </w:r>
    </w:p>
    <w:p>
      <w:pPr>
        <w:pStyle w:val="ListParagraph"/>
        <w:numPr>
          <w:ilvl w:val="0"/>
          <w:numId w:val="2"/>
        </w:numPr>
        <w:spacing w:after="40" w:before="40"/>
      </w:pPr>
      <w:r>
        <w:rPr>
          <w:rFonts w:ascii="Arial" w:cs="Arial" w:eastAsia="Arial" w:hAnsi="Arial"/>
          <w:b w:val="false"/>
          <w:bCs w:val="false"/>
          <w:sz w:val="20"/>
          <w:szCs w:val="20"/>
        </w:rPr>
        <w:t xml:space="preserve">Add Yates' continuity correction for 2×2 tables.</w:t>
      </w:r>
    </w:p>
    <w:p>
      <w:pPr>
        <w:pStyle w:val="ListParagraph"/>
        <w:numPr>
          <w:ilvl w:val="0"/>
          <w:numId w:val="2"/>
        </w:numPr>
        <w:spacing w:after="40" w:before="40"/>
      </w:pPr>
      <w:r>
        <w:rPr>
          <w:rFonts w:ascii="Arial" w:cs="Arial" w:eastAsia="Arial" w:hAnsi="Arial"/>
          <w:b w:val="false"/>
          <w:bCs w:val="false"/>
          <w:sz w:val="20"/>
          <w:szCs w:val="20"/>
        </w:rPr>
        <w:t xml:space="preserve">Add Fisher's Exact Test (scipy.stats.fisher_exact()) for small samples.</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16. Effect Size and Statistical Power</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Conceptually covers Cohen's d, Pearson's r, statistical power, Type I/II errors, and the need for power analysis. Zero executable code.</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Cohen's d formula is correctly stated.</w:t>
      </w:r>
    </w:p>
    <w:p>
      <w:pPr>
        <w:pStyle w:val="ListParagraph"/>
        <w:numPr>
          <w:ilvl w:val="0"/>
          <w:numId w:val="2"/>
        </w:numPr>
        <w:spacing w:after="40" w:before="40"/>
      </w:pPr>
      <w:r>
        <w:rPr>
          <w:rFonts w:ascii="Arial" w:cs="Arial" w:eastAsia="Arial" w:hAnsi="Arial"/>
          <w:b w:val="false"/>
          <w:bCs w:val="false"/>
          <w:sz w:val="20"/>
          <w:szCs w:val="20"/>
        </w:rPr>
        <w:t xml:space="preserve">Pearson's r formula is correctly given.</w:t>
      </w:r>
    </w:p>
    <w:p>
      <w:pPr>
        <w:pStyle w:val="ListParagraph"/>
        <w:numPr>
          <w:ilvl w:val="0"/>
          <w:numId w:val="2"/>
        </w:numPr>
        <w:spacing w:after="40" w:before="40"/>
      </w:pPr>
      <w:r>
        <w:rPr>
          <w:rFonts w:ascii="Arial" w:cs="Arial" w:eastAsia="Arial" w:hAnsi="Arial"/>
          <w:b w:val="false"/>
          <w:bCs w:val="false"/>
          <w:sz w:val="20"/>
          <w:szCs w:val="20"/>
        </w:rPr>
        <w:t xml:space="preserve">The relationship between overlap, sample size, and power is conceptually well-explained.</w:t>
      </w:r>
    </w:p>
    <w:p>
      <w:pPr>
        <w:pStyle w:val="ListParagraph"/>
        <w:numPr>
          <w:ilvl w:val="0"/>
          <w:numId w:val="2"/>
        </w:numPr>
        <w:spacing w:after="40" w:before="40"/>
      </w:pPr>
      <w:r>
        <w:rPr>
          <w:rFonts w:ascii="Arial" w:cs="Arial" w:eastAsia="Arial" w:hAnsi="Arial"/>
          <w:b w:val="false"/>
          <w:bCs w:val="false"/>
          <w:sz w:val="20"/>
          <w:szCs w:val="20"/>
        </w:rPr>
        <w:t xml:space="preserve">Type I and Type II error types are clearly distinguished.</w:t>
      </w:r>
    </w:p>
    <w:p>
      <w:pPr>
        <w:pStyle w:val="ListParagraph"/>
        <w:numPr>
          <w:ilvl w:val="0"/>
          <w:numId w:val="2"/>
        </w:numPr>
        <w:spacing w:after="40" w:before="40"/>
      </w:pPr>
      <w:r>
        <w:rPr>
          <w:rFonts w:ascii="Arial" w:cs="Arial" w:eastAsia="Arial" w:hAnsi="Arial"/>
          <w:b w:val="false"/>
          <w:bCs w:val="false"/>
          <w:sz w:val="20"/>
          <w:szCs w:val="20"/>
        </w:rPr>
        <w:t xml:space="preserve">The four components of power analysis (power, sample size, effect size, α) are correctly identified.</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The entire notebook has zero code. A notebook on statistical power and effect size without implementing a power curve or a power analysis is a fundamental pedagogical failure. The student learns the concepts but cannot apply them.</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Cohen's benchmarks (d &lt; 0.2 = small, 0.2–0.5 = medium, 0.5–0.8 = large... actually small=0.2, medium=0.5, large=0.8) are not stated, which renders the formula incomplete without interpretation.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Pearson's r benchmarks (|r| &lt; 0.1 = negligible, 0.1–0.3 = small, 0.3–0.5 = medium, &gt; 0.5 = large per Cohen 1988) are not given.</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Python library for power analysis (statsmodels.stats.power) is never mentioned.</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Eta-squared (η²) and omega-squared (ω²) — the ANOVA effect sizes — are absent.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notebook text references images (p1.png through p4.png) but these are static. The distributions they show should be generated from code so readers can modify parameters and observe changes in power.</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Cohen's benchmarks (missing from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Cohen's 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 = 0.2 (small), d = 0.5 (medium), d = 0.8 (large)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Pearson's 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 = 0.1 (small), r = 0.3 (medium), r = 0.5 (large)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Eta-squared η²</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η² = 0.01 (small), η² = 0.06 (medium), η² = 0.14 (large)</w:t>
            </w:r>
          </w:p>
        </w:tc>
      </w:tr>
    </w:tbl>
    <w:p>
      <w:pPr>
        <w:spacing w:after="60" w:before="60"/>
      </w:pPr>
      <w:r>
        <w:t xml:space="preserve"/>
      </w:r>
    </w:p>
    <w:p>
      <w:pPr>
        <w:spacing w:after="60" w:before="60"/>
      </w:pPr>
      <w:r>
        <w:rPr>
          <w:rFonts w:ascii="Arial" w:cs="Arial" w:eastAsia="Arial" w:hAnsi="Arial"/>
          <w:b/>
          <w:bCs/>
          <w:sz w:val="20"/>
          <w:szCs w:val="20"/>
        </w:rPr>
        <w:t xml:space="preserve">Complete power analysis implementation (missing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Courier New" w:cs="Courier New" w:eastAsia="Courier New" w:hAnsi="Courier New"/>
                <w:sz w:val="18"/>
                <w:szCs w:val="18"/>
              </w:rPr>
              <w:t xml:space="preserve">from statsmodels.stats.power import TTestIndPower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 TTestIndPower()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What sample size do I need for 80% power?</w:t>
            </w:r>
          </w:p>
          <w:p>
            <w:r>
              <w:rPr>
                <w:rFonts w:ascii="Courier New" w:cs="Courier New" w:eastAsia="Courier New" w:hAnsi="Courier New"/>
                <w:sz w:val="18"/>
                <w:szCs w:val="18"/>
              </w:rPr>
              <w:t xml:space="preserve">n = analysis.solve_power(effect_size=0.5, alpha=0.05, power=0.80, alternative="two-sided")</w:t>
            </w:r>
          </w:p>
          <w:p>
            <w:r>
              <w:rPr>
                <w:rFonts w:ascii="Courier New" w:cs="Courier New" w:eastAsia="Courier New" w:hAnsi="Courier New"/>
                <w:sz w:val="18"/>
                <w:szCs w:val="18"/>
              </w:rPr>
              <w:t xml:space="preserve">print(f"Required n per group: {n:.0f}")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What power do I have with n=25?</w:t>
            </w:r>
          </w:p>
          <w:p>
            <w:r>
              <w:rPr>
                <w:rFonts w:ascii="Courier New" w:cs="Courier New" w:eastAsia="Courier New" w:hAnsi="Courier New"/>
                <w:sz w:val="18"/>
                <w:szCs w:val="18"/>
              </w:rPr>
              <w:t xml:space="preserve">power = analysis.solve_power(effect_size=0.5, alpha=0.05, nobs1=25, alternative="two-sided")</w:t>
            </w:r>
          </w:p>
          <w:p>
            <w:r>
              <w:rPr>
                <w:rFonts w:ascii="Courier New" w:cs="Courier New" w:eastAsia="Courier New" w:hAnsi="Courier New"/>
                <w:sz w:val="18"/>
                <w:szCs w:val="18"/>
              </w:rPr>
              <w:t xml:space="preserve">print(f"Power with n=25: {power:.3f}")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curve</w:t>
            </w:r>
          </w:p>
          <w:p>
            <w:r>
              <w:rPr>
                <w:rFonts w:ascii="Courier New" w:cs="Courier New" w:eastAsia="Courier New" w:hAnsi="Courier New"/>
                <w:sz w:val="18"/>
                <w:szCs w:val="18"/>
              </w:rPr>
              <w:t xml:space="preserve">ns = np.arange(5, 200)</w:t>
            </w:r>
          </w:p>
          <w:p>
            <w:r>
              <w:rPr>
                <w:rFonts w:ascii="Courier New" w:cs="Courier New" w:eastAsia="Courier New" w:hAnsi="Courier New"/>
                <w:sz w:val="18"/>
                <w:szCs w:val="18"/>
              </w:rPr>
              <w:t xml:space="preserve">powers = [analysis.solve_power(effect_size=0.5, alpha=0.05, nobs1=n) for n in ns]</w:t>
            </w:r>
          </w:p>
          <w:p>
            <w:r>
              <w:rPr>
                <w:rFonts w:ascii="Courier New" w:cs="Courier New" w:eastAsia="Courier New" w:hAnsi="Courier New"/>
                <w:sz w:val="18"/>
                <w:szCs w:val="18"/>
              </w:rPr>
              <w:t xml:space="preserve">plt.plot(ns, powers); plt.axhline(0.8, color="r", linestyle="--", label="80% power")</w:t>
            </w:r>
          </w:p>
          <w:p>
            <w:r>
              <w:rPr>
                <w:rFonts w:ascii="Courier New" w:cs="Courier New" w:eastAsia="Courier New" w:hAnsi="Courier New"/>
                <w:sz w:val="18"/>
                <w:szCs w:val="18"/>
              </w:rPr>
              <w:t xml:space="preserve">plt.xlabel("Sample size per group"); plt.ylabel("Power")</w:t>
            </w:r>
          </w:p>
          <w:p>
            <w:r>
              <w:rPr>
                <w:rFonts w:ascii="Courier New" w:cs="Courier New" w:eastAsia="Courier New" w:hAnsi="Courier New"/>
                <w:sz w:val="18"/>
                <w:szCs w:val="18"/>
              </w:rPr>
              <w:t xml:space="preserve">plt.title("Power vs Sample Size (d=0.5, α=0.05)")</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Statistical power is the single most important concept for any practitioner who designs experiments or interprets null results. An underpowered study produces a null result that says nothing — it cannot distinguish "no effect" from "insufficient data." In ML, power analysis informs how many users to include in an A/B test, how many labelled examples are needed to detect model improvements, and whether a benchmark comparison between two models is meaningful. Effect sizes (Cohen's d) should be reported in every ML paper alongside p-values.</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URGENT: Add complete statsmodels power analysis implementation.</w:t>
      </w:r>
    </w:p>
    <w:p>
      <w:pPr>
        <w:pStyle w:val="ListParagraph"/>
        <w:numPr>
          <w:ilvl w:val="0"/>
          <w:numId w:val="2"/>
        </w:numPr>
        <w:spacing w:after="40" w:before="40"/>
      </w:pPr>
      <w:r>
        <w:rPr>
          <w:rFonts w:ascii="Arial" w:cs="Arial" w:eastAsia="Arial" w:hAnsi="Arial"/>
          <w:b w:val="false"/>
          <w:bCs w:val="false"/>
          <w:sz w:val="20"/>
          <w:szCs w:val="20"/>
        </w:rPr>
        <w:t xml:space="preserve">Add Cohen's benchmarks (small=0.2, medium=0.5, large=0.8) explicitly.</w:t>
      </w:r>
    </w:p>
    <w:p>
      <w:pPr>
        <w:pStyle w:val="ListParagraph"/>
        <w:numPr>
          <w:ilvl w:val="0"/>
          <w:numId w:val="2"/>
        </w:numPr>
        <w:spacing w:after="40" w:before="40"/>
      </w:pPr>
      <w:r>
        <w:rPr>
          <w:rFonts w:ascii="Arial" w:cs="Arial" w:eastAsia="Arial" w:hAnsi="Arial"/>
          <w:b w:val="false"/>
          <w:bCs w:val="false"/>
          <w:sz w:val="20"/>
          <w:szCs w:val="20"/>
        </w:rPr>
        <w:t xml:space="preserve">Add Pearson's r and eta-squared benchmarks.</w:t>
      </w:r>
    </w:p>
    <w:p>
      <w:pPr>
        <w:pStyle w:val="ListParagraph"/>
        <w:numPr>
          <w:ilvl w:val="0"/>
          <w:numId w:val="2"/>
        </w:numPr>
        <w:spacing w:after="40" w:before="40"/>
      </w:pPr>
      <w:r>
        <w:rPr>
          <w:rFonts w:ascii="Arial" w:cs="Arial" w:eastAsia="Arial" w:hAnsi="Arial"/>
          <w:b w:val="false"/>
          <w:bCs w:val="false"/>
          <w:sz w:val="20"/>
          <w:szCs w:val="20"/>
        </w:rPr>
        <w:t xml:space="preserve">Add a power curve plot (power vs n for different effect sizes).</w:t>
      </w:r>
    </w:p>
    <w:p>
      <w:pPr>
        <w:pStyle w:val="ListParagraph"/>
        <w:numPr>
          <w:ilvl w:val="0"/>
          <w:numId w:val="2"/>
        </w:numPr>
        <w:spacing w:after="40" w:before="40"/>
      </w:pPr>
      <w:r>
        <w:rPr>
          <w:rFonts w:ascii="Arial" w:cs="Arial" w:eastAsia="Arial" w:hAnsi="Arial"/>
          <w:b w:val="false"/>
          <w:bCs w:val="false"/>
          <w:sz w:val="20"/>
          <w:szCs w:val="20"/>
        </w:rPr>
        <w:t xml:space="preserve">Add eta-squared and omega-squared for ANOVA effect sizes.</w:t>
      </w:r>
    </w:p>
    <w:p>
      <w:pPr>
        <w:pStyle w:val="ListParagraph"/>
        <w:numPr>
          <w:ilvl w:val="0"/>
          <w:numId w:val="2"/>
        </w:numPr>
        <w:spacing w:after="40" w:before="40"/>
      </w:pPr>
      <w:r>
        <w:rPr>
          <w:rFonts w:ascii="Arial" w:cs="Arial" w:eastAsia="Arial" w:hAnsi="Arial"/>
          <w:b w:val="false"/>
          <w:bCs w:val="false"/>
          <w:sz w:val="20"/>
          <w:szCs w:val="20"/>
        </w:rPr>
        <w:t xml:space="preserve">Replace static images with reproducible matplotlib code.</w:t>
      </w:r>
    </w:p>
    <w:p>
      <w:pPr>
        <w:spacing w:after="60" w:before="60"/>
      </w:pPr>
      <w:r>
        <w:t xml:space="preserve"/>
      </w:r>
    </w:p>
    <w:p>
      <w:pPr>
        <w:pBdr>
          <w:bottom w:val="single" w:color="2E75B6" w:sz="6" w:space="1"/>
        </w:pBdr>
        <w:spacing w:after="120" w:before="0"/>
      </w:pPr>
      <w:r>
        <w:t xml:space="preserve"/>
      </w:r>
    </w:p>
    <w:p>
      <w:pPr>
        <w:pStyle w:val="Heading3"/>
        <w:spacing w:after="80" w:before="180"/>
      </w:pPr>
      <w:r>
        <w:rPr>
          <w:rFonts w:ascii="Arial" w:cs="Arial" w:eastAsia="Arial" w:hAnsi="Arial"/>
          <w:b/>
          <w:bCs/>
          <w:color w:val="595959"/>
          <w:sz w:val="22"/>
          <w:szCs w:val="22"/>
        </w:rPr>
        <w:t xml:space="preserve">17. Statistical Tests (Summarised)</w:t>
      </w:r>
    </w:p>
    <w:p>
      <w:pPr>
        <w:pStyle w:val="Heading4"/>
        <w:spacing w:after="60" w:before="140"/>
      </w:pPr>
      <w:r>
        <w:rPr>
          <w:rFonts w:ascii="Arial" w:cs="Arial" w:eastAsia="Arial" w:hAnsi="Arial"/>
          <w:b/>
          <w:bCs/>
          <w:color w:val="1F3864"/>
          <w:sz w:val="20"/>
          <w:szCs w:val="20"/>
        </w:rPr>
        <w:t xml:space="preserve">Summary</w:t>
      </w:r>
    </w:p>
    <w:p>
      <w:pPr>
        <w:spacing w:after="60" w:before="60"/>
      </w:pPr>
      <w:r>
        <w:rPr>
          <w:rFonts w:ascii="Arial" w:cs="Arial" w:eastAsia="Arial" w:hAnsi="Arial"/>
          <w:sz w:val="20"/>
          <w:szCs w:val="20"/>
        </w:rPr>
        <w:t xml:space="preserve">The most complete notebook: applies t-tests, z-tests, ANOVA, and chi-square to the Ames, Iowa house price dataset with a compelling narrative (finding an affordable house). Uses statsmodels and scipy together.</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Strengths</w:t>
      </w:r>
    </w:p>
    <w:p>
      <w:pPr>
        <w:pStyle w:val="ListParagraph"/>
        <w:numPr>
          <w:ilvl w:val="0"/>
          <w:numId w:val="2"/>
        </w:numPr>
        <w:spacing w:after="40" w:before="40"/>
      </w:pPr>
      <w:r>
        <w:rPr>
          <w:rFonts w:ascii="Arial" w:cs="Arial" w:eastAsia="Arial" w:hAnsi="Arial"/>
          <w:b w:val="false"/>
          <w:bCs w:val="false"/>
          <w:sz w:val="20"/>
          <w:szCs w:val="20"/>
        </w:rPr>
        <w:t xml:space="preserve">The narrative framing ("looking for a house in Ames, Iowa") is an excellent pedagogical device.</w:t>
      </w:r>
    </w:p>
    <w:p>
      <w:pPr>
        <w:pStyle w:val="ListParagraph"/>
        <w:numPr>
          <w:ilvl w:val="0"/>
          <w:numId w:val="2"/>
        </w:numPr>
        <w:spacing w:after="40" w:before="40"/>
      </w:pPr>
      <w:r>
        <w:rPr>
          <w:rFonts w:ascii="Arial" w:cs="Arial" w:eastAsia="Arial" w:hAnsi="Arial"/>
          <w:b w:val="false"/>
          <w:bCs w:val="false"/>
          <w:sz w:val="20"/>
          <w:szCs w:val="20"/>
        </w:rPr>
        <w:t xml:space="preserve">All four test types are applied to a real, interesting dataset.</w:t>
      </w:r>
    </w:p>
    <w:p>
      <w:pPr>
        <w:pStyle w:val="ListParagraph"/>
        <w:numPr>
          <w:ilvl w:val="0"/>
          <w:numId w:val="2"/>
        </w:numPr>
        <w:spacing w:after="40" w:before="40"/>
      </w:pPr>
      <w:r>
        <w:rPr>
          <w:rFonts w:ascii="Arial" w:cs="Arial" w:eastAsia="Arial" w:hAnsi="Arial"/>
          <w:b w:val="false"/>
          <w:bCs w:val="false"/>
          <w:sz w:val="20"/>
          <w:szCs w:val="20"/>
        </w:rPr>
        <w:t xml:space="preserve">One-tailed and two-tailed variants are demonstrated for both t and z tests.</w:t>
      </w:r>
    </w:p>
    <w:p>
      <w:pPr>
        <w:pStyle w:val="ListParagraph"/>
        <w:numPr>
          <w:ilvl w:val="0"/>
          <w:numId w:val="2"/>
        </w:numPr>
        <w:spacing w:after="40" w:before="40"/>
      </w:pPr>
      <w:r>
        <w:rPr>
          <w:rFonts w:ascii="Arial" w:cs="Arial" w:eastAsia="Arial" w:hAnsi="Arial"/>
          <w:b w:val="false"/>
          <w:bCs w:val="false"/>
          <w:sz w:val="20"/>
          <w:szCs w:val="20"/>
        </w:rPr>
        <w:t xml:space="preserve">Log-transformation of SalePrice to achieve normality is correctly motivated.</w:t>
      </w:r>
    </w:p>
    <w:p>
      <w:pPr>
        <w:pStyle w:val="ListParagraph"/>
        <w:numPr>
          <w:ilvl w:val="0"/>
          <w:numId w:val="2"/>
        </w:numPr>
        <w:spacing w:after="40" w:before="40"/>
      </w:pPr>
      <w:r>
        <w:rPr>
          <w:rFonts w:ascii="Arial" w:cs="Arial" w:eastAsia="Arial" w:hAnsi="Arial"/>
          <w:b w:val="false"/>
          <w:bCs w:val="false"/>
          <w:sz w:val="20"/>
          <w:szCs w:val="20"/>
        </w:rPr>
        <w:t xml:space="preserve">The use of random_state=1 in two cells is good practice (though inconsistent).</w:t>
      </w:r>
    </w:p>
    <w:p>
      <w:pPr>
        <w:pStyle w:val="ListParagraph"/>
        <w:numPr>
          <w:ilvl w:val="0"/>
          <w:numId w:val="2"/>
        </w:numPr>
        <w:spacing w:after="40" w:before="40"/>
      </w:pPr>
      <w:r>
        <w:rPr>
          <w:rFonts w:ascii="Arial" w:cs="Arial" w:eastAsia="Arial" w:hAnsi="Arial"/>
          <w:b w:val="false"/>
          <w:bCs w:val="false"/>
          <w:sz w:val="20"/>
          <w:szCs w:val="20"/>
        </w:rPr>
        <w:t xml:space="preserve">The results dictionary pattern for organising test outputs is clean.</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7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One-tailed p-value: p['p_value'] = p['p_value']/2. This division-by-2 shortcut is only valid when the test statistic is in the same direction as the alternative hypothesis. If the t-statistic is negative but H₁ is "greater than", dividing by 2 produces an incorrect (too-small) p-value. The correct approach is to use the alternative parameter in ttest_1samp: stats.ttest_1samp(..., alternative='greater').</w:t>
            </w:r>
          </w:p>
        </w:tc>
      </w:tr>
      <w:tr>
        <w:tc>
          <w:tcPr>
            <w:tcW w:type="dxa" w:w="16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77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8"/>
                <w:szCs w:val="18"/>
              </w:rPr>
              <w:t xml:space="preserve">Most sample() calls have no random_state, so results differ every execution. This is a reproducibility failure in an educational notebook.</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fillna with inplace=True (cell 72 and 74) uses a deprecated pattern in newer pandas versions. Use: df["GarageType"] = df["GarageType"].fillna("No Garage").</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No effect sizes computed for any of the eight tests demonstrated. The narrative conclusion ("we probably won't have a great house") is qualitative — adding Cohen's d and Cramér's V would quantify the story.</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8"/>
                <w:szCs w:val="18"/>
              </w:rPr>
              <w:t xml:space="preserve">MAJOR</w:t>
            </w:r>
          </w:p>
        </w:tc>
        <w:tc>
          <w:tcPr>
            <w:tcW w:type="dxa" w:w="7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8"/>
                <w:szCs w:val="18"/>
              </w:rPr>
              <w:t xml:space="preserve">The F-test (ANOVA) result is described as showing a significant difference between zones, but no post-hoc test is run to identify which zones differ.</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notebook references from statsmodels.stats.weightstats import * which is a wildcard import and pollutes the namespace. Specific imports are preferred.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MINOR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The dataset file path is hardcoded as "data/house-prices-advanced-regression-techniques/train.csv" — this will fail if the notebook is run from a different directory. Use pathlib.</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Improved Explanation / Rewrite</w:t>
      </w:r>
    </w:p>
    <w:p>
      <w:pPr>
        <w:spacing w:after="60" w:before="60"/>
      </w:pPr>
      <w:r>
        <w:rPr>
          <w:rFonts w:ascii="Arial" w:cs="Arial" w:eastAsia="Arial" w:hAnsi="Arial"/>
          <w:b/>
          <w:bCs/>
          <w:sz w:val="20"/>
          <w:szCs w:val="20"/>
        </w:rPr>
        <w:t xml:space="preserve">Fix one-tailed t-test (modern scipy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DBD8" w:val="clear"/>
            <w:tcMar>
              <w:top w:type="dxa" w:w="120"/>
              <w:left w:type="dxa" w:w="200"/>
              <w:bottom w:type="dxa" w:w="120"/>
              <w:right w:type="dxa" w:w="200"/>
            </w:tcMar>
          </w:tcPr>
          <w:p>
            <w:r>
              <w:rPr>
                <w:rFonts w:ascii="Courier New" w:cs="Courier New" w:eastAsia="Courier New" w:hAnsi="Courier New"/>
                <w:color w:val="C00000"/>
                <w:sz w:val="18"/>
                <w:szCs w:val="18"/>
              </w:rPr>
              <w:t xml:space="preserve"># WRONG: manual division by 2 is not always valid</w:t>
            </w:r>
          </w:p>
          <w:p>
            <w:r>
              <w:rPr>
                <w:rFonts w:ascii="Courier New" w:cs="Courier New" w:eastAsia="Courier New" w:hAnsi="Courier New"/>
                <w:color w:val="C00000"/>
                <w:sz w:val="18"/>
                <w:szCs w:val="18"/>
              </w:rPr>
              <w:t xml:space="preserve">stat, p_value = stats.ttest_1samp(sample, popmean=logged_budget)</w:t>
            </w:r>
          </w:p>
          <w:p>
            <w:r>
              <w:rPr>
                <w:rFonts w:ascii="Courier New" w:cs="Courier New" w:eastAsia="Courier New" w:hAnsi="Courier New"/>
                <w:color w:val="C00000"/>
                <w:sz w:val="18"/>
                <w:szCs w:val="18"/>
              </w:rPr>
              <w:t xml:space="preserve">p_value = p_value / 2  # BUG: wrong if statistic is in wrong direction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20"/>
              <w:left w:type="dxa" w:w="200"/>
              <w:bottom w:type="dxa" w:w="120"/>
              <w:right w:type="dxa" w:w="200"/>
            </w:tcMar>
          </w:tcPr>
          <w:p>
            <w:r>
              <w:rPr>
                <w:rFonts w:ascii="Courier New" w:cs="Courier New" w:eastAsia="Courier New" w:hAnsi="Courier New"/>
                <w:color w:val="375623"/>
                <w:sz w:val="18"/>
                <w:szCs w:val="18"/>
              </w:rPr>
              <w:t xml:space="preserve"># CORRECT: use alternative= parameter (scipy &gt;= 1.6)</w:t>
            </w:r>
          </w:p>
          <w:p>
            <w:r>
              <w:rPr>
                <w:rFonts w:ascii="Courier New" w:cs="Courier New" w:eastAsia="Courier New" w:hAnsi="Courier New"/>
                <w:color w:val="375623"/>
                <w:sz w:val="18"/>
                <w:szCs w:val="18"/>
              </w:rPr>
              <w:t xml:space="preserve">stat, p_value = stats.ttest_1samp(sample, popmean=logged_budget, alternative="greater")</w:t>
            </w:r>
          </w:p>
          <w:p>
            <w:r>
              <w:rPr>
                <w:rFonts w:ascii="Courier New" w:cs="Courier New" w:eastAsia="Courier New" w:hAnsi="Courier New"/>
                <w:color w:val="375623"/>
                <w:sz w:val="18"/>
                <w:szCs w:val="18"/>
              </w:rPr>
              <w:t xml:space="preserve"># p_value is now already one-tailed and direction-correct</w:t>
            </w:r>
          </w:p>
        </w:tc>
      </w:tr>
    </w:tbl>
    <w:p>
      <w:pPr>
        <w:spacing w:after="60" w:before="60"/>
      </w:pPr>
      <w:r>
        <w:t xml:space="preserve"/>
      </w:r>
    </w:p>
    <w:p>
      <w:pPr>
        <w:spacing w:after="60" w:before="60"/>
      </w:pPr>
      <w:r>
        <w:rPr>
          <w:rFonts w:ascii="Arial" w:cs="Arial" w:eastAsia="Arial" w:hAnsi="Arial"/>
          <w:b/>
          <w:bCs/>
          <w:sz w:val="20"/>
          <w:szCs w:val="20"/>
        </w:rPr>
        <w:t xml:space="preserve">Fix deprecated fillna inplace: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Courier New" w:cs="Courier New" w:eastAsia="Courier New" w:hAnsi="Courier New"/>
                <w:sz w:val="18"/>
                <w:szCs w:val="18"/>
              </w:rPr>
              <w:t xml:space="preserve"># Replace:  df["GarageType"].fillna("No Garage", inplace=True)</w:t>
            </w:r>
          </w:p>
          <w:p>
            <w:r>
              <w:rPr>
                <w:rFonts w:ascii="Courier New" w:cs="Courier New" w:eastAsia="Courier New" w:hAnsi="Courier New"/>
                <w:sz w:val="18"/>
                <w:szCs w:val="18"/>
              </w:rPr>
              <w:t xml:space="preserve"># With:     df["GarageType"] = df["GarageType"].fillna("No Garage")</w:t>
            </w:r>
          </w:p>
        </w:tc>
      </w:tr>
    </w:tbl>
    <w:p>
      <w:pPr>
        <w:spacing w:after="60" w:before="60"/>
      </w:pPr>
      <w:r>
        <w:t xml:space="preserve"/>
      </w:r>
    </w:p>
    <w:p>
      <w:pPr>
        <w:pStyle w:val="Heading4"/>
        <w:spacing w:after="60" w:before="140"/>
      </w:pPr>
      <w:r>
        <w:rPr>
          <w:rFonts w:ascii="Arial" w:cs="Arial" w:eastAsia="Arial" w:hAnsi="Arial"/>
          <w:b/>
          <w:bCs/>
          <w:color w:val="1F3864"/>
          <w:sz w:val="20"/>
          <w:szCs w:val="20"/>
        </w:rPr>
        <w:t xml:space="preserve">Modern Perspective</w:t>
      </w:r>
    </w:p>
    <w:p>
      <w:pPr>
        <w:spacing w:after="60" w:before="60"/>
      </w:pPr>
      <w:r>
        <w:rPr>
          <w:rFonts w:ascii="Arial" w:cs="Arial" w:eastAsia="Arial" w:hAnsi="Arial"/>
          <w:sz w:val="20"/>
          <w:szCs w:val="20"/>
        </w:rPr>
        <w:t xml:space="preserve">Notebook 17 is the repository's closest approximation to a real-world ML workflow — it mirrors the exploratory statistical analysis performed before feature engineering and model selection. The narrative-driven analysis is an excellent template. With effect sizes, post-hoc tests, reproducibility fixes, and Bootstrap CIs added, this notebook could serve as a definitive template for "how to perform honest, rigorous statistical analysis before building an ML model."</w:t>
      </w:r>
    </w:p>
    <w:p>
      <w:pPr>
        <w:spacing w:after="60" w:before="60"/>
      </w:pPr>
      <w:r>
        <w:t xml:space="preserve"/>
      </w:r>
    </w:p>
    <w:p>
      <w:pPr>
        <w:pStyle w:val="Heading4"/>
        <w:spacing w:after="60" w:before="140"/>
      </w:pPr>
      <w:r>
        <w:rPr>
          <w:rFonts w:ascii="Arial" w:cs="Arial" w:eastAsia="Arial" w:hAnsi="Arial"/>
          <w:b/>
          <w:bCs/>
          <w:color w:val="1F3864"/>
          <w:sz w:val="20"/>
          <w:szCs w:val="20"/>
        </w:rPr>
        <w:t xml:space="preserve">Actionable Recommendations</w:t>
      </w:r>
    </w:p>
    <w:p>
      <w:pPr>
        <w:pStyle w:val="ListParagraph"/>
        <w:numPr>
          <w:ilvl w:val="0"/>
          <w:numId w:val="2"/>
        </w:numPr>
        <w:spacing w:after="40" w:before="40"/>
      </w:pPr>
      <w:r>
        <w:rPr>
          <w:rFonts w:ascii="Arial" w:cs="Arial" w:eastAsia="Arial" w:hAnsi="Arial"/>
          <w:b w:val="false"/>
          <w:bCs w:val="false"/>
          <w:sz w:val="20"/>
          <w:szCs w:val="20"/>
        </w:rPr>
        <w:t xml:space="preserve">Fix one-tailed tests to use alternative= parameter instead of dividing by 2.</w:t>
      </w:r>
    </w:p>
    <w:p>
      <w:pPr>
        <w:pStyle w:val="ListParagraph"/>
        <w:numPr>
          <w:ilvl w:val="0"/>
          <w:numId w:val="2"/>
        </w:numPr>
        <w:spacing w:after="40" w:before="40"/>
      </w:pPr>
      <w:r>
        <w:rPr>
          <w:rFonts w:ascii="Arial" w:cs="Arial" w:eastAsia="Arial" w:hAnsi="Arial"/>
          <w:b w:val="false"/>
          <w:bCs w:val="false"/>
          <w:sz w:val="20"/>
          <w:szCs w:val="20"/>
        </w:rPr>
        <w:t xml:space="preserve">Add random_state to all sample() calls.</w:t>
      </w:r>
    </w:p>
    <w:p>
      <w:pPr>
        <w:pStyle w:val="ListParagraph"/>
        <w:numPr>
          <w:ilvl w:val="0"/>
          <w:numId w:val="2"/>
        </w:numPr>
        <w:spacing w:after="40" w:before="40"/>
      </w:pPr>
      <w:r>
        <w:rPr>
          <w:rFonts w:ascii="Arial" w:cs="Arial" w:eastAsia="Arial" w:hAnsi="Arial"/>
          <w:b w:val="false"/>
          <w:bCs w:val="false"/>
          <w:sz w:val="20"/>
          <w:szCs w:val="20"/>
        </w:rPr>
        <w:t xml:space="preserve">Replace fillna(..., inplace=True) with df[col] = df[col].fillna(...).</w:t>
      </w:r>
    </w:p>
    <w:p>
      <w:pPr>
        <w:pStyle w:val="ListParagraph"/>
        <w:numPr>
          <w:ilvl w:val="0"/>
          <w:numId w:val="2"/>
        </w:numPr>
        <w:spacing w:after="40" w:before="40"/>
      </w:pPr>
      <w:r>
        <w:rPr>
          <w:rFonts w:ascii="Arial" w:cs="Arial" w:eastAsia="Arial" w:hAnsi="Arial"/>
          <w:b w:val="false"/>
          <w:bCs w:val="false"/>
          <w:sz w:val="20"/>
          <w:szCs w:val="20"/>
        </w:rPr>
        <w:t xml:space="preserve">Add Cohen's d for t-test comparisons and Cramér's V for the chi-square test.</w:t>
      </w:r>
    </w:p>
    <w:p>
      <w:pPr>
        <w:pStyle w:val="ListParagraph"/>
        <w:numPr>
          <w:ilvl w:val="0"/>
          <w:numId w:val="2"/>
        </w:numPr>
        <w:spacing w:after="40" w:before="40"/>
      </w:pPr>
      <w:r>
        <w:rPr>
          <w:rFonts w:ascii="Arial" w:cs="Arial" w:eastAsia="Arial" w:hAnsi="Arial"/>
          <w:b w:val="false"/>
          <w:bCs w:val="false"/>
          <w:sz w:val="20"/>
          <w:szCs w:val="20"/>
        </w:rPr>
        <w:t xml:space="preserve">Add Tukey's HSD post-hoc test after the significant ANOVA result.</w:t>
      </w:r>
    </w:p>
    <w:p>
      <w:pPr>
        <w:pStyle w:val="ListParagraph"/>
        <w:numPr>
          <w:ilvl w:val="0"/>
          <w:numId w:val="2"/>
        </w:numPr>
        <w:spacing w:after="40" w:before="40"/>
      </w:pPr>
      <w:r>
        <w:rPr>
          <w:rFonts w:ascii="Arial" w:cs="Arial" w:eastAsia="Arial" w:hAnsi="Arial"/>
          <w:b w:val="false"/>
          <w:bCs w:val="false"/>
          <w:sz w:val="20"/>
          <w:szCs w:val="20"/>
        </w:rPr>
        <w:t xml:space="preserve">Use specific imports from statsmodels instead of wildcard.</w:t>
      </w:r>
    </w:p>
    <w:p>
      <w:pPr>
        <w:pStyle w:val="ListParagraph"/>
        <w:numPr>
          <w:ilvl w:val="0"/>
          <w:numId w:val="2"/>
        </w:numPr>
        <w:spacing w:after="40" w:before="40"/>
      </w:pPr>
      <w:r>
        <w:rPr>
          <w:rFonts w:ascii="Arial" w:cs="Arial" w:eastAsia="Arial" w:hAnsi="Arial"/>
          <w:b w:val="false"/>
          <w:bCs w:val="false"/>
          <w:sz w:val="20"/>
          <w:szCs w:val="20"/>
        </w:rPr>
        <w:t xml:space="preserve">Use pathlib.Path for the dataset file path.</w:t>
      </w:r>
    </w:p>
    <w:p>
      <w:pPr>
        <w:spacing w:after="60" w:before="60"/>
      </w:pPr>
      <w:r>
        <w:t xml:space="preserve"/>
      </w:r>
    </w:p>
    <w:p>
      <w:pPr>
        <w:pStyle w:val="Heading1"/>
        <w:pageBreakBefore/>
        <w:spacing w:after="180" w:before="360"/>
      </w:pPr>
      <w:r>
        <w:rPr>
          <w:rFonts w:ascii="Arial" w:cs="Arial" w:eastAsia="Arial" w:hAnsi="Arial"/>
          <w:b/>
          <w:bCs/>
          <w:color w:val="1F3864"/>
          <w:sz w:val="32"/>
          <w:szCs w:val="32"/>
        </w:rPr>
        <w:t xml:space="preserve">4. Confirmed Mathematical and Statistical Errors</w:t>
      </w:r>
    </w:p>
    <w:p>
      <w:pPr>
        <w:spacing w:after="60" w:before="60"/>
      </w:pPr>
      <w:r>
        <w:rPr>
          <w:rFonts w:ascii="Arial" w:cs="Arial" w:eastAsia="Arial" w:hAnsi="Arial"/>
          <w:sz w:val="20"/>
          <w:szCs w:val="20"/>
        </w:rPr>
        <w:t xml:space="preserve">The following table catalogues every confirmed factual error found across all 17 notebooks, ordered by severity.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80"/>
        <w:gridCol w:w="3080"/>
      </w:tblGrid>
      <w:tr>
        <w:tc>
          <w:tcPr>
            <w:tcW w:type="dxa" w:w="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NB</w:t>
            </w:r>
          </w:p>
        </w:tc>
        <w:tc>
          <w:tcPr>
            <w:tcW w:type="dxa" w:w="24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308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(Wrong)</w:t>
            </w:r>
          </w:p>
        </w:tc>
        <w:tc>
          <w:tcPr>
            <w:tcW w:type="dxa" w:w="308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Corrected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05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Survival function param mismatch</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Text: "when μ=4, σ=2" but code uses loc=3</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Text must match code: μ=3, σ=2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KDE on discrete data</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sns.kdeplot on Binomial samples</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sns.histplot(discrete=True) or plt.bar()</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05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Duplicate code cell</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Cells 7 and 8 are identical</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Remove cell 8</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Bernoulli PMF notation</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P(n) = P^n(1-P)^{1-n}</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P(X=x) = p^x(1-p)^{1-x}, x∈{0,1}</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05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Poisson PMF missing</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PMF formula never shown</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Add: P(X=k)=e^(-λ)λ^k/k!</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99.7 rule mis-stated</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99.8% within 3σ</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99.73% within 3σ</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05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"ANOVA distribution"</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Listed as a continuous distribution</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The F-distribution is the distribution; ANOVA is a method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08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CI formula: σ unknown</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Uses z-formula: x̄ ± zs/√n</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Use t-formula: x̄ ± t*(α/2,n-1)·s/√n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08</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CLT finite-variance assumption</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Only n&gt;30 stated</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Add: population must have finite variance (e.g., Cauchy violates CLT)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12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p-value variable scoping bug</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p_value = 2*(1-stats.norm.cdf(z)) — z is stale IQ variable</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Use z_statistic; p_value = 2*(1-norm.cdf(abs(z_statistic)))</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14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Alternative hypothesis in ANOVA</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H₁: μ₁ ≠ μ₂ ≠ μ₃</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H₁: At least one μᵢ differs from the others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17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One-tailed p-value computation</w:t>
            </w:r>
          </w:p>
        </w:tc>
        <w:tc>
          <w:tcPr>
            <w:tcW w:type="dxa" w:w="308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color w:val="C00000"/>
                <w:sz w:val="18"/>
                <w:szCs w:val="18"/>
              </w:rPr>
              <w:t xml:space="preserve">p_value = p_value/2 (always, regardless of direction)</w:t>
            </w:r>
          </w:p>
        </w:tc>
        <w:tc>
          <w:tcPr>
            <w:tcW w:type="dxa" w:w="3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Use alternative="greater" or "less" parameter in scipy≥1.6</w:t>
            </w:r>
          </w:p>
        </w:tc>
      </w:tr>
    </w:tbl>
    <w:p>
      <w:pPr>
        <w:pStyle w:val="Heading1"/>
        <w:pageBreakBefore/>
        <w:spacing w:after="180" w:before="360"/>
      </w:pPr>
      <w:r>
        <w:rPr>
          <w:rFonts w:ascii="Arial" w:cs="Arial" w:eastAsia="Arial" w:hAnsi="Arial"/>
          <w:b/>
          <w:bCs/>
          <w:color w:val="1F3864"/>
          <w:sz w:val="32"/>
          <w:szCs w:val="32"/>
        </w:rPr>
        <w:t xml:space="preserve">5. Missing Topics Catalogue</w:t>
      </w:r>
    </w:p>
    <w:p>
      <w:pPr>
        <w:spacing w:after="60" w:before="60"/>
      </w:pPr>
      <w:r>
        <w:rPr>
          <w:rFonts w:ascii="Arial" w:cs="Arial" w:eastAsia="Arial" w:hAnsi="Arial"/>
          <w:sz w:val="20"/>
          <w:szCs w:val="20"/>
        </w:rPr>
        <w:t xml:space="preserve">The following topics are absent from the repository but are essential for a gold-standard resource targeting ML/AI practitioners. They are ordered by learning sequence dependency.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Missing Topic</w:t>
            </w:r>
          </w:p>
        </w:tc>
        <w:tc>
          <w:tcPr>
            <w:tcW w:type="dxa" w:w="51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Critical</w:t>
            </w:r>
          </w:p>
        </w:tc>
      </w:tr>
      <w:tr>
        <w:tc>
          <w:tcPr>
            <w:tcW w:type="dxa" w:w="12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30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sz w:val="17"/>
                <w:szCs w:val="17"/>
              </w:rPr>
              <w:t xml:space="preserve">Bayesian Statistics &amp; Inference</w:t>
            </w:r>
          </w:p>
        </w:tc>
        <w:tc>
          <w:tcPr>
            <w:tcW w:type="dxa" w:w="51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7"/>
                <w:szCs w:val="17"/>
              </w:rPr>
              <w:t xml:space="preserve">Bayesian updating, conjugate priors, posterior distributions, MCMC. Foundation of probabilistic ML, Bayesian neural networks, and uncertainty quantification.</w:t>
            </w:r>
          </w:p>
        </w:tc>
      </w:tr>
      <w:tr>
        <w:tc>
          <w:tcPr>
            <w:tcW w:type="dxa" w:w="12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30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sz w:val="17"/>
                <w:szCs w:val="17"/>
              </w:rPr>
              <w:t xml:space="preserve">Maximum Likelihood Estimation (MLE)</w:t>
            </w:r>
          </w:p>
        </w:tc>
        <w:tc>
          <w:tcPr>
            <w:tcW w:type="dxa" w:w="51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7"/>
                <w:szCs w:val="17"/>
              </w:rPr>
              <w:t xml:space="preserve">Log-likelihood maximisation, MLE for Gaussian/Bernoulli/Poisson. Foundation of logistic regression, neural network training, and generative models.</w:t>
            </w:r>
          </w:p>
        </w:tc>
      </w:tr>
      <w:tr>
        <w:tc>
          <w:tcPr>
            <w:tcW w:type="dxa" w:w="12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30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sz w:val="17"/>
                <w:szCs w:val="17"/>
              </w:rPr>
              <w:t xml:space="preserve">Bootstrap Methods</w:t>
            </w:r>
          </w:p>
        </w:tc>
        <w:tc>
          <w:tcPr>
            <w:tcW w:type="dxa" w:w="51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7"/>
                <w:szCs w:val="17"/>
              </w:rPr>
              <w:t xml:space="preserve">Nonparametric resampling for CIs, hypothesis tests, and model evaluation. Powers Random Forests, Bagging, and robust CI construction without distributional assumptions.</w:t>
            </w:r>
          </w:p>
        </w:tc>
      </w:tr>
      <w:tr>
        <w:tc>
          <w:tcPr>
            <w:tcW w:type="dxa" w:w="12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30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sz w:val="17"/>
                <w:szCs w:val="17"/>
              </w:rPr>
              <w:t xml:space="preserve">Multiple Testing Corrections</w:t>
            </w:r>
          </w:p>
        </w:tc>
        <w:tc>
          <w:tcPr>
            <w:tcW w:type="dxa" w:w="51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7"/>
                <w:szCs w:val="17"/>
              </w:rPr>
              <w:t xml:space="preserve">Bonferroni, Holm-Bonferroni, Benjamini-Hochberg FDR. Critical for any analysis involving multiple comparisons — every ML benchmark involves this implicitly.</w:t>
            </w:r>
          </w:p>
        </w:tc>
      </w:tr>
      <w:tr>
        <w:tc>
          <w:tcPr>
            <w:tcW w:type="dxa" w:w="12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30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sz w:val="17"/>
                <w:szCs w:val="17"/>
              </w:rPr>
              <w:t xml:space="preserve">Non-parametric Tests</w:t>
            </w:r>
          </w:p>
        </w:tc>
        <w:tc>
          <w:tcPr>
            <w:tcW w:type="dxa" w:w="51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7"/>
                <w:szCs w:val="17"/>
              </w:rPr>
              <w:t xml:space="preserve">Mann-Whitney U, Wilcoxon signed-rank, Kruskal-Wallis, Friedman. Required whenever normality fails — essential for robustness.</w:t>
            </w:r>
          </w:p>
        </w:tc>
      </w:tr>
      <w:tr>
        <w:tc>
          <w:tcPr>
            <w:tcW w:type="dxa" w:w="12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300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b/>
                <w:bCs/>
                <w:sz w:val="17"/>
                <w:szCs w:val="17"/>
              </w:rPr>
              <w:t xml:space="preserve">Correlation Analysis</w:t>
            </w:r>
          </w:p>
        </w:tc>
        <w:tc>
          <w:tcPr>
            <w:tcW w:type="dxa" w:w="5160"/>
            <w:tcBorders>
              <w:top w:val="single" w:color="CCCCCC" w:sz="4"/>
              <w:left w:val="single" w:color="CCCCCC" w:sz="4"/>
              <w:bottom w:val="single" w:color="CCCCCC" w:sz="4"/>
              <w:right w:val="single" w:color="CCCCCC" w:sz="4"/>
            </w:tcBorders>
            <w:shd w:fill="FFDBD8" w:val="clear"/>
            <w:tcMar>
              <w:top w:type="dxa" w:w="80"/>
              <w:left w:type="dxa" w:w="120"/>
              <w:bottom w:type="dxa" w:w="80"/>
              <w:right w:type="dxa" w:w="120"/>
            </w:tcMar>
          </w:tcPr>
          <w:p>
            <w:r>
              <w:rPr>
                <w:rFonts w:ascii="Arial" w:cs="Arial" w:eastAsia="Arial" w:hAnsi="Arial"/>
                <w:sz w:val="17"/>
                <w:szCs w:val="17"/>
              </w:rPr>
              <w:t xml:space="preserve">Pearson r, Spearman ρ, Kendall τ, partial correlation, correlation vs causation. Foundation of feature selection and multicollinearity diagnosis in regression.</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7"/>
                <w:szCs w:val="17"/>
              </w:rPr>
              <w:t xml:space="preserve">HIGH</w:t>
            </w:r>
          </w:p>
        </w:tc>
        <w:tc>
          <w:tcPr>
            <w:tcW w:type="dxa" w:w="3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sz w:val="17"/>
                <w:szCs w:val="17"/>
              </w:rPr>
              <w:t xml:space="preserve">Information Theory Basics</w:t>
            </w:r>
          </w:p>
        </w:tc>
        <w:tc>
          <w:tcPr>
            <w:tcW w:type="dxa" w:w="5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7"/>
                <w:szCs w:val="17"/>
              </w:rPr>
              <w:t xml:space="preserve">Entropy H(X), cross-entropy H(p,q), KL divergence D_KL(P||Q), mutual information I(X;Y). These ARE the loss functions of deep learning — literally used in every LLM training run.</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7"/>
                <w:szCs w:val="17"/>
              </w:rPr>
              <w:t xml:space="preserve">HIGH</w:t>
            </w:r>
          </w:p>
        </w:tc>
        <w:tc>
          <w:tcPr>
            <w:tcW w:type="dxa" w:w="3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sz w:val="17"/>
                <w:szCs w:val="17"/>
              </w:rPr>
              <w:t xml:space="preserve">Maximum A Posteriori (MAP)</w:t>
            </w:r>
          </w:p>
        </w:tc>
        <w:tc>
          <w:tcPr>
            <w:tcW w:type="dxa" w:w="5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7"/>
                <w:szCs w:val="17"/>
              </w:rPr>
              <w:t xml:space="preserve">MAP = MLE + prior regularisation. L2 regularisation IS MAP with Gaussian prior. L1 IS MAP with Laplace prior. Essential connection between regularisation and Bayesian inference.</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7"/>
                <w:szCs w:val="17"/>
              </w:rPr>
              <w:t xml:space="preserve">HIGH</w:t>
            </w:r>
          </w:p>
        </w:tc>
        <w:tc>
          <w:tcPr>
            <w:tcW w:type="dxa" w:w="3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sz w:val="17"/>
                <w:szCs w:val="17"/>
              </w:rPr>
              <w:t xml:space="preserve">Experimental Design &amp; A/B Testing</w:t>
            </w:r>
          </w:p>
        </w:tc>
        <w:tc>
          <w:tcPr>
            <w:tcW w:type="dxa" w:w="5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7"/>
                <w:szCs w:val="17"/>
              </w:rPr>
              <w:t xml:space="preserve">ANOVA from a design perspective, factorial designs, randomisation, control groups, sequential testing (SPRT). Core skill for ML product development.</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7"/>
                <w:szCs w:val="17"/>
              </w:rPr>
              <w:t xml:space="preserve">HIGH</w:t>
            </w:r>
          </w:p>
        </w:tc>
        <w:tc>
          <w:tcPr>
            <w:tcW w:type="dxa" w:w="3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sz w:val="17"/>
                <w:szCs w:val="17"/>
              </w:rPr>
              <w:t xml:space="preserve">Statistical Power Analysis</w:t>
            </w:r>
          </w:p>
        </w:tc>
        <w:tc>
          <w:tcPr>
            <w:tcW w:type="dxa" w:w="5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7"/>
                <w:szCs w:val="17"/>
              </w:rPr>
              <w:t xml:space="preserve">Computing required sample sizes, power curves, minimum detectable effects. Covered conceptually in NB16 but has zero code implementation.</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7"/>
                <w:szCs w:val="17"/>
              </w:rPr>
              <w:t xml:space="preserve">HIGH</w:t>
            </w:r>
          </w:p>
        </w:tc>
        <w:tc>
          <w:tcPr>
            <w:tcW w:type="dxa" w:w="3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sz w:val="17"/>
                <w:szCs w:val="17"/>
              </w:rPr>
              <w:t xml:space="preserve">Regression Analysis</w:t>
            </w:r>
          </w:p>
        </w:tc>
        <w:tc>
          <w:tcPr>
            <w:tcW w:type="dxa" w:w="5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7"/>
                <w:szCs w:val="17"/>
              </w:rPr>
              <w:t xml:space="preserve">OLS, assumptions (Gauss-Markov), residual diagnostics, R², adjusted R², multicollinearity (VIF). Foundation of most supervised ML.</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E36C09"/>
                <w:sz w:val="17"/>
                <w:szCs w:val="17"/>
              </w:rPr>
              <w:t xml:space="preserve">HIGH</w:t>
            </w:r>
          </w:p>
        </w:tc>
        <w:tc>
          <w:tcPr>
            <w:tcW w:type="dxa" w:w="3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sz w:val="17"/>
                <w:szCs w:val="17"/>
              </w:rPr>
              <w:t xml:space="preserve">Post-hoc Tests for ANOVA</w:t>
            </w:r>
          </w:p>
        </w:tc>
        <w:tc>
          <w:tcPr>
            <w:tcW w:type="dxa" w:w="5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sz w:val="17"/>
                <w:szCs w:val="17"/>
              </w:rPr>
              <w:t xml:space="preserve">Tukey HSD, Bonferroni, Scheffé, Dunnett. Required after any significant ANOVA result — completely absent despite ANOVA being covered.</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7"/>
                <w:szCs w:val="17"/>
              </w:rPr>
              <w:t xml:space="preserve">MEDIUM</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Monte Carlo Simulation</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Monte Carlo integration, simulation-based inference, expected value estimation. Used in option pricing, RL, and uncertainty quantification.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595959"/>
                <w:sz w:val="17"/>
                <w:szCs w:val="17"/>
              </w:rPr>
              <w:t xml:space="preserve">MEDIUM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Markov Chains &amp; MCMC</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Markov property, stationary distribution, Metropolis-Hastings. Foundation of Bayesian computation, RL (Markov Decision Processes), and language model sampling.</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7"/>
                <w:szCs w:val="17"/>
              </w:rPr>
              <w:t xml:space="preserve">MEDIUM</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Survival Analysis</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Kaplan-Meier estimator, Cox proportional hazards. Used in healthcare AI, churn modelling, and time-to-event prediction.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595959"/>
                <w:sz w:val="17"/>
                <w:szCs w:val="17"/>
              </w:rPr>
              <w:t xml:space="preserve">MEDIUM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Time Series Statistics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Stationarity, ACF/PACF, ARIMA, seasonal decomposition. Foundation of forecasting models (Prophet, LSTM for time series).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7"/>
                <w:szCs w:val="17"/>
              </w:rPr>
              <w:t xml:space="preserve">MEDIUM</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Causal Inference</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Potential outcomes framework, DAGs (Pearl), confounding, backdoor criterion. Critical for interpreting model predictions causally vs correlationally.</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595959"/>
                <w:sz w:val="17"/>
                <w:szCs w:val="17"/>
              </w:rPr>
              <w:t xml:space="preserve">MEDIUM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Missing Data Analysis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MCAR/MAR/MNAR, listwise deletion, mean imputation, multiple imputation (MICE). Every real dataset has missing values — every ML pipeline must handle them.</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7"/>
                <w:szCs w:val="17"/>
              </w:rPr>
              <w:t xml:space="preserve">MEDIUM</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Robust Statistics</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M-estimators, Huber loss, trimmed means, robust regression (RANSAC). Essential for anomaly-resistant modelling.</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595959"/>
                <w:sz w:val="17"/>
                <w:szCs w:val="17"/>
              </w:rPr>
              <w:t xml:space="preserve">LOW</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Fisher Information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Cramér-Rao lower bound, connection to natural gradient descent in neural networks.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7"/>
                <w:szCs w:val="17"/>
              </w:rPr>
              <w:t xml:space="preserve">LOW</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Jackknife Estimation</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Leave-one-out variance estimation; predecessor to Bootstrap.</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595959"/>
                <w:sz w:val="17"/>
                <w:szCs w:val="17"/>
              </w:rPr>
              <w:t xml:space="preserve">LOW</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Permutation Tests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Exact nonparametric hypothesis tests by reshuffling labels. Gold standard for small samples.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7"/>
                <w:szCs w:val="17"/>
              </w:rPr>
              <w:t xml:space="preserve">LOW</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Gaussian Processes</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Bayesian nonparametric regression with uncertainty quantification. Used in Bayesian optimisation (hyperparameter tuning).</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595959"/>
                <w:sz w:val="17"/>
                <w:szCs w:val="17"/>
              </w:rPr>
              <w:t xml:space="preserve">LOW</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High-Dimensional Statistics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Curse of dimensionality, sparse estimation (LASSO/Ridge), dimensionality reduction (PCA). Essential for feature engineering.</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7"/>
                <w:szCs w:val="17"/>
              </w:rPr>
              <w:t xml:space="preserve">LOW</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Propensity Score Matching</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Observational causal inference. Used in healthcare AI to control for confounding in real-world data.</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595959"/>
                <w:sz w:val="17"/>
                <w:szCs w:val="17"/>
              </w:rPr>
              <w:t xml:space="preserve">LOW</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Simpson's Paradox</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Aggregation reversal. Critical for data scientists interpreting aggregated metrics — a lurking source of wrong conclusions in model evaluation.</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595959"/>
                <w:sz w:val="17"/>
                <w:szCs w:val="17"/>
              </w:rPr>
              <w:t xml:space="preserve">LOW</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False Discovery Rate (FDR)</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Benjamini-Hochberg procedure. Modern multiple testing standard in genomics and ML model selection.</w:t>
            </w:r>
          </w:p>
        </w:tc>
      </w:tr>
    </w:tbl>
    <w:p>
      <w:pPr>
        <w:pStyle w:val="Heading1"/>
        <w:pageBreakBefore/>
        <w:spacing w:after="180" w:before="360"/>
      </w:pPr>
      <w:r>
        <w:rPr>
          <w:rFonts w:ascii="Arial" w:cs="Arial" w:eastAsia="Arial" w:hAnsi="Arial"/>
          <w:b/>
          <w:bCs/>
          <w:color w:val="1F3864"/>
          <w:sz w:val="32"/>
          <w:szCs w:val="32"/>
        </w:rPr>
        <w:t xml:space="preserve">6. Machine Learning and AI Connections</w:t>
      </w:r>
    </w:p>
    <w:p>
      <w:pPr>
        <w:spacing w:after="60" w:before="60"/>
      </w:pPr>
      <w:r>
        <w:rPr>
          <w:rFonts w:ascii="Arial" w:cs="Arial" w:eastAsia="Arial" w:hAnsi="Arial"/>
          <w:sz w:val="20"/>
          <w:szCs w:val="20"/>
        </w:rPr>
        <w:t xml:space="preserve">Every statistical concept in this repository has a direct, non-trivial connection to modern ML and AI. These connections are entirely absent from the current notebooks. The table below maps each topic to its ML manifestations.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Notebook Topic</w:t>
            </w:r>
          </w:p>
        </w:tc>
        <w:tc>
          <w:tcPr>
            <w:tcW w:type="dxa" w:w="63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ML/AI Manifestations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5B6"/>
                <w:sz w:val="17"/>
                <w:szCs w:val="17"/>
              </w:rPr>
              <w:t xml:space="preserve">Permutations &amp; Combinations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Data augmentation (counting valid augmentations), beam search in LLMs (k-best token sequences), feature subset selection (C(n,k) candidates), password security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Probability Rules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Chain rule of probability = RNN/Transformer factorisation of joint sequence probability P(w1,...,wn). Conditional independence = Naive Bayes. Bayes net = directed graphical model.</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5B6"/>
                <w:sz w:val="17"/>
                <w:szCs w:val="17"/>
              </w:rPr>
              <w:t xml:space="preserve">Bayes' Theorem</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Naive Bayes classifier (spam filter). Bayesian neural networks (weight posteriors). EM algorithm (E-step = posterior over latent variables). Bayesian A/B testing. RLHF reward model.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Data Types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Feature engineering: categorical → one-hot / embedding; ordinal → label encoding; continuous → normalisation. Missing data type (MCAR/MAR) determines imputation strategy affecting model bias.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5B6"/>
                <w:sz w:val="17"/>
                <w:szCs w:val="17"/>
              </w:rPr>
              <w:t xml:space="preserve">Probability Distributions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Softmax output = Categorical distribution. VAE latent space = Gaussian distribution. Diffusion models = score-based Gaussian noise process. GAN = implicit distribution learning. LDA = Dirichlet-Multinomial.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Central Tendency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Arithmetic mean = MLE of μ in Gaussian model. Median = MLE under L1 loss (MAE). Geometric mean = perplexity base (language model quality). Harmonic mean = F1 score.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5B6"/>
                <w:sz w:val="17"/>
                <w:szCs w:val="17"/>
              </w:rPr>
              <w:t xml:space="preserve">Variability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Variance = covariance matrix in PCA. Std in Batch Normalisation. L2 regularisation = Gaussian prior on weights (MAP = penalise variance). Kurtosis = tail risk in financial ML.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Central Limit Theorem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Why SGD gradients are approximately Gaussian in large batches. Why ensemble averaging works. Why z-tests work for large A/B experiments. Foundation of federated learning aggregation.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5B6"/>
                <w:sz w:val="17"/>
                <w:szCs w:val="17"/>
              </w:rPr>
              <w:t xml:space="preserve">Sampling</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Train/test split = sampling. Stratified K-fold = stratified sampling. Bootstrap = Random Forest bagging. Importance sampling = off-policy RL (IS ratio in PPO). Reservoir sampling = streaming ML pipelines.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Hypothesis Testing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Model comparison (is GPT-4 significantly better than GPT-3.5 on MMLU?). A/B testing (is the new recommendation algorithm significantly better?). Feature selection (is this feature significantly predictive?).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5B6"/>
                <w:sz w:val="17"/>
                <w:szCs w:val="17"/>
              </w:rPr>
              <w:t xml:space="preserve">Parametric Tests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Welch t-test for LLM benchmark comparison. ANOVA for hyperparameter ablation studies. Chi-square for feature independence tests in tree-based models.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Z-Test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A/B test at internet scale (millions of users → CLT guarantees Gaussianity). Proportion tests for conversion rate optimisation in recommendation systems.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5B6"/>
                <w:sz w:val="17"/>
                <w:szCs w:val="17"/>
              </w:rPr>
              <w:t xml:space="preserve">t-Test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Paired t-test for before/after fine-tuning comparison. Independent t-test for cross-validation fold mean comparison. Used in every ML benchmark paper.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ANOVA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Hyperparameter ablation (does learning rate significantly affect accuracy across CV folds?). Multi-arm bandit literature (compare k&gt;2 reward distributions). Randomised controlled trials in clinical AI.</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5B6"/>
                <w:sz w:val="17"/>
                <w:szCs w:val="17"/>
              </w:rPr>
              <w:t xml:space="preserve">Chi-Square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Text feature independence (mutual information = normalised chi-square). Goodness-of-fit test for LLM output distribution. Evaluating calibration of probabilistic classifiers.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Effect Size &amp; Power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Power analysis for A/B test sample size planning. Cohen's d for reporting model improvements. Omega-squared for ANOVA-based hyperparameter studies. Required by NeurIPS statistical testing guidelines.</w:t>
            </w:r>
          </w:p>
        </w:tc>
      </w:tr>
    </w:tbl>
    <w:p>
      <w:pPr>
        <w:pStyle w:val="Heading1"/>
        <w:pageBreakBefore/>
        <w:spacing w:after="180" w:before="360"/>
      </w:pPr>
      <w:r>
        <w:rPr>
          <w:rFonts w:ascii="Arial" w:cs="Arial" w:eastAsia="Arial" w:hAnsi="Arial"/>
          <w:b/>
          <w:bCs/>
          <w:color w:val="1F3864"/>
          <w:sz w:val="32"/>
          <w:szCs w:val="32"/>
        </w:rPr>
        <w:t xml:space="preserve">7. Interview Question Bank</w:t>
      </w:r>
    </w:p>
    <w:p>
      <w:pPr>
        <w:spacing w:after="60" w:before="60"/>
      </w:pPr>
      <w:r>
        <w:rPr>
          <w:rFonts w:ascii="Arial" w:cs="Arial" w:eastAsia="Arial" w:hAnsi="Arial"/>
          <w:sz w:val="20"/>
          <w:szCs w:val="20"/>
        </w:rPr>
        <w:t xml:space="preserve">The following interview questions should be added to the repository as a companion document. Questions are stratified by level.</w:t>
      </w:r>
    </w:p>
    <w:p>
      <w:pPr>
        <w:pStyle w:val="Heading2"/>
        <w:spacing w:after="120" w:before="240"/>
      </w:pPr>
      <w:r>
        <w:rPr>
          <w:rFonts w:ascii="Arial" w:cs="Arial" w:eastAsia="Arial" w:hAnsi="Arial"/>
          <w:b/>
          <w:bCs/>
          <w:color w:val="2E75B6"/>
          <w:sz w:val="26"/>
          <w:szCs w:val="26"/>
        </w:rPr>
        <w:t xml:space="preserve">Beginner Questions</w:t>
      </w:r>
    </w:p>
    <w:p>
      <w:pPr>
        <w:spacing w:after="60" w:before="120"/>
      </w:pPr>
      <w:r>
        <w:rPr>
          <w:rFonts w:ascii="Arial" w:cs="Arial" w:eastAsia="Arial" w:hAnsi="Arial"/>
          <w:b/>
          <w:bCs/>
          <w:color w:val="1F3864"/>
          <w:sz w:val="20"/>
          <w:szCs w:val="20"/>
        </w:rPr>
        <w:t xml:space="preserve">Q: What is the difference between a permutation and a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Permutations count ordered arrangements (order matters). Combinations count unordered subsets (order does not matter). P(n,r)=n!/(n-r)!; C(n,r)=n!/(r!(n-r)!). Example: selecting 2 from {A,B,C} gives 6 permutations (AB,BA,AC,CA,BC,CB) but only 3 combinations ({A,B},{A,C},{B,C}).</w:t>
            </w:r>
          </w:p>
        </w:tc>
      </w:tr>
    </w:tbl>
    <w:p>
      <w:pPr>
        <w:spacing w:after="60" w:before="60"/>
      </w:pPr>
      <w:r>
        <w:t xml:space="preserve"/>
      </w:r>
    </w:p>
    <w:p>
      <w:pPr>
        <w:spacing w:after="60" w:before="120"/>
      </w:pPr>
      <w:r>
        <w:rPr>
          <w:rFonts w:ascii="Arial" w:cs="Arial" w:eastAsia="Arial" w:hAnsi="Arial"/>
          <w:b/>
          <w:bCs/>
          <w:color w:val="1F3864"/>
          <w:sz w:val="20"/>
          <w:szCs w:val="20"/>
        </w:rPr>
        <w:t xml:space="preserve">Q: What does a p-value tell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P(observing data as extreme as seen | H₀ is true). It is NOT the probability that H₀ is true, nor is p=0.03 equivalent to "97% confident H₁ is true." It is a measure of the compatibility of the data with the null hypothesis.</w:t>
            </w:r>
          </w:p>
        </w:tc>
      </w:tr>
    </w:tbl>
    <w:p>
      <w:pPr>
        <w:spacing w:after="60" w:before="60"/>
      </w:pPr>
      <w:r>
        <w:t xml:space="preserve"/>
      </w:r>
    </w:p>
    <w:p>
      <w:pPr>
        <w:spacing w:after="60" w:before="120"/>
      </w:pPr>
      <w:r>
        <w:rPr>
          <w:rFonts w:ascii="Arial" w:cs="Arial" w:eastAsia="Arial" w:hAnsi="Arial"/>
          <w:b/>
          <w:bCs/>
          <w:color w:val="1F3864"/>
          <w:sz w:val="20"/>
          <w:szCs w:val="20"/>
        </w:rPr>
        <w:t xml:space="preserve">Q: When should you use a t-test instead of a z-test?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Use a t-test whenever the population standard deviation σ is unknown, which is almost always. Use a z-test only when σ is known (very rare in practice). For large n, the t-distribution approximates the z-distribution, so the distinction matters most for small samples.</w:t>
            </w:r>
          </w:p>
        </w:tc>
      </w:tr>
    </w:tbl>
    <w:p>
      <w:pPr>
        <w:spacing w:after="60" w:before="60"/>
      </w:pPr>
      <w:r>
        <w:t xml:space="preserve"/>
      </w:r>
    </w:p>
    <w:p>
      <w:pPr>
        <w:spacing w:after="60" w:before="120"/>
      </w:pPr>
      <w:r>
        <w:rPr>
          <w:rFonts w:ascii="Arial" w:cs="Arial" w:eastAsia="Arial" w:hAnsi="Arial"/>
          <w:b/>
          <w:bCs/>
          <w:color w:val="1F3864"/>
          <w:sz w:val="20"/>
          <w:szCs w:val="20"/>
        </w:rPr>
        <w:t xml:space="preserve">Q: What is the 68-95-99.7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For a Normal distribution: ~68.27% of data lies within 1σ of the mean, ~95.45% within 2σ, and ~99.73% within 3σ. Note: the common shorthand "99.7%" is slightly imprecise; the exact value is 99.73%.</w:t>
            </w:r>
          </w:p>
        </w:tc>
      </w:tr>
    </w:tbl>
    <w:p>
      <w:pPr>
        <w:spacing w:after="60" w:before="60"/>
      </w:pPr>
      <w:r>
        <w:t xml:space="preserve"/>
      </w:r>
    </w:p>
    <w:p>
      <w:pPr>
        <w:spacing w:after="60" w:before="120"/>
      </w:pPr>
      <w:r>
        <w:rPr>
          <w:rFonts w:ascii="Arial" w:cs="Arial" w:eastAsia="Arial" w:hAnsi="Arial"/>
          <w:b/>
          <w:bCs/>
          <w:color w:val="1F3864"/>
          <w:sz w:val="20"/>
          <w:szCs w:val="20"/>
        </w:rPr>
        <w:t xml:space="preserve">Q: What is the difference between population variance and sample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Population variance: σ² = Σ(x-μ)²/N. Sample variance: s² = Σ(x-x̄)²/(n-1). The (n-1) denominator (Bessel's correction) makes the sample variance an unbiased estimator of σ². Using n underestimates σ² in small samples.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Intermediate Questions</w:t>
      </w:r>
    </w:p>
    <w:p>
      <w:pPr>
        <w:spacing w:after="60" w:before="120"/>
      </w:pPr>
      <w:r>
        <w:rPr>
          <w:rFonts w:ascii="Arial" w:cs="Arial" w:eastAsia="Arial" w:hAnsi="Arial"/>
          <w:b/>
          <w:bCs/>
          <w:color w:val="1F3864"/>
          <w:sz w:val="20"/>
          <w:szCs w:val="20"/>
        </w:rPr>
        <w:t xml:space="preserve">Q: Explain the Central Limit Theorem and its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The CLT states that the distribution of sample means x̄ converges to N(μ, σ²/n) as n→∞, regardless of the shape of the population distribution, provided: (1) samples are IID and (2) the population has finite variance. The Cauchy distribution (undefined variance) is a counterexample — its sample means do not converge to Normal.</w:t>
            </w:r>
          </w:p>
        </w:tc>
      </w:tr>
    </w:tbl>
    <w:p>
      <w:pPr>
        <w:spacing w:after="60" w:before="60"/>
      </w:pPr>
      <w:r>
        <w:t xml:space="preserve"/>
      </w:r>
    </w:p>
    <w:p>
      <w:pPr>
        <w:spacing w:after="60" w:before="120"/>
      </w:pPr>
      <w:r>
        <w:rPr>
          <w:rFonts w:ascii="Arial" w:cs="Arial" w:eastAsia="Arial" w:hAnsi="Arial"/>
          <w:b/>
          <w:bCs/>
          <w:color w:val="1F3864"/>
          <w:sz w:val="20"/>
          <w:szCs w:val="20"/>
        </w:rPr>
        <w:t xml:space="preserve">Q: What is Cohen's d and why should it be reported alongside a p-value?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Cohen's d = (x̄₁ - x̄₂)/s_pooled measures the standardised mean difference. It should be reported because p-values confound effect size with sample size: a trivially small effect can be statistically significant with large n. Cohen benchmarks: d&lt;0.2 (small), 0.2-0.5 (medium), &gt;0.8 (large).</w:t>
            </w:r>
          </w:p>
        </w:tc>
      </w:tr>
    </w:tbl>
    <w:p>
      <w:pPr>
        <w:spacing w:after="60" w:before="60"/>
      </w:pPr>
      <w:r>
        <w:t xml:space="preserve"/>
      </w:r>
    </w:p>
    <w:p>
      <w:pPr>
        <w:spacing w:after="60" w:before="120"/>
      </w:pPr>
      <w:r>
        <w:rPr>
          <w:rFonts w:ascii="Arial" w:cs="Arial" w:eastAsia="Arial" w:hAnsi="Arial"/>
          <w:b/>
          <w:bCs/>
          <w:color w:val="1F3864"/>
          <w:sz w:val="20"/>
          <w:szCs w:val="20"/>
        </w:rPr>
        <w:t xml:space="preserve">Q: What is the multiple testing problem? How do you address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When running k tests at α=0.05, the family-wise error rate (chance of ≥1 false positive) is 1-(0.95)^k, approaching 1 as k increases. Solutions: Bonferroni correction (α_adjusted = α/k, conservative), Holm-Bonferroni (step-down, less conservative), Benjamini-Hochberg (controls false discovery rate FDR, preferred when many tests are expected to be significant).</w:t>
            </w:r>
          </w:p>
        </w:tc>
      </w:tr>
    </w:tbl>
    <w:p>
      <w:pPr>
        <w:spacing w:after="60" w:before="60"/>
      </w:pPr>
      <w:r>
        <w:t xml:space="preserve"/>
      </w:r>
    </w:p>
    <w:p>
      <w:pPr>
        <w:spacing w:after="60" w:before="120"/>
      </w:pPr>
      <w:r>
        <w:rPr>
          <w:rFonts w:ascii="Arial" w:cs="Arial" w:eastAsia="Arial" w:hAnsi="Arial"/>
          <w:b/>
          <w:bCs/>
          <w:color w:val="1F3864"/>
          <w:sz w:val="20"/>
          <w:szCs w:val="20"/>
        </w:rPr>
        <w:t xml:space="preserve">Q: What is a Type II error and how does statistical power relate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Type II error (β) = failing to reject H₀ when H₁ is true (false negative). Power = 1-β = probability of correctly rejecting H₀. Power depends on effect size (larger effect → easier to detect), sample size (more data → higher power), and α (higher α → higher power but more false positives). Conventionally, 80% power is the minimum acceptable standard.</w:t>
            </w:r>
          </w:p>
        </w:tc>
      </w:tr>
    </w:tbl>
    <w:p>
      <w:pPr>
        <w:spacing w:after="60" w:before="60"/>
      </w:pPr>
      <w:r>
        <w:t xml:space="preserve"/>
      </w:r>
    </w:p>
    <w:p>
      <w:pPr>
        <w:spacing w:after="60" w:before="120"/>
      </w:pPr>
      <w:r>
        <w:rPr>
          <w:rFonts w:ascii="Arial" w:cs="Arial" w:eastAsia="Arial" w:hAnsi="Arial"/>
          <w:b/>
          <w:bCs/>
          <w:color w:val="1F3864"/>
          <w:sz w:val="20"/>
          <w:szCs w:val="20"/>
        </w:rPr>
        <w:t xml:space="preserve">Q: Explain the difference between Welch's t-test and the pooled 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Pooled t-test assumes σ₁=σ₂ and estimates a common variance. Welch's t-test makes no equal-variance assumption, using a modified degrees of freedom (Welch-Satterthwaite equation). Welch's is more robust when variances are unequal and performs similarly when they are equal. Modern best practice recommends Welch's as the default.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Senior ML Engineer Questions</w:t>
      </w:r>
    </w:p>
    <w:p>
      <w:pPr>
        <w:spacing w:after="60" w:before="120"/>
      </w:pPr>
      <w:r>
        <w:rPr>
          <w:rFonts w:ascii="Arial" w:cs="Arial" w:eastAsia="Arial" w:hAnsi="Arial"/>
          <w:b/>
          <w:bCs/>
          <w:color w:val="1F3864"/>
          <w:sz w:val="20"/>
          <w:szCs w:val="20"/>
        </w:rPr>
        <w:t xml:space="preserve">Q: How does Bayes' theorem connect to regularisation in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MAP estimation (Maximum A Posteriori) = argmax_θ P(θ|D) = argmax_θ [log P(D|θ) + log P(θ)]. With a Gaussian prior P(θ) = N(0,λ⁻¹I), log P(θ) = -λ/2·||θ||², giving L2 regularisation. With a Laplace prior P(θ) = Laplace(0,b), log P(θ) ∝ -λ||θ||₁, giving L1 regularisation. Regularisation is literally Bayesian MAP inference.</w:t>
            </w:r>
          </w:p>
        </w:tc>
      </w:tr>
    </w:tbl>
    <w:p>
      <w:pPr>
        <w:spacing w:after="60" w:before="60"/>
      </w:pPr>
      <w:r>
        <w:t xml:space="preserve"/>
      </w:r>
    </w:p>
    <w:p>
      <w:pPr>
        <w:spacing w:after="60" w:before="120"/>
      </w:pPr>
      <w:r>
        <w:rPr>
          <w:rFonts w:ascii="Arial" w:cs="Arial" w:eastAsia="Arial" w:hAnsi="Arial"/>
          <w:b/>
          <w:bCs/>
          <w:color w:val="1F3864"/>
          <w:sz w:val="20"/>
          <w:szCs w:val="20"/>
        </w:rPr>
        <w:t xml:space="preserve">Q: What statistical assumption underlies logistic regression, and how does violation affect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Logistic regression models log P(Y=1|X) = β₀ + β₁X₁+... assuming a Bernoulli likelihood and a linear log-odds. If the true decision boundary is nonlinear, the model is misspecified — coefficients are biased and predicted probabilities are miscalibrated. Calibration can be assessed with reliability diagrams and corrected via Platt scaling or isotonic regression.</w:t>
            </w:r>
          </w:p>
        </w:tc>
      </w:tr>
    </w:tbl>
    <w:p>
      <w:pPr>
        <w:spacing w:after="60" w:before="60"/>
      </w:pPr>
      <w:r>
        <w:t xml:space="preserve"/>
      </w:r>
    </w:p>
    <w:p>
      <w:pPr>
        <w:spacing w:after="60" w:before="120"/>
      </w:pPr>
      <w:r>
        <w:rPr>
          <w:rFonts w:ascii="Arial" w:cs="Arial" w:eastAsia="Arial" w:hAnsi="Arial"/>
          <w:b/>
          <w:bCs/>
          <w:color w:val="1F3864"/>
          <w:sz w:val="20"/>
          <w:szCs w:val="20"/>
        </w:rPr>
        <w:t xml:space="preserve">Q: Why does KDE fail for discrete data, and what is the alternative for Binomial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KDE estimates a continuous density by placing kernel functions at each observed point. For integer-valued Binomial outcomes, this smears probability mass between integers, producing a distorted density that violates the discrete support of the distribution. The correct visualisation is a bar chart of PMF values: P(X=k)=C(n,k)p^k(1-p)^(n-k), or a normalised histogram with bins centred on integers.</w:t>
            </w:r>
          </w:p>
        </w:tc>
      </w:tr>
    </w:tbl>
    <w:p>
      <w:pPr>
        <w:spacing w:after="60" w:before="60"/>
      </w:pPr>
      <w:r>
        <w:t xml:space="preserve"/>
      </w:r>
    </w:p>
    <w:p>
      <w:pPr>
        <w:spacing w:after="60" w:before="120"/>
      </w:pPr>
      <w:r>
        <w:rPr>
          <w:rFonts w:ascii="Arial" w:cs="Arial" w:eastAsia="Arial" w:hAnsi="Arial"/>
          <w:b/>
          <w:bCs/>
          <w:color w:val="1F3864"/>
          <w:sz w:val="20"/>
          <w:szCs w:val="20"/>
        </w:rPr>
        <w:t xml:space="preserve">Q: Explain the connection between cross-entropy loss and maximum likelihood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For a classifier outputting probabilities q (model) trained against true labels p (data distribution), cross-entropy H(p,q) = -Σ p(x)log q(x). Minimising H(p,q) over training data is equivalent to maximising the log-likelihood of the training labels under the model's predicted distribution — MLE. Cross-entropy is therefore the MLE loss for categorical output, and KL divergence D_KL(p||q) = H(p,q) - H(p) shows the gap between model and data distributions.</w:t>
            </w:r>
          </w:p>
        </w:tc>
      </w:tr>
    </w:tbl>
    <w:p>
      <w:pPr>
        <w:spacing w:after="60" w:before="60"/>
      </w:pPr>
      <w:r>
        <w:t xml:space="preserve"/>
      </w:r>
    </w:p>
    <w:p>
      <w:pPr>
        <w:spacing w:after="60" w:before="120"/>
      </w:pPr>
      <w:r>
        <w:rPr>
          <w:rFonts w:ascii="Arial" w:cs="Arial" w:eastAsia="Arial" w:hAnsi="Arial"/>
          <w:b/>
          <w:bCs/>
          <w:color w:val="1F3864"/>
          <w:sz w:val="20"/>
          <w:szCs w:val="20"/>
        </w:rPr>
        <w:t xml:space="preserve">Q: How would you design a statistically valid A/B test for a recommendation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Steps: (1) Define primary metric (e.g., CTR) and minimum detectable effect (e.g., 2% relative lift). (2) Power analysis: n = 2(z_α/2 + z_β)²σ²/δ² to compute sample size per arm. (3) Randomise at user level (not session level) to avoid within-user correlation. (4) Run test for full weeks to control for day-of-week effects. (5) Use sequential testing (SPRT or mSPRT) or pre-commit to fixed duration. (6) Report: p-value, 95% CI, Cohen's d, business impact in absolute terms. (7) Apply Bonferroni correction if testing multiple metrics.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Research Level Questions</w:t>
      </w:r>
    </w:p>
    <w:p>
      <w:pPr>
        <w:spacing w:after="60" w:before="120"/>
      </w:pPr>
      <w:r>
        <w:rPr>
          <w:rFonts w:ascii="Arial" w:cs="Arial" w:eastAsia="Arial" w:hAnsi="Arial"/>
          <w:b/>
          <w:bCs/>
          <w:color w:val="1F3864"/>
          <w:sz w:val="20"/>
          <w:szCs w:val="20"/>
        </w:rPr>
        <w:t xml:space="preserve">Q: What is the Cramér-Rao lower bound, and why is it important for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The CRLB states that the variance of any unbiased estimator θ̂ satisfies Var(θ̂) ≥ 1/I(θ), where I(θ) is the Fisher Information: I(θ) = E[(-∂²/∂θ² log p(x|θ))]. MLE achieves this bound asymptotically (is efficient). The Fisher Information Matrix (FIM) is used in natural gradient descent (NGD) in deep learning: θ_{t+1} = θ_t - η·F⁻¹·∇L, which preconditions gradients by local curvature and converges faster than vanilla SGD for certain model families.</w:t>
            </w:r>
          </w:p>
        </w:tc>
      </w:tr>
    </w:tbl>
    <w:p>
      <w:pPr>
        <w:spacing w:after="60" w:before="60"/>
      </w:pPr>
      <w:r>
        <w:t xml:space="preserve"/>
      </w:r>
    </w:p>
    <w:p>
      <w:pPr>
        <w:spacing w:after="60" w:before="120"/>
      </w:pPr>
      <w:r>
        <w:rPr>
          <w:rFonts w:ascii="Arial" w:cs="Arial" w:eastAsia="Arial" w:hAnsi="Arial"/>
          <w:b/>
          <w:bCs/>
          <w:color w:val="1F3864"/>
          <w:sz w:val="20"/>
          <w:szCs w:val="20"/>
        </w:rPr>
        <w:t xml:space="preserve">Q: Explain why the Bernoulli distribution's sufficient statistic connects to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By the Neyman-Fisher factorisation theorem, T(X) = Σxᵢ is the sufficient statistic for p in Bernoulli(p). The natural parameter of the exponential family form is η = log(p/(1-p)) = log-odds. Logistic regression models η = β^T x, making it the canonical GLM for Bernoulli responses. The sufficient statistic T(X) implies that X^T y (sample covariance between features and labels) captures all information needed for MLE — which is why the logistic regression gradient is X^T(y-ŷ).</w:t>
            </w:r>
          </w:p>
        </w:tc>
      </w:tr>
    </w:tbl>
    <w:p>
      <w:pPr>
        <w:spacing w:after="60" w:before="60"/>
      </w:pPr>
      <w:r>
        <w:t xml:space="preserve"/>
      </w:r>
    </w:p>
    <w:p>
      <w:pPr>
        <w:spacing w:after="60" w:before="120"/>
      </w:pPr>
      <w:r>
        <w:rPr>
          <w:rFonts w:ascii="Arial" w:cs="Arial" w:eastAsia="Arial" w:hAnsi="Arial"/>
          <w:b/>
          <w:bCs/>
          <w:color w:val="1F3864"/>
          <w:sz w:val="20"/>
          <w:szCs w:val="20"/>
        </w:rPr>
        <w:t xml:space="preserve">Q: How does the bootstrap connect to the nonparametric delta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0" w:before="0"/>
            </w:pPr>
            <w:r>
              <w:rPr>
                <w:rFonts w:ascii="Arial" w:cs="Arial" w:eastAsia="Arial" w:hAnsi="Arial"/>
                <w:i w:val="false"/>
                <w:iCs w:val="false"/>
                <w:sz w:val="19"/>
                <w:szCs w:val="19"/>
              </w:rPr>
              <w:t xml:space="preserve">A: The delta method approximates the distribution of g(θ̂) via a Taylor expansion: g(θ̂) ≈ N(g(θ), [g'(θ)]²·Var(θ̂)/n). The bootstrap provides a nonparametric alternative: resample the data B times, compute g(θ̂*_b) for each, and use the empirical distribution of {g(θ̂*_b)} as the sampling distribution. The bootstrap is more accurate when g is highly nonlinear or sample sizes are small, making it the preferred method for complex ML evaluation metrics (e.g., AUC bootstrapped CIs).</w:t>
            </w:r>
          </w:p>
        </w:tc>
      </w:tr>
    </w:tbl>
    <w:p>
      <w:pPr>
        <w:spacing w:after="60" w:before="60"/>
      </w:pPr>
      <w:r>
        <w:t xml:space="preserve"/>
      </w:r>
    </w:p>
    <w:p>
      <w:pPr>
        <w:pStyle w:val="Heading1"/>
        <w:pageBreakBefore/>
        <w:spacing w:after="180" w:before="360"/>
      </w:pPr>
      <w:r>
        <w:rPr>
          <w:rFonts w:ascii="Arial" w:cs="Arial" w:eastAsia="Arial" w:hAnsi="Arial"/>
          <w:b/>
          <w:bCs/>
          <w:color w:val="1F3864"/>
          <w:sz w:val="32"/>
          <w:szCs w:val="32"/>
        </w:rPr>
        <w:t xml:space="preserve">8. Prioritised Improvement Plan</w:t>
      </w:r>
    </w:p>
    <w:p>
      <w:pPr>
        <w:pStyle w:val="Heading2"/>
        <w:spacing w:after="120" w:before="240"/>
      </w:pPr>
      <w:r>
        <w:rPr>
          <w:rFonts w:ascii="Arial" w:cs="Arial" w:eastAsia="Arial" w:hAnsi="Arial"/>
          <w:b/>
          <w:bCs/>
          <w:color w:val="2E75B6"/>
          <w:sz w:val="26"/>
          <w:szCs w:val="26"/>
        </w:rPr>
        <w:t xml:space="preserve">High Priority — Address Immediately</w:t>
      </w:r>
    </w:p>
    <w:p>
      <w:pPr>
        <w:pStyle w:val="ListParagraph"/>
        <w:numPr>
          <w:ilvl w:val="0"/>
          <w:numId w:val="3"/>
        </w:numPr>
        <w:spacing w:after="40" w:before="40"/>
      </w:pPr>
      <w:r>
        <w:rPr>
          <w:rFonts w:ascii="Arial" w:cs="Arial" w:eastAsia="Arial" w:hAnsi="Arial"/>
          <w:b w:val="false"/>
          <w:bCs w:val="false"/>
          <w:sz w:val="20"/>
          <w:szCs w:val="20"/>
        </w:rPr>
        <w:t xml:space="preserve">Fix 12 confirmed mathematical errors listed in Section 4 (especially CLT notebook CI formula and ANOVA alternative hypothesis).</w:t>
      </w:r>
    </w:p>
    <w:p>
      <w:pPr>
        <w:pStyle w:val="ListParagraph"/>
        <w:numPr>
          <w:ilvl w:val="0"/>
          <w:numId w:val="3"/>
        </w:numPr>
        <w:spacing w:after="40" w:before="40"/>
      </w:pPr>
      <w:r>
        <w:rPr>
          <w:rFonts w:ascii="Arial" w:cs="Arial" w:eastAsia="Arial" w:hAnsi="Arial"/>
          <w:b w:val="false"/>
          <w:bCs w:val="false"/>
          <w:sz w:val="20"/>
          <w:szCs w:val="20"/>
        </w:rPr>
        <w:t xml:space="preserve">Add np.random.default_rng(seed=42) to every stochastic code cell across all notebooks.</w:t>
      </w:r>
    </w:p>
    <w:p>
      <w:pPr>
        <w:pStyle w:val="ListParagraph"/>
        <w:numPr>
          <w:ilvl w:val="0"/>
          <w:numId w:val="3"/>
        </w:numPr>
        <w:spacing w:after="40" w:before="40"/>
      </w:pPr>
      <w:r>
        <w:rPr>
          <w:rFonts w:ascii="Arial" w:cs="Arial" w:eastAsia="Arial" w:hAnsi="Arial"/>
          <w:b w:val="false"/>
          <w:bCs w:val="false"/>
          <w:sz w:val="20"/>
          <w:szCs w:val="20"/>
        </w:rPr>
        <w:t xml:space="preserve">Replace KDE with bar charts for all discrete distributions in Notebook 05.</w:t>
      </w:r>
    </w:p>
    <w:p>
      <w:pPr>
        <w:pStyle w:val="ListParagraph"/>
        <w:numPr>
          <w:ilvl w:val="0"/>
          <w:numId w:val="3"/>
        </w:numPr>
        <w:spacing w:after="40" w:before="40"/>
      </w:pPr>
      <w:r>
        <w:rPr>
          <w:rFonts w:ascii="Arial" w:cs="Arial" w:eastAsia="Arial" w:hAnsi="Arial"/>
          <w:b w:val="false"/>
          <w:bCs w:val="false"/>
          <w:sz w:val="20"/>
          <w:szCs w:val="20"/>
        </w:rPr>
        <w:t xml:space="preserve">Fix the variable scoping bug in Notebook 12 proportion test p-value.</w:t>
      </w:r>
    </w:p>
    <w:p>
      <w:pPr>
        <w:pStyle w:val="ListParagraph"/>
        <w:numPr>
          <w:ilvl w:val="0"/>
          <w:numId w:val="3"/>
        </w:numPr>
        <w:spacing w:after="40" w:before="40"/>
      </w:pPr>
      <w:r>
        <w:rPr>
          <w:rFonts w:ascii="Arial" w:cs="Arial" w:eastAsia="Arial" w:hAnsi="Arial"/>
          <w:b w:val="false"/>
          <w:bCs w:val="false"/>
          <w:sz w:val="20"/>
          <w:szCs w:val="20"/>
        </w:rPr>
        <w:t xml:space="preserve">Fix one-tailed t-test to use alternative= parameter in Notebook 17.</w:t>
      </w:r>
    </w:p>
    <w:p>
      <w:pPr>
        <w:pStyle w:val="ListParagraph"/>
        <w:numPr>
          <w:ilvl w:val="0"/>
          <w:numId w:val="3"/>
        </w:numPr>
        <w:spacing w:after="40" w:before="40"/>
      </w:pPr>
      <w:r>
        <w:rPr>
          <w:rFonts w:ascii="Arial" w:cs="Arial" w:eastAsia="Arial" w:hAnsi="Arial"/>
          <w:b w:val="false"/>
          <w:bCs w:val="false"/>
          <w:sz w:val="20"/>
          <w:szCs w:val="20"/>
        </w:rPr>
        <w:t xml:space="preserve">Replace fillna(inplace=True) with the non-deprecated pattern throughout.</w:t>
      </w:r>
    </w:p>
    <w:p>
      <w:pPr>
        <w:pStyle w:val="ListParagraph"/>
        <w:numPr>
          <w:ilvl w:val="0"/>
          <w:numId w:val="3"/>
        </w:numPr>
        <w:spacing w:after="40" w:before="40"/>
      </w:pPr>
      <w:r>
        <w:rPr>
          <w:rFonts w:ascii="Arial" w:cs="Arial" w:eastAsia="Arial" w:hAnsi="Arial"/>
          <w:b w:val="false"/>
          <w:bCs w:val="false"/>
          <w:sz w:val="20"/>
          <w:szCs w:val="20"/>
        </w:rPr>
        <w:t xml:space="preserve">Add assumption-checking code (Shapiro-Wilk, Levene's) before every parametric test.</w:t>
      </w:r>
    </w:p>
    <w:p>
      <w:pPr>
        <w:pStyle w:val="ListParagraph"/>
        <w:numPr>
          <w:ilvl w:val="0"/>
          <w:numId w:val="3"/>
        </w:numPr>
        <w:spacing w:after="40" w:before="40"/>
      </w:pPr>
      <w:r>
        <w:rPr>
          <w:rFonts w:ascii="Arial" w:cs="Arial" w:eastAsia="Arial" w:hAnsi="Arial"/>
          <w:b w:val="false"/>
          <w:bCs w:val="false"/>
          <w:sz w:val="20"/>
          <w:szCs w:val="20"/>
        </w:rPr>
        <w:t xml:space="preserve">Add Welch's t-test (equal_var=False) as the default in Notebook 13.</w:t>
      </w:r>
    </w:p>
    <w:p>
      <w:pPr>
        <w:pStyle w:val="ListParagraph"/>
        <w:numPr>
          <w:ilvl w:val="0"/>
          <w:numId w:val="3"/>
        </w:numPr>
        <w:spacing w:after="40" w:before="40"/>
      </w:pPr>
      <w:r>
        <w:rPr>
          <w:rFonts w:ascii="Arial" w:cs="Arial" w:eastAsia="Arial" w:hAnsi="Arial"/>
          <w:b w:val="false"/>
          <w:bCs w:val="false"/>
          <w:sz w:val="20"/>
          <w:szCs w:val="20"/>
        </w:rPr>
        <w:t xml:space="preserve">Add Tukey HSD post-hoc tests after the ANOVA in Notebook 14.</w:t>
      </w:r>
    </w:p>
    <w:p>
      <w:pPr>
        <w:pStyle w:val="ListParagraph"/>
        <w:numPr>
          <w:ilvl w:val="0"/>
          <w:numId w:val="3"/>
        </w:numPr>
        <w:spacing w:after="40" w:before="40"/>
      </w:pPr>
      <w:r>
        <w:rPr>
          <w:rFonts w:ascii="Arial" w:cs="Arial" w:eastAsia="Arial" w:hAnsi="Arial"/>
          <w:b w:val="false"/>
          <w:bCs w:val="false"/>
          <w:sz w:val="20"/>
          <w:szCs w:val="20"/>
        </w:rPr>
        <w:t xml:space="preserve">Add executable code to Notebooks 03, 06, 09, 10, 11, 15, and 16 — these are currently text-only.</w:t>
      </w:r>
    </w:p>
    <w:p>
      <w:pPr>
        <w:pStyle w:val="ListParagraph"/>
        <w:numPr>
          <w:ilvl w:val="0"/>
          <w:numId w:val="3"/>
        </w:numPr>
        <w:spacing w:after="40" w:before="40"/>
      </w:pPr>
      <w:r>
        <w:rPr>
          <w:rFonts w:ascii="Arial" w:cs="Arial" w:eastAsia="Arial" w:hAnsi="Arial"/>
          <w:b w:val="false"/>
          <w:bCs w:val="false"/>
          <w:sz w:val="20"/>
          <w:szCs w:val="20"/>
        </w:rPr>
        <w:t xml:space="preserve">Add Cohen's d and 95% CI to every hypothesis test result.</w:t>
      </w:r>
    </w:p>
    <w:p>
      <w:pPr>
        <w:pStyle w:val="ListParagraph"/>
        <w:numPr>
          <w:ilvl w:val="0"/>
          <w:numId w:val="3"/>
        </w:numPr>
        <w:spacing w:after="40" w:before="40"/>
      </w:pPr>
      <w:r>
        <w:rPr>
          <w:rFonts w:ascii="Arial" w:cs="Arial" w:eastAsia="Arial" w:hAnsi="Arial"/>
          <w:b w:val="false"/>
          <w:bCs w:val="false"/>
          <w:sz w:val="20"/>
          <w:szCs w:val="20"/>
        </w:rPr>
        <w:t xml:space="preserve">Add correct p-value interpretation with a prominent misconceptions callout box.</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Medium Priority — Within Next Iteration</w:t>
      </w:r>
    </w:p>
    <w:p>
      <w:pPr>
        <w:pStyle w:val="ListParagraph"/>
        <w:numPr>
          <w:ilvl w:val="0"/>
          <w:numId w:val="3"/>
        </w:numPr>
        <w:spacing w:after="40" w:before="40"/>
      </w:pPr>
      <w:r>
        <w:rPr>
          <w:rFonts w:ascii="Arial" w:cs="Arial" w:eastAsia="Arial" w:hAnsi="Arial"/>
          <w:b w:val="false"/>
          <w:bCs w:val="false"/>
          <w:sz w:val="20"/>
          <w:szCs w:val="20"/>
        </w:rPr>
        <w:t xml:space="preserve">Add new notebook: "18. Bootstrap Methods" — Bootstrap CI, bootstrap hypothesis test, comparison with t-based CI.</w:t>
      </w:r>
    </w:p>
    <w:p>
      <w:pPr>
        <w:pStyle w:val="ListParagraph"/>
        <w:numPr>
          <w:ilvl w:val="0"/>
          <w:numId w:val="3"/>
        </w:numPr>
        <w:spacing w:after="40" w:before="40"/>
      </w:pPr>
      <w:r>
        <w:rPr>
          <w:rFonts w:ascii="Arial" w:cs="Arial" w:eastAsia="Arial" w:hAnsi="Arial"/>
          <w:b w:val="false"/>
          <w:bCs w:val="false"/>
          <w:sz w:val="20"/>
          <w:szCs w:val="20"/>
        </w:rPr>
        <w:t xml:space="preserve">Add new notebook: "19. Maximum Likelihood Estimation" — MLE for Gaussian, Bernoulli, Poisson; numerical optimisation; connection to loss functions.</w:t>
      </w:r>
    </w:p>
    <w:p>
      <w:pPr>
        <w:pStyle w:val="ListParagraph"/>
        <w:numPr>
          <w:ilvl w:val="0"/>
          <w:numId w:val="3"/>
        </w:numPr>
        <w:spacing w:after="40" w:before="40"/>
      </w:pPr>
      <w:r>
        <w:rPr>
          <w:rFonts w:ascii="Arial" w:cs="Arial" w:eastAsia="Arial" w:hAnsi="Arial"/>
          <w:b w:val="false"/>
          <w:bCs w:val="false"/>
          <w:sz w:val="20"/>
          <w:szCs w:val="20"/>
        </w:rPr>
        <w:t xml:space="preserve">Add new notebook: "20. Bayesian Statistics" — Bayes updating, conjugate priors (Beta-Binomial), MCMC introduction.</w:t>
      </w:r>
    </w:p>
    <w:p>
      <w:pPr>
        <w:pStyle w:val="ListParagraph"/>
        <w:numPr>
          <w:ilvl w:val="0"/>
          <w:numId w:val="3"/>
        </w:numPr>
        <w:spacing w:after="40" w:before="40"/>
      </w:pPr>
      <w:r>
        <w:rPr>
          <w:rFonts w:ascii="Arial" w:cs="Arial" w:eastAsia="Arial" w:hAnsi="Arial"/>
          <w:b w:val="false"/>
          <w:bCs w:val="false"/>
          <w:sz w:val="20"/>
          <w:szCs w:val="20"/>
        </w:rPr>
        <w:t xml:space="preserve">Add new notebook: "21. Information Theory" — entropy, cross-entropy, KL divergence with PyTorch loss function connections.</w:t>
      </w:r>
    </w:p>
    <w:p>
      <w:pPr>
        <w:pStyle w:val="ListParagraph"/>
        <w:numPr>
          <w:ilvl w:val="0"/>
          <w:numId w:val="3"/>
        </w:numPr>
        <w:spacing w:after="40" w:before="40"/>
      </w:pPr>
      <w:r>
        <w:rPr>
          <w:rFonts w:ascii="Arial" w:cs="Arial" w:eastAsia="Arial" w:hAnsi="Arial"/>
          <w:b w:val="false"/>
          <w:bCs w:val="false"/>
          <w:sz w:val="20"/>
          <w:szCs w:val="20"/>
        </w:rPr>
        <w:t xml:space="preserve">Add new notebook: "22. Multiple Testing Corrections" — Bonferroni, Holm, Benjamini-Hochberg with simulation validation.</w:t>
      </w:r>
    </w:p>
    <w:p>
      <w:pPr>
        <w:pStyle w:val="ListParagraph"/>
        <w:numPr>
          <w:ilvl w:val="0"/>
          <w:numId w:val="3"/>
        </w:numPr>
        <w:spacing w:after="40" w:before="40"/>
      </w:pPr>
      <w:r>
        <w:rPr>
          <w:rFonts w:ascii="Arial" w:cs="Arial" w:eastAsia="Arial" w:hAnsi="Arial"/>
          <w:b w:val="false"/>
          <w:bCs w:val="false"/>
          <w:sz w:val="20"/>
          <w:szCs w:val="20"/>
        </w:rPr>
        <w:t xml:space="preserve">Add new notebook: "23. Non-parametric Tests" — Mann-Whitney U, Wilcoxon, Kruskal-Wallis, Friedman, permutation tests.</w:t>
      </w:r>
    </w:p>
    <w:p>
      <w:pPr>
        <w:pStyle w:val="ListParagraph"/>
        <w:numPr>
          <w:ilvl w:val="0"/>
          <w:numId w:val="3"/>
        </w:numPr>
        <w:spacing w:after="40" w:before="40"/>
      </w:pPr>
      <w:r>
        <w:rPr>
          <w:rFonts w:ascii="Arial" w:cs="Arial" w:eastAsia="Arial" w:hAnsi="Arial"/>
          <w:b w:val="false"/>
          <w:bCs w:val="false"/>
          <w:sz w:val="20"/>
          <w:szCs w:val="20"/>
        </w:rPr>
        <w:t xml:space="preserve">Add new notebook: "24. Correlation Analysis" — Pearson r, Spearman ρ, Kendall τ, partial correlation, heatmaps.</w:t>
      </w:r>
    </w:p>
    <w:p>
      <w:pPr>
        <w:pStyle w:val="ListParagraph"/>
        <w:numPr>
          <w:ilvl w:val="0"/>
          <w:numId w:val="3"/>
        </w:numPr>
        <w:spacing w:after="40" w:before="40"/>
      </w:pPr>
      <w:r>
        <w:rPr>
          <w:rFonts w:ascii="Arial" w:cs="Arial" w:eastAsia="Arial" w:hAnsi="Arial"/>
          <w:b w:val="false"/>
          <w:bCs w:val="false"/>
          <w:sz w:val="20"/>
          <w:szCs w:val="20"/>
        </w:rPr>
        <w:t xml:space="preserve">Add ML connection section to every existing notebook.</w:t>
      </w:r>
    </w:p>
    <w:p>
      <w:pPr>
        <w:pStyle w:val="ListParagraph"/>
        <w:numPr>
          <w:ilvl w:val="0"/>
          <w:numId w:val="3"/>
        </w:numPr>
        <w:spacing w:after="40" w:before="40"/>
      </w:pPr>
      <w:r>
        <w:rPr>
          <w:rFonts w:ascii="Arial" w:cs="Arial" w:eastAsia="Arial" w:hAnsi="Arial"/>
          <w:b w:val="false"/>
          <w:bCs w:val="false"/>
          <w:sz w:val="20"/>
          <w:szCs w:val="20"/>
        </w:rPr>
        <w:t xml:space="preserve">Add geometric mean and harmonic mean to Notebook 06 with perplexity and F1-score examples.</w:t>
      </w:r>
    </w:p>
    <w:p>
      <w:pPr>
        <w:pStyle w:val="ListParagraph"/>
        <w:numPr>
          <w:ilvl w:val="0"/>
          <w:numId w:val="3"/>
        </w:numPr>
        <w:spacing w:after="40" w:before="40"/>
      </w:pPr>
      <w:r>
        <w:rPr>
          <w:rFonts w:ascii="Arial" w:cs="Arial" w:eastAsia="Arial" w:hAnsi="Arial"/>
          <w:b w:val="false"/>
          <w:bCs w:val="false"/>
          <w:sz w:val="20"/>
          <w:szCs w:val="20"/>
        </w:rPr>
        <w:t xml:space="preserve">Add a CLT simulation to Notebook 08 showing convergence from non-normal populations.</w:t>
      </w:r>
    </w:p>
    <w:p>
      <w:pPr>
        <w:pStyle w:val="ListParagraph"/>
        <w:numPr>
          <w:ilvl w:val="0"/>
          <w:numId w:val="3"/>
        </w:numPr>
        <w:spacing w:after="40" w:before="40"/>
      </w:pPr>
      <w:r>
        <w:rPr>
          <w:rFonts w:ascii="Arial" w:cs="Arial" w:eastAsia="Arial" w:hAnsi="Arial"/>
          <w:b w:val="false"/>
          <w:bCs w:val="false"/>
          <w:sz w:val="20"/>
          <w:szCs w:val="20"/>
        </w:rPr>
        <w:t xml:space="preserve">Add interaction plot visualisation to two-way ANOVA in Notebook 14.</w:t>
      </w:r>
    </w:p>
    <w:p>
      <w:pPr>
        <w:pStyle w:val="ListParagraph"/>
        <w:numPr>
          <w:ilvl w:val="0"/>
          <w:numId w:val="3"/>
        </w:numPr>
        <w:spacing w:after="40" w:before="40"/>
      </w:pPr>
      <w:r>
        <w:rPr>
          <w:rFonts w:ascii="Arial" w:cs="Arial" w:eastAsia="Arial" w:hAnsi="Arial"/>
          <w:b w:val="false"/>
          <w:bCs w:val="false"/>
          <w:sz w:val="20"/>
          <w:szCs w:val="20"/>
        </w:rPr>
        <w:t xml:space="preserve">Add complete power analysis implementation (statsmodels TTestIndPower) to Notebook 16.</w:t>
      </w:r>
    </w:p>
    <w:p>
      <w:pPr>
        <w:pStyle w:val="ListParagraph"/>
        <w:numPr>
          <w:ilvl w:val="0"/>
          <w:numId w:val="3"/>
        </w:numPr>
        <w:spacing w:after="40" w:before="40"/>
      </w:pPr>
      <w:r>
        <w:rPr>
          <w:rFonts w:ascii="Arial" w:cs="Arial" w:eastAsia="Arial" w:hAnsi="Arial"/>
          <w:b w:val="false"/>
          <w:bCs w:val="false"/>
          <w:sz w:val="20"/>
          <w:szCs w:val="20"/>
        </w:rPr>
        <w:t xml:space="preserve">Update README with prerequisites, learning path, and citation list.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Low Priority — Future Enhancement</w:t>
      </w:r>
    </w:p>
    <w:p>
      <w:pPr>
        <w:pStyle w:val="ListParagraph"/>
        <w:numPr>
          <w:ilvl w:val="0"/>
          <w:numId w:val="3"/>
        </w:numPr>
        <w:spacing w:after="40" w:before="40"/>
      </w:pPr>
      <w:r>
        <w:rPr>
          <w:rFonts w:ascii="Arial" w:cs="Arial" w:eastAsia="Arial" w:hAnsi="Arial"/>
          <w:b w:val="false"/>
          <w:bCs w:val="false"/>
          <w:sz w:val="20"/>
          <w:szCs w:val="20"/>
        </w:rPr>
        <w:t xml:space="preserve">Add new notebook: "25. Causal Inference Introduction" — DAGs, confounding, backdoor criterion, difference-in-differences.</w:t>
      </w:r>
    </w:p>
    <w:p>
      <w:pPr>
        <w:pStyle w:val="ListParagraph"/>
        <w:numPr>
          <w:ilvl w:val="0"/>
          <w:numId w:val="3"/>
        </w:numPr>
        <w:spacing w:after="40" w:before="40"/>
      </w:pPr>
      <w:r>
        <w:rPr>
          <w:rFonts w:ascii="Arial" w:cs="Arial" w:eastAsia="Arial" w:hAnsi="Arial"/>
          <w:b w:val="false"/>
          <w:bCs w:val="false"/>
          <w:sz w:val="20"/>
          <w:szCs w:val="20"/>
        </w:rPr>
        <w:t xml:space="preserve">Add new notebook: "26. Survival Analysis" — Kaplan-Meier, Cox regression, time-to-event prediction.</w:t>
      </w:r>
    </w:p>
    <w:p>
      <w:pPr>
        <w:pStyle w:val="ListParagraph"/>
        <w:numPr>
          <w:ilvl w:val="0"/>
          <w:numId w:val="3"/>
        </w:numPr>
        <w:spacing w:after="40" w:before="40"/>
      </w:pPr>
      <w:r>
        <w:rPr>
          <w:rFonts w:ascii="Arial" w:cs="Arial" w:eastAsia="Arial" w:hAnsi="Arial"/>
          <w:b w:val="false"/>
          <w:bCs w:val="false"/>
          <w:sz w:val="20"/>
          <w:szCs w:val="20"/>
        </w:rPr>
        <w:t xml:space="preserve">Add new notebook: "27. Time Series Statistics" — stationarity, ACF/PACF, ARIMA, Granger causality.</w:t>
      </w:r>
    </w:p>
    <w:p>
      <w:pPr>
        <w:pStyle w:val="ListParagraph"/>
        <w:numPr>
          <w:ilvl w:val="0"/>
          <w:numId w:val="3"/>
        </w:numPr>
        <w:spacing w:after="40" w:before="40"/>
      </w:pPr>
      <w:r>
        <w:rPr>
          <w:rFonts w:ascii="Arial" w:cs="Arial" w:eastAsia="Arial" w:hAnsi="Arial"/>
          <w:b w:val="false"/>
          <w:bCs w:val="false"/>
          <w:sz w:val="20"/>
          <w:szCs w:val="20"/>
        </w:rPr>
        <w:t xml:space="preserve">Add new notebook: "28. Experimental Design" — factorial designs, randomised controlled trials, sequential testing.</w:t>
      </w:r>
    </w:p>
    <w:p>
      <w:pPr>
        <w:pStyle w:val="ListParagraph"/>
        <w:numPr>
          <w:ilvl w:val="0"/>
          <w:numId w:val="3"/>
        </w:numPr>
        <w:spacing w:after="40" w:before="40"/>
      </w:pPr>
      <w:r>
        <w:rPr>
          <w:rFonts w:ascii="Arial" w:cs="Arial" w:eastAsia="Arial" w:hAnsi="Arial"/>
          <w:b w:val="false"/>
          <w:bCs w:val="false"/>
          <w:sz w:val="20"/>
          <w:szCs w:val="20"/>
        </w:rPr>
        <w:t xml:space="preserve">Add interview question companion document for each notebook.</w:t>
      </w:r>
    </w:p>
    <w:p>
      <w:pPr>
        <w:pStyle w:val="ListParagraph"/>
        <w:numPr>
          <w:ilvl w:val="0"/>
          <w:numId w:val="3"/>
        </w:numPr>
        <w:spacing w:after="40" w:before="40"/>
      </w:pPr>
      <w:r>
        <w:rPr>
          <w:rFonts w:ascii="Arial" w:cs="Arial" w:eastAsia="Arial" w:hAnsi="Arial"/>
          <w:b w:val="false"/>
          <w:bCs w:val="false"/>
          <w:sz w:val="20"/>
          <w:szCs w:val="20"/>
        </w:rPr>
        <w:t xml:space="preserve">Add visual diagrams for: sampling distributions, hypothesis testing workflow, Bayesian updating, bias-variance tradeoff.</w:t>
      </w:r>
    </w:p>
    <w:p>
      <w:pPr>
        <w:pStyle w:val="ListParagraph"/>
        <w:numPr>
          <w:ilvl w:val="0"/>
          <w:numId w:val="3"/>
        </w:numPr>
        <w:spacing w:after="40" w:before="40"/>
      </w:pPr>
      <w:r>
        <w:rPr>
          <w:rFonts w:ascii="Arial" w:cs="Arial" w:eastAsia="Arial" w:hAnsi="Arial"/>
          <w:b w:val="false"/>
          <w:bCs w:val="false"/>
          <w:sz w:val="20"/>
          <w:szCs w:val="20"/>
        </w:rPr>
        <w:t xml:space="preserve">Add math-heavy appendix covering: moment generating functions, characteristic functions, exponential family.</w:t>
      </w:r>
    </w:p>
    <w:p>
      <w:pPr>
        <w:pStyle w:val="ListParagraph"/>
        <w:numPr>
          <w:ilvl w:val="0"/>
          <w:numId w:val="3"/>
        </w:numPr>
        <w:spacing w:after="40" w:before="40"/>
      </w:pPr>
      <w:r>
        <w:rPr>
          <w:rFonts w:ascii="Arial" w:cs="Arial" w:eastAsia="Arial" w:hAnsi="Arial"/>
          <w:b w:val="false"/>
          <w:bCs w:val="false"/>
          <w:sz w:val="20"/>
          <w:szCs w:val="20"/>
        </w:rPr>
        <w:t xml:space="preserve">Add a requirements.txt and environment.yml for exact reproducibility.</w:t>
      </w:r>
    </w:p>
    <w:p>
      <w:pPr>
        <w:pStyle w:val="ListParagraph"/>
        <w:numPr>
          <w:ilvl w:val="0"/>
          <w:numId w:val="3"/>
        </w:numPr>
        <w:spacing w:after="40" w:before="40"/>
      </w:pPr>
      <w:r>
        <w:rPr>
          <w:rFonts w:ascii="Arial" w:cs="Arial" w:eastAsia="Arial" w:hAnsi="Arial"/>
          <w:b w:val="false"/>
          <w:bCs w:val="false"/>
          <w:sz w:val="20"/>
          <w:szCs w:val="20"/>
        </w:rPr>
        <w:t xml:space="preserve">Add nbval or pytest-notebook for automated notebook testing in CI.</w:t>
      </w:r>
    </w:p>
    <w:p>
      <w:pPr>
        <w:pStyle w:val="ListParagraph"/>
        <w:numPr>
          <w:ilvl w:val="0"/>
          <w:numId w:val="3"/>
        </w:numPr>
        <w:spacing w:after="40" w:before="40"/>
      </w:pPr>
      <w:r>
        <w:rPr>
          <w:rFonts w:ascii="Arial" w:cs="Arial" w:eastAsia="Arial" w:hAnsi="Arial"/>
          <w:b w:val="false"/>
          <w:bCs w:val="false"/>
          <w:sz w:val="20"/>
          <w:szCs w:val="20"/>
        </w:rPr>
        <w:t xml:space="preserve">Replace hardcoded file paths with pathlib.Path throughout Notebook 17.</w:t>
      </w:r>
    </w:p>
    <w:p>
      <w:pPr>
        <w:pStyle w:val="ListParagraph"/>
        <w:numPr>
          <w:ilvl w:val="0"/>
          <w:numId w:val="3"/>
        </w:numPr>
        <w:spacing w:after="40" w:before="40"/>
      </w:pPr>
      <w:r>
        <w:rPr>
          <w:rFonts w:ascii="Arial" w:cs="Arial" w:eastAsia="Arial" w:hAnsi="Arial"/>
          <w:b w:val="false"/>
          <w:bCs w:val="false"/>
          <w:sz w:val="20"/>
          <w:szCs w:val="20"/>
        </w:rPr>
        <w:t xml:space="preserve">Add Cramér's V effect size to all chi-square tests.</w:t>
      </w:r>
    </w:p>
    <w:p>
      <w:pPr>
        <w:pStyle w:val="ListParagraph"/>
        <w:numPr>
          <w:ilvl w:val="0"/>
          <w:numId w:val="3"/>
        </w:numPr>
        <w:spacing w:after="40" w:before="40"/>
      </w:pPr>
      <w:r>
        <w:rPr>
          <w:rFonts w:ascii="Arial" w:cs="Arial" w:eastAsia="Arial" w:hAnsi="Arial"/>
          <w:b w:val="false"/>
          <w:bCs w:val="false"/>
          <w:sz w:val="20"/>
          <w:szCs w:val="20"/>
        </w:rPr>
        <w:t xml:space="preserve">Add Fisher's Exact Test as alternative for small contingency tables.</w:t>
      </w:r>
    </w:p>
    <w:p>
      <w:pPr>
        <w:pStyle w:val="Heading1"/>
        <w:pageBreakBefore/>
        <w:spacing w:after="180" w:before="360"/>
      </w:pPr>
      <w:r>
        <w:rPr>
          <w:rFonts w:ascii="Arial" w:cs="Arial" w:eastAsia="Arial" w:hAnsi="Arial"/>
          <w:b/>
          <w:bCs/>
          <w:color w:val="1F3864"/>
          <w:sz w:val="32"/>
          <w:szCs w:val="32"/>
        </w:rPr>
        <w:t xml:space="preserve">9. Suggested Repository Roadmap</w:t>
      </w:r>
    </w:p>
    <w:p>
      <w:pPr>
        <w:spacing w:after="60" w:before="60"/>
      </w:pPr>
      <w:r>
        <w:rPr>
          <w:rFonts w:ascii="Arial" w:cs="Arial" w:eastAsia="Arial" w:hAnsi="Arial"/>
          <w:sz w:val="20"/>
          <w:szCs w:val="20"/>
        </w:rPr>
        <w:t xml:space="preserve">The following curriculum progresses from mathematical foundations to advanced ML-relevant topics. All notebooks marked with an asterisk (*) are new additions recommended by this audit.</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Module 1: Mathematical Foundations</w:t>
      </w:r>
    </w:p>
    <w:p>
      <w:pPr>
        <w:pStyle w:val="ListParagraph"/>
        <w:numPr>
          <w:ilvl w:val="0"/>
          <w:numId w:val="3"/>
        </w:numPr>
        <w:spacing w:after="40" w:before="40"/>
      </w:pPr>
      <w:r>
        <w:rPr>
          <w:rFonts w:ascii="Arial" w:cs="Arial" w:eastAsia="Arial" w:hAnsi="Arial"/>
          <w:b w:val="false"/>
          <w:bCs w:val="false"/>
          <w:color w:val="595959"/>
          <w:sz w:val="20"/>
          <w:szCs w:val="20"/>
        </w:rPr>
        <w:t xml:space="preserve">01. Permutations and Combinations (revised)</w:t>
      </w:r>
    </w:p>
    <w:p>
      <w:pPr>
        <w:pStyle w:val="ListParagraph"/>
        <w:numPr>
          <w:ilvl w:val="0"/>
          <w:numId w:val="3"/>
        </w:numPr>
        <w:spacing w:after="40" w:before="40"/>
      </w:pPr>
      <w:r>
        <w:rPr>
          <w:rFonts w:ascii="Arial" w:cs="Arial" w:eastAsia="Arial" w:hAnsi="Arial"/>
          <w:b w:val="false"/>
          <w:bCs w:val="false"/>
          <w:color w:val="595959"/>
          <w:sz w:val="20"/>
          <w:szCs w:val="20"/>
        </w:rPr>
        <w:t xml:space="preserve">02. Probability and Rules of Probability (revised)</w:t>
      </w:r>
    </w:p>
    <w:p>
      <w:pPr>
        <w:pStyle w:val="ListParagraph"/>
        <w:numPr>
          <w:ilvl w:val="0"/>
          <w:numId w:val="3"/>
        </w:numPr>
        <w:spacing w:after="40" w:before="40"/>
      </w:pPr>
      <w:r>
        <w:rPr>
          <w:rFonts w:ascii="Arial" w:cs="Arial" w:eastAsia="Arial" w:hAnsi="Arial"/>
          <w:b w:val="false"/>
          <w:bCs w:val="false"/>
          <w:color w:val="595959"/>
          <w:sz w:val="20"/>
          <w:szCs w:val="20"/>
        </w:rPr>
        <w:t xml:space="preserve">03. Bayes' Theorem (revised)</w:t>
      </w:r>
    </w:p>
    <w:p>
      <w:pPr>
        <w:pStyle w:val="ListParagraph"/>
        <w:numPr>
          <w:ilvl w:val="0"/>
          <w:numId w:val="3"/>
        </w:numPr>
        <w:spacing w:after="40" w:before="40"/>
      </w:pPr>
      <w:r>
        <w:rPr>
          <w:rFonts w:ascii="Arial" w:cs="Arial" w:eastAsia="Arial" w:hAnsi="Arial"/>
          <w:b w:val="false"/>
          <w:bCs w:val="false"/>
          <w:color w:val="595959"/>
          <w:sz w:val="20"/>
          <w:szCs w:val="20"/>
        </w:rPr>
        <w:t xml:space="preserve">04. Variables and Data Types (revised)</w:t>
      </w:r>
    </w:p>
    <w:p>
      <w:pPr>
        <w:pStyle w:val="ListParagraph"/>
        <w:numPr>
          <w:ilvl w:val="0"/>
          <w:numId w:val="3"/>
        </w:numPr>
        <w:spacing w:after="40" w:before="40"/>
      </w:pPr>
      <w:r>
        <w:rPr>
          <w:rFonts w:ascii="Arial" w:cs="Arial" w:eastAsia="Arial" w:hAnsi="Arial"/>
          <w:b/>
          <w:bCs/>
          <w:color w:val="2E75B6"/>
          <w:sz w:val="20"/>
          <w:szCs w:val="20"/>
        </w:rPr>
        <w:t xml:space="preserve">NEW*: 05B. Information Theory — Entropy, Cross-Entropy, KL Divergence</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Module 2: Probability Distributions</w:t>
      </w:r>
    </w:p>
    <w:p>
      <w:pPr>
        <w:pStyle w:val="ListParagraph"/>
        <w:numPr>
          <w:ilvl w:val="0"/>
          <w:numId w:val="3"/>
        </w:numPr>
        <w:spacing w:after="40" w:before="40"/>
      </w:pPr>
      <w:r>
        <w:rPr>
          <w:rFonts w:ascii="Arial" w:cs="Arial" w:eastAsia="Arial" w:hAnsi="Arial"/>
          <w:b w:val="false"/>
          <w:bCs w:val="false"/>
          <w:color w:val="595959"/>
          <w:sz w:val="20"/>
          <w:szCs w:val="20"/>
        </w:rPr>
        <w:t xml:space="preserve">05. Probability Distributions (revised)</w:t>
      </w:r>
    </w:p>
    <w:p>
      <w:pPr>
        <w:pStyle w:val="ListParagraph"/>
        <w:numPr>
          <w:ilvl w:val="0"/>
          <w:numId w:val="3"/>
        </w:numPr>
        <w:spacing w:after="40" w:before="40"/>
      </w:pPr>
      <w:r>
        <w:rPr>
          <w:rFonts w:ascii="Arial" w:cs="Arial" w:eastAsia="Arial" w:hAnsi="Arial"/>
          <w:b/>
          <w:bCs/>
          <w:color w:val="2E75B6"/>
          <w:sz w:val="20"/>
          <w:szCs w:val="20"/>
        </w:rPr>
        <w:t xml:space="preserve">NEW*: 05C. Distribution Families and Relationships</w:t>
      </w:r>
    </w:p>
    <w:p>
      <w:pPr>
        <w:pStyle w:val="ListParagraph"/>
        <w:numPr>
          <w:ilvl w:val="0"/>
          <w:numId w:val="3"/>
        </w:numPr>
        <w:spacing w:after="40" w:before="40"/>
      </w:pPr>
      <w:r>
        <w:rPr>
          <w:rFonts w:ascii="Arial" w:cs="Arial" w:eastAsia="Arial" w:hAnsi="Arial"/>
          <w:b/>
          <w:bCs/>
          <w:color w:val="2E75B6"/>
          <w:sz w:val="20"/>
          <w:szCs w:val="20"/>
        </w:rPr>
        <w:t xml:space="preserve">NEW*: 05D. Maximum Likelihood Estimation</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Module 3: Descriptive Statistics</w:t>
      </w:r>
    </w:p>
    <w:p>
      <w:pPr>
        <w:pStyle w:val="ListParagraph"/>
        <w:numPr>
          <w:ilvl w:val="0"/>
          <w:numId w:val="3"/>
        </w:numPr>
        <w:spacing w:after="40" w:before="40"/>
      </w:pPr>
      <w:r>
        <w:rPr>
          <w:rFonts w:ascii="Arial" w:cs="Arial" w:eastAsia="Arial" w:hAnsi="Arial"/>
          <w:b w:val="false"/>
          <w:bCs w:val="false"/>
          <w:color w:val="595959"/>
          <w:sz w:val="20"/>
          <w:szCs w:val="20"/>
        </w:rPr>
        <w:t xml:space="preserve">06. Measures of Central Tendency (revised)</w:t>
      </w:r>
    </w:p>
    <w:p>
      <w:pPr>
        <w:pStyle w:val="ListParagraph"/>
        <w:numPr>
          <w:ilvl w:val="0"/>
          <w:numId w:val="3"/>
        </w:numPr>
        <w:spacing w:after="40" w:before="40"/>
      </w:pPr>
      <w:r>
        <w:rPr>
          <w:rFonts w:ascii="Arial" w:cs="Arial" w:eastAsia="Arial" w:hAnsi="Arial"/>
          <w:b w:val="false"/>
          <w:bCs w:val="false"/>
          <w:color w:val="595959"/>
          <w:sz w:val="20"/>
          <w:szCs w:val="20"/>
        </w:rPr>
        <w:t xml:space="preserve">07. Measures of Variability (revised)</w:t>
      </w:r>
    </w:p>
    <w:p>
      <w:pPr>
        <w:pStyle w:val="ListParagraph"/>
        <w:numPr>
          <w:ilvl w:val="0"/>
          <w:numId w:val="3"/>
        </w:numPr>
        <w:spacing w:after="40" w:before="40"/>
      </w:pPr>
      <w:r>
        <w:rPr>
          <w:rFonts w:ascii="Arial" w:cs="Arial" w:eastAsia="Arial" w:hAnsi="Arial"/>
          <w:b/>
          <w:bCs/>
          <w:color w:val="2E75B6"/>
          <w:sz w:val="20"/>
          <w:szCs w:val="20"/>
        </w:rPr>
        <w:t xml:space="preserve">NEW*: 07B. Correlation Analysis — Pearson, Spearman, Kendall</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Module 4: Inferential Statistics Foundations</w:t>
      </w:r>
    </w:p>
    <w:p>
      <w:pPr>
        <w:pStyle w:val="ListParagraph"/>
        <w:numPr>
          <w:ilvl w:val="0"/>
          <w:numId w:val="3"/>
        </w:numPr>
        <w:spacing w:after="40" w:before="40"/>
      </w:pPr>
      <w:r>
        <w:rPr>
          <w:rFonts w:ascii="Arial" w:cs="Arial" w:eastAsia="Arial" w:hAnsi="Arial"/>
          <w:b w:val="false"/>
          <w:bCs w:val="false"/>
          <w:color w:val="595959"/>
          <w:sz w:val="20"/>
          <w:szCs w:val="20"/>
        </w:rPr>
        <w:t xml:space="preserve">08. Central Limit Theorem (revised)</w:t>
      </w:r>
    </w:p>
    <w:p>
      <w:pPr>
        <w:pStyle w:val="ListParagraph"/>
        <w:numPr>
          <w:ilvl w:val="0"/>
          <w:numId w:val="3"/>
        </w:numPr>
        <w:spacing w:after="40" w:before="40"/>
      </w:pPr>
      <w:r>
        <w:rPr>
          <w:rFonts w:ascii="Arial" w:cs="Arial" w:eastAsia="Arial" w:hAnsi="Arial"/>
          <w:b w:val="false"/>
          <w:bCs w:val="false"/>
          <w:color w:val="595959"/>
          <w:sz w:val="20"/>
          <w:szCs w:val="20"/>
        </w:rPr>
        <w:t xml:space="preserve">09. Sampling and Sampling Errors (revised)</w:t>
      </w:r>
    </w:p>
    <w:p>
      <w:pPr>
        <w:pStyle w:val="ListParagraph"/>
        <w:numPr>
          <w:ilvl w:val="0"/>
          <w:numId w:val="3"/>
        </w:numPr>
        <w:spacing w:after="40" w:before="40"/>
      </w:pPr>
      <w:r>
        <w:rPr>
          <w:rFonts w:ascii="Arial" w:cs="Arial" w:eastAsia="Arial" w:hAnsi="Arial"/>
          <w:b/>
          <w:bCs/>
          <w:color w:val="2E75B6"/>
          <w:sz w:val="20"/>
          <w:szCs w:val="20"/>
        </w:rPr>
        <w:t xml:space="preserve">NEW*: 09B. Bootstrap Methods — Resampling for CIs and Tests</w:t>
      </w:r>
    </w:p>
    <w:p>
      <w:pPr>
        <w:pStyle w:val="ListParagraph"/>
        <w:numPr>
          <w:ilvl w:val="0"/>
          <w:numId w:val="3"/>
        </w:numPr>
        <w:spacing w:after="40" w:before="40"/>
      </w:pPr>
      <w:r>
        <w:rPr>
          <w:rFonts w:ascii="Arial" w:cs="Arial" w:eastAsia="Arial" w:hAnsi="Arial"/>
          <w:b w:val="false"/>
          <w:bCs w:val="false"/>
          <w:color w:val="595959"/>
          <w:sz w:val="20"/>
          <w:szCs w:val="20"/>
        </w:rPr>
        <w:t xml:space="preserve">10. Hypothesis Testing (revised)</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Module 5: Frequentist Tests</w:t>
      </w:r>
    </w:p>
    <w:p>
      <w:pPr>
        <w:pStyle w:val="ListParagraph"/>
        <w:numPr>
          <w:ilvl w:val="0"/>
          <w:numId w:val="3"/>
        </w:numPr>
        <w:spacing w:after="40" w:before="40"/>
      </w:pPr>
      <w:r>
        <w:rPr>
          <w:rFonts w:ascii="Arial" w:cs="Arial" w:eastAsia="Arial" w:hAnsi="Arial"/>
          <w:b w:val="false"/>
          <w:bCs w:val="false"/>
          <w:color w:val="595959"/>
          <w:sz w:val="20"/>
          <w:szCs w:val="20"/>
        </w:rPr>
        <w:t xml:space="preserve">11. Parametric Tests — Overview and Assumptions (revised)</w:t>
      </w:r>
    </w:p>
    <w:p>
      <w:pPr>
        <w:pStyle w:val="ListParagraph"/>
        <w:numPr>
          <w:ilvl w:val="0"/>
          <w:numId w:val="3"/>
        </w:numPr>
        <w:spacing w:after="40" w:before="40"/>
      </w:pPr>
      <w:r>
        <w:rPr>
          <w:rFonts w:ascii="Arial" w:cs="Arial" w:eastAsia="Arial" w:hAnsi="Arial"/>
          <w:b w:val="false"/>
          <w:bCs w:val="false"/>
          <w:color w:val="595959"/>
          <w:sz w:val="20"/>
          <w:szCs w:val="20"/>
        </w:rPr>
        <w:t xml:space="preserve">12. Z-Tests (revised)</w:t>
      </w:r>
    </w:p>
    <w:p>
      <w:pPr>
        <w:pStyle w:val="ListParagraph"/>
        <w:numPr>
          <w:ilvl w:val="0"/>
          <w:numId w:val="3"/>
        </w:numPr>
        <w:spacing w:after="40" w:before="40"/>
      </w:pPr>
      <w:r>
        <w:rPr>
          <w:rFonts w:ascii="Arial" w:cs="Arial" w:eastAsia="Arial" w:hAnsi="Arial"/>
          <w:b w:val="false"/>
          <w:bCs w:val="false"/>
          <w:color w:val="595959"/>
          <w:sz w:val="20"/>
          <w:szCs w:val="20"/>
        </w:rPr>
        <w:t xml:space="preserve">13. t-Tests (revised)</w:t>
      </w:r>
    </w:p>
    <w:p>
      <w:pPr>
        <w:pStyle w:val="ListParagraph"/>
        <w:numPr>
          <w:ilvl w:val="0"/>
          <w:numId w:val="3"/>
        </w:numPr>
        <w:spacing w:after="40" w:before="40"/>
      </w:pPr>
      <w:r>
        <w:rPr>
          <w:rFonts w:ascii="Arial" w:cs="Arial" w:eastAsia="Arial" w:hAnsi="Arial"/>
          <w:b w:val="false"/>
          <w:bCs w:val="false"/>
          <w:color w:val="595959"/>
          <w:sz w:val="20"/>
          <w:szCs w:val="20"/>
        </w:rPr>
        <w:t xml:space="preserve">14. ANOVA — Analysis of Variance (revised)</w:t>
      </w:r>
    </w:p>
    <w:p>
      <w:pPr>
        <w:pStyle w:val="ListParagraph"/>
        <w:numPr>
          <w:ilvl w:val="0"/>
          <w:numId w:val="3"/>
        </w:numPr>
        <w:spacing w:after="40" w:before="40"/>
      </w:pPr>
      <w:r>
        <w:rPr>
          <w:rFonts w:ascii="Arial" w:cs="Arial" w:eastAsia="Arial" w:hAnsi="Arial"/>
          <w:b w:val="false"/>
          <w:bCs w:val="false"/>
          <w:color w:val="595959"/>
          <w:sz w:val="20"/>
          <w:szCs w:val="20"/>
        </w:rPr>
        <w:t xml:space="preserve">15. Chi-Square Tests (revised)</w:t>
      </w:r>
    </w:p>
    <w:p>
      <w:pPr>
        <w:pStyle w:val="ListParagraph"/>
        <w:numPr>
          <w:ilvl w:val="0"/>
          <w:numId w:val="3"/>
        </w:numPr>
        <w:spacing w:after="40" w:before="40"/>
      </w:pPr>
      <w:r>
        <w:rPr>
          <w:rFonts w:ascii="Arial" w:cs="Arial" w:eastAsia="Arial" w:hAnsi="Arial"/>
          <w:b/>
          <w:bCs/>
          <w:color w:val="2E75B6"/>
          <w:sz w:val="20"/>
          <w:szCs w:val="20"/>
        </w:rPr>
        <w:t xml:space="preserve">NEW*: 15B. Non-parametric Tests — Mann-Whitney, Kruskal-Wallis, Permutation</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Module 6: Modern Statistical Practice</w:t>
      </w:r>
    </w:p>
    <w:p>
      <w:pPr>
        <w:pStyle w:val="ListParagraph"/>
        <w:numPr>
          <w:ilvl w:val="0"/>
          <w:numId w:val="3"/>
        </w:numPr>
        <w:spacing w:after="40" w:before="40"/>
      </w:pPr>
      <w:r>
        <w:rPr>
          <w:rFonts w:ascii="Arial" w:cs="Arial" w:eastAsia="Arial" w:hAnsi="Arial"/>
          <w:b w:val="false"/>
          <w:bCs w:val="false"/>
          <w:color w:val="595959"/>
          <w:sz w:val="20"/>
          <w:szCs w:val="20"/>
        </w:rPr>
        <w:t xml:space="preserve">16. Effect Size and Statistical Power (revised)</w:t>
      </w:r>
    </w:p>
    <w:p>
      <w:pPr>
        <w:pStyle w:val="ListParagraph"/>
        <w:numPr>
          <w:ilvl w:val="0"/>
          <w:numId w:val="3"/>
        </w:numPr>
        <w:spacing w:after="40" w:before="40"/>
      </w:pPr>
      <w:r>
        <w:rPr>
          <w:rFonts w:ascii="Arial" w:cs="Arial" w:eastAsia="Arial" w:hAnsi="Arial"/>
          <w:b/>
          <w:bCs/>
          <w:color w:val="2E75B6"/>
          <w:sz w:val="20"/>
          <w:szCs w:val="20"/>
        </w:rPr>
        <w:t xml:space="preserve">NEW*: 16B. Multiple Testing Corrections — Bonferroni, FDR</w:t>
      </w:r>
    </w:p>
    <w:p>
      <w:pPr>
        <w:pStyle w:val="ListParagraph"/>
        <w:numPr>
          <w:ilvl w:val="0"/>
          <w:numId w:val="3"/>
        </w:numPr>
        <w:spacing w:after="40" w:before="40"/>
      </w:pPr>
      <w:r>
        <w:rPr>
          <w:rFonts w:ascii="Arial" w:cs="Arial" w:eastAsia="Arial" w:hAnsi="Arial"/>
          <w:b/>
          <w:bCs/>
          <w:color w:val="2E75B6"/>
          <w:sz w:val="20"/>
          <w:szCs w:val="20"/>
        </w:rPr>
        <w:t xml:space="preserve">NEW*: 16C. Power Analysis — Computing Sample Sizes</w:t>
      </w:r>
    </w:p>
    <w:p>
      <w:pPr>
        <w:pStyle w:val="ListParagraph"/>
        <w:numPr>
          <w:ilvl w:val="0"/>
          <w:numId w:val="3"/>
        </w:numPr>
        <w:spacing w:after="40" w:before="40"/>
      </w:pPr>
      <w:r>
        <w:rPr>
          <w:rFonts w:ascii="Arial" w:cs="Arial" w:eastAsia="Arial" w:hAnsi="Arial"/>
          <w:b w:val="false"/>
          <w:bCs w:val="false"/>
          <w:color w:val="595959"/>
          <w:sz w:val="20"/>
          <w:szCs w:val="20"/>
        </w:rPr>
        <w:t xml:space="preserve">17. Statistical Tests Applied (revised)</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Module 7: Bayesian Statistics</w:t>
      </w:r>
    </w:p>
    <w:p>
      <w:pPr>
        <w:pStyle w:val="ListParagraph"/>
        <w:numPr>
          <w:ilvl w:val="0"/>
          <w:numId w:val="3"/>
        </w:numPr>
        <w:spacing w:after="40" w:before="40"/>
      </w:pPr>
      <w:r>
        <w:rPr>
          <w:rFonts w:ascii="Arial" w:cs="Arial" w:eastAsia="Arial" w:hAnsi="Arial"/>
          <w:b/>
          <w:bCs/>
          <w:color w:val="2E75B6"/>
          <w:sz w:val="20"/>
          <w:szCs w:val="20"/>
        </w:rPr>
        <w:t xml:space="preserve">NEW*: 18. Bayesian Inference — Priors, Posteriors, Conjugate Priors</w:t>
      </w:r>
    </w:p>
    <w:p>
      <w:pPr>
        <w:pStyle w:val="ListParagraph"/>
        <w:numPr>
          <w:ilvl w:val="0"/>
          <w:numId w:val="3"/>
        </w:numPr>
        <w:spacing w:after="40" w:before="40"/>
      </w:pPr>
      <w:r>
        <w:rPr>
          <w:rFonts w:ascii="Arial" w:cs="Arial" w:eastAsia="Arial" w:hAnsi="Arial"/>
          <w:b/>
          <w:bCs/>
          <w:color w:val="2E75B6"/>
          <w:sz w:val="20"/>
          <w:szCs w:val="20"/>
        </w:rPr>
        <w:t xml:space="preserve">NEW*: 18B. Maximum A Posteriori and Regularisation</w:t>
      </w:r>
    </w:p>
    <w:p>
      <w:pPr>
        <w:pStyle w:val="ListParagraph"/>
        <w:numPr>
          <w:ilvl w:val="0"/>
          <w:numId w:val="3"/>
        </w:numPr>
        <w:spacing w:after="40" w:before="40"/>
      </w:pPr>
      <w:r>
        <w:rPr>
          <w:rFonts w:ascii="Arial" w:cs="Arial" w:eastAsia="Arial" w:hAnsi="Arial"/>
          <w:b/>
          <w:bCs/>
          <w:color w:val="2E75B6"/>
          <w:sz w:val="20"/>
          <w:szCs w:val="20"/>
        </w:rPr>
        <w:t xml:space="preserve">NEW*: 18C. MCMC — Sampling from Posteriors</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Module 8: Advanced Topics</w:t>
      </w:r>
    </w:p>
    <w:p>
      <w:pPr>
        <w:pStyle w:val="ListParagraph"/>
        <w:numPr>
          <w:ilvl w:val="0"/>
          <w:numId w:val="3"/>
        </w:numPr>
        <w:spacing w:after="40" w:before="40"/>
      </w:pPr>
      <w:r>
        <w:rPr>
          <w:rFonts w:ascii="Arial" w:cs="Arial" w:eastAsia="Arial" w:hAnsi="Arial"/>
          <w:b/>
          <w:bCs/>
          <w:color w:val="2E75B6"/>
          <w:sz w:val="20"/>
          <w:szCs w:val="20"/>
        </w:rPr>
        <w:t xml:space="preserve">NEW*: 19. Causal Inference — DAGs, Confounding, Identification</w:t>
      </w:r>
    </w:p>
    <w:p>
      <w:pPr>
        <w:pStyle w:val="ListParagraph"/>
        <w:numPr>
          <w:ilvl w:val="0"/>
          <w:numId w:val="3"/>
        </w:numPr>
        <w:spacing w:after="40" w:before="40"/>
      </w:pPr>
      <w:r>
        <w:rPr>
          <w:rFonts w:ascii="Arial" w:cs="Arial" w:eastAsia="Arial" w:hAnsi="Arial"/>
          <w:b/>
          <w:bCs/>
          <w:color w:val="2E75B6"/>
          <w:sz w:val="20"/>
          <w:szCs w:val="20"/>
        </w:rPr>
        <w:t xml:space="preserve">NEW*: 20. Time Series Statistics — Stationarity, ARIMA</w:t>
      </w:r>
    </w:p>
    <w:p>
      <w:pPr>
        <w:pStyle w:val="ListParagraph"/>
        <w:numPr>
          <w:ilvl w:val="0"/>
          <w:numId w:val="3"/>
        </w:numPr>
        <w:spacing w:after="40" w:before="40"/>
      </w:pPr>
      <w:r>
        <w:rPr>
          <w:rFonts w:ascii="Arial" w:cs="Arial" w:eastAsia="Arial" w:hAnsi="Arial"/>
          <w:b/>
          <w:bCs/>
          <w:color w:val="2E75B6"/>
          <w:sz w:val="20"/>
          <w:szCs w:val="20"/>
        </w:rPr>
        <w:t xml:space="preserve">NEW*: 21. Survival Analysis — Kaplan-Meier, Cox Regression</w:t>
      </w:r>
    </w:p>
    <w:p>
      <w:pPr>
        <w:pStyle w:val="ListParagraph"/>
        <w:numPr>
          <w:ilvl w:val="0"/>
          <w:numId w:val="3"/>
        </w:numPr>
        <w:spacing w:after="40" w:before="40"/>
      </w:pPr>
      <w:r>
        <w:rPr>
          <w:rFonts w:ascii="Arial" w:cs="Arial" w:eastAsia="Arial" w:hAnsi="Arial"/>
          <w:b/>
          <w:bCs/>
          <w:color w:val="2E75B6"/>
          <w:sz w:val="20"/>
          <w:szCs w:val="20"/>
        </w:rPr>
        <w:t xml:space="preserve">NEW*: 22. High-Dimensional Statistics — PCA, LASSO, Regularisation</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Appendices</w:t>
      </w:r>
    </w:p>
    <w:p>
      <w:pPr>
        <w:pStyle w:val="ListParagraph"/>
        <w:numPr>
          <w:ilvl w:val="0"/>
          <w:numId w:val="3"/>
        </w:numPr>
        <w:spacing w:after="40" w:before="40"/>
      </w:pPr>
      <w:r>
        <w:rPr>
          <w:rFonts w:ascii="Arial" w:cs="Arial" w:eastAsia="Arial" w:hAnsi="Arial"/>
          <w:b w:val="false"/>
          <w:bCs w:val="false"/>
          <w:color w:val="595959"/>
          <w:sz w:val="20"/>
          <w:szCs w:val="20"/>
        </w:rPr>
        <w:t xml:space="preserve">A. Interview Question Bank (all levels)</w:t>
      </w:r>
    </w:p>
    <w:p>
      <w:pPr>
        <w:pStyle w:val="ListParagraph"/>
        <w:numPr>
          <w:ilvl w:val="0"/>
          <w:numId w:val="3"/>
        </w:numPr>
        <w:spacing w:after="40" w:before="40"/>
      </w:pPr>
      <w:r>
        <w:rPr>
          <w:rFonts w:ascii="Arial" w:cs="Arial" w:eastAsia="Arial" w:hAnsi="Arial"/>
          <w:b w:val="false"/>
          <w:bCs w:val="false"/>
          <w:color w:val="595959"/>
          <w:sz w:val="20"/>
          <w:szCs w:val="20"/>
        </w:rPr>
        <w:t xml:space="preserve">B. Statistical Test Selection Guide</w:t>
      </w:r>
    </w:p>
    <w:p>
      <w:pPr>
        <w:pStyle w:val="ListParagraph"/>
        <w:numPr>
          <w:ilvl w:val="0"/>
          <w:numId w:val="3"/>
        </w:numPr>
        <w:spacing w:after="40" w:before="40"/>
      </w:pPr>
      <w:r>
        <w:rPr>
          <w:rFonts w:ascii="Arial" w:cs="Arial" w:eastAsia="Arial" w:hAnsi="Arial"/>
          <w:b w:val="false"/>
          <w:bCs w:val="false"/>
          <w:color w:val="595959"/>
          <w:sz w:val="20"/>
          <w:szCs w:val="20"/>
        </w:rPr>
        <w:t xml:space="preserve">C. Notation Reference</w:t>
      </w:r>
    </w:p>
    <w:p>
      <w:pPr>
        <w:pStyle w:val="ListParagraph"/>
        <w:numPr>
          <w:ilvl w:val="0"/>
          <w:numId w:val="3"/>
        </w:numPr>
        <w:spacing w:after="40" w:before="40"/>
      </w:pPr>
      <w:r>
        <w:rPr>
          <w:rFonts w:ascii="Arial" w:cs="Arial" w:eastAsia="Arial" w:hAnsi="Arial"/>
          <w:b w:val="false"/>
          <w:bCs w:val="false"/>
          <w:color w:val="595959"/>
          <w:sz w:val="20"/>
          <w:szCs w:val="20"/>
        </w:rPr>
        <w:t xml:space="preserve">D. Python Package Cheatsheet</w:t>
      </w:r>
    </w:p>
    <w:p>
      <w:pPr>
        <w:pStyle w:val="ListParagraph"/>
        <w:numPr>
          <w:ilvl w:val="0"/>
          <w:numId w:val="3"/>
        </w:numPr>
        <w:spacing w:after="40" w:before="40"/>
      </w:pPr>
      <w:r>
        <w:rPr>
          <w:rFonts w:ascii="Arial" w:cs="Arial" w:eastAsia="Arial" w:hAnsi="Arial"/>
          <w:b w:val="false"/>
          <w:bCs w:val="false"/>
          <w:color w:val="595959"/>
          <w:sz w:val="20"/>
          <w:szCs w:val="20"/>
        </w:rPr>
        <w:t xml:space="preserve">E. References and Further Reading</w:t>
      </w:r>
    </w:p>
    <w:p>
      <w:pPr>
        <w:spacing w:after="60" w:before="60"/>
      </w:pPr>
      <w:r>
        <w:t xml:space="preserve"/>
      </w:r>
    </w:p>
    <w:p>
      <w:pPr>
        <w:pStyle w:val="Heading1"/>
        <w:pageBreakBefore/>
        <w:spacing w:after="180" w:before="360"/>
      </w:pPr>
      <w:r>
        <w:rPr>
          <w:rFonts w:ascii="Arial" w:cs="Arial" w:eastAsia="Arial" w:hAnsi="Arial"/>
          <w:b/>
          <w:bCs/>
          <w:color w:val="1F3864"/>
          <w:sz w:val="32"/>
          <w:szCs w:val="32"/>
        </w:rPr>
        <w:t xml:space="preserve">10. Code Quality Summary</w:t>
      </w:r>
    </w:p>
    <w:p>
      <w:pPr>
        <w:spacing w:after="60" w:before="60"/>
      </w:pPr>
      <w:r>
        <w:rPr>
          <w:rFonts w:ascii="Arial" w:cs="Arial" w:eastAsia="Arial" w:hAnsi="Arial"/>
          <w:sz w:val="20"/>
          <w:szCs w:val="20"/>
        </w:rPr>
        <w:t xml:space="preserve">Summary of all code-quality issues found across the repository.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Description and Fix</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No random seeds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 np.random calls lack seeds. Fix: use np.random.default_rng(seed=42) throughout.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Set used for itertools input</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character_set = {'A','B','C'} is a set → non-deterministic order. Fix: use a list.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KDE on discrete data</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sns.kdeplot on Binomial samples is methodologically wrong. Fix: use bar chart.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Duplicate code cell</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Cells 7&amp;8 in NB05 are identical. Remove the duplicate.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Stale variable reference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NB12 reuses z from IQ example for proportion test p-value. Use z_statistic.</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inplace=True deprecated</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fillna(inplace=True) deprecated in pandas ≥2.0. Use df[col]=df[col].fillna(v).</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Wildcard imports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from statsmodels.stats.weightstats import * pollutes namespace. Use explicit imports.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No equal_var=False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ttest_ind() defaults to pooled t-test. Use equal_var=False (Welch's) by default.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No effect sizes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Zero tests report Cohen's d, Cramér's V, or eta-squared. Add to all tests.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No assumption checks</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No Shapiro-Wilk or Levene's tests before any parametric test. Add these steps.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No post-hoc tests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ANOVA significant result → no Tukey HSD. Add pairwise_tukeyhsd() after ANOVA.</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Hardcoded file paths</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NB17 uses a relative path that breaks outside the repo root. Use pathlib.Path.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No requirements file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 requirements.txt or environment.yml. Add with pinned package versions.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No CI testing</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No automated test ensures notebooks execute cleanly. Add nbval or papermill.</w:t>
            </w:r>
          </w:p>
        </w:tc>
      </w:tr>
    </w:tbl>
    <w:p>
      <w:pPr>
        <w:pStyle w:val="Heading1"/>
        <w:pageBreakBefore/>
        <w:spacing w:after="180" w:before="360"/>
      </w:pPr>
      <w:r>
        <w:rPr>
          <w:rFonts w:ascii="Arial" w:cs="Arial" w:eastAsia="Arial" w:hAnsi="Arial"/>
          <w:b/>
          <w:bCs/>
          <w:color w:val="1F3864"/>
          <w:sz w:val="32"/>
          <w:szCs w:val="32"/>
        </w:rPr>
        <w:t xml:space="preserve">11. Documentation and Repository Structure</w:t>
      </w:r>
    </w:p>
    <w:p>
      <w:pPr>
        <w:pStyle w:val="Heading2"/>
        <w:spacing w:after="120" w:before="240"/>
      </w:pPr>
      <w:r>
        <w:rPr>
          <w:rFonts w:ascii="Arial" w:cs="Arial" w:eastAsia="Arial" w:hAnsi="Arial"/>
          <w:b/>
          <w:bCs/>
          <w:color w:val="2E75B6"/>
          <w:sz w:val="26"/>
          <w:szCs w:val="26"/>
        </w:rPr>
        <w:t xml:space="preserve">Current README Assessment</w:t>
      </w:r>
    </w:p>
    <w:p>
      <w:pPr>
        <w:spacing w:after="60" w:before="60"/>
      </w:pPr>
      <w:r>
        <w:rPr>
          <w:rFonts w:ascii="Arial" w:cs="Arial" w:eastAsia="Arial" w:hAnsi="Arial"/>
          <w:sz w:val="20"/>
          <w:szCs w:val="20"/>
        </w:rPr>
        <w:t xml:space="preserve">The README correctly lists the 12 topic areas but provides no: prerequisites, recommended learning order, Python version requirements, setup instructions, contributing guidelines, license explanation, or citations. It reads as a table of contents, not a learning guide.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Recommended README Additions</w:t>
      </w:r>
    </w:p>
    <w:p>
      <w:pPr>
        <w:pStyle w:val="ListParagraph"/>
        <w:numPr>
          <w:ilvl w:val="0"/>
          <w:numId w:val="2"/>
        </w:numPr>
        <w:spacing w:after="40" w:before="40"/>
      </w:pPr>
      <w:r>
        <w:rPr>
          <w:rFonts w:ascii="Arial" w:cs="Arial" w:eastAsia="Arial" w:hAnsi="Arial"/>
          <w:b w:val="false"/>
          <w:bCs w:val="false"/>
          <w:sz w:val="20"/>
          <w:szCs w:val="20"/>
        </w:rPr>
        <w:t xml:space="preserve">Prerequisites section: "Familiarity with Python, NumPy, and basic algebra. No prior statistics knowledge required."</w:t>
      </w:r>
    </w:p>
    <w:p>
      <w:pPr>
        <w:pStyle w:val="ListParagraph"/>
        <w:numPr>
          <w:ilvl w:val="0"/>
          <w:numId w:val="2"/>
        </w:numPr>
        <w:spacing w:after="40" w:before="40"/>
      </w:pPr>
      <w:r>
        <w:rPr>
          <w:rFonts w:ascii="Arial" w:cs="Arial" w:eastAsia="Arial" w:hAnsi="Arial"/>
          <w:b w:val="false"/>
          <w:bCs w:val="false"/>
          <w:sz w:val="20"/>
          <w:szCs w:val="20"/>
        </w:rPr>
        <w:t xml:space="preserve">Learning path: Recommended notebook order with estimated time per notebook.</w:t>
      </w:r>
    </w:p>
    <w:p>
      <w:pPr>
        <w:pStyle w:val="ListParagraph"/>
        <w:numPr>
          <w:ilvl w:val="0"/>
          <w:numId w:val="2"/>
        </w:numPr>
        <w:spacing w:after="40" w:before="40"/>
      </w:pPr>
      <w:r>
        <w:rPr>
          <w:rFonts w:ascii="Arial" w:cs="Arial" w:eastAsia="Arial" w:hAnsi="Arial"/>
          <w:b w:val="false"/>
          <w:bCs w:val="false"/>
          <w:sz w:val="20"/>
          <w:szCs w:val="20"/>
        </w:rPr>
        <w:t xml:space="preserve">Setup instructions: Python version, pip install -r requirements.txt or conda env create.</w:t>
      </w:r>
    </w:p>
    <w:p>
      <w:pPr>
        <w:pStyle w:val="ListParagraph"/>
        <w:numPr>
          <w:ilvl w:val="0"/>
          <w:numId w:val="2"/>
        </w:numPr>
        <w:spacing w:after="40" w:before="40"/>
      </w:pPr>
      <w:r>
        <w:rPr>
          <w:rFonts w:ascii="Arial" w:cs="Arial" w:eastAsia="Arial" w:hAnsi="Arial"/>
          <w:b w:val="false"/>
          <w:bCs w:val="false"/>
          <w:sz w:val="20"/>
          <w:szCs w:val="20"/>
        </w:rPr>
        <w:t xml:space="preserve">Data sources: Attribution for the Ames Housing Dataset (De Cock, 2011, Journal of Statistics Education).</w:t>
      </w:r>
    </w:p>
    <w:p>
      <w:pPr>
        <w:pStyle w:val="ListParagraph"/>
        <w:numPr>
          <w:ilvl w:val="0"/>
          <w:numId w:val="2"/>
        </w:numPr>
        <w:spacing w:after="40" w:before="40"/>
      </w:pPr>
      <w:r>
        <w:rPr>
          <w:rFonts w:ascii="Arial" w:cs="Arial" w:eastAsia="Arial" w:hAnsi="Arial"/>
          <w:b w:val="false"/>
          <w:bCs w:val="false"/>
          <w:sz w:val="20"/>
          <w:szCs w:val="20"/>
        </w:rPr>
        <w:t xml:space="preserve">Citation: How to cite this repository in academic work.</w:t>
      </w:r>
    </w:p>
    <w:p>
      <w:pPr>
        <w:pStyle w:val="ListParagraph"/>
        <w:numPr>
          <w:ilvl w:val="0"/>
          <w:numId w:val="2"/>
        </w:numPr>
        <w:spacing w:after="40" w:before="40"/>
      </w:pPr>
      <w:r>
        <w:rPr>
          <w:rFonts w:ascii="Arial" w:cs="Arial" w:eastAsia="Arial" w:hAnsi="Arial"/>
          <w:b w:val="false"/>
          <w:bCs w:val="false"/>
          <w:sz w:val="20"/>
          <w:szCs w:val="20"/>
        </w:rPr>
        <w:t xml:space="preserve">Contributing guide: How to submit corrections, improvements, or new notebooks.</w:t>
      </w:r>
    </w:p>
    <w:p>
      <w:pPr>
        <w:pStyle w:val="ListParagraph"/>
        <w:numPr>
          <w:ilvl w:val="0"/>
          <w:numId w:val="2"/>
        </w:numPr>
        <w:spacing w:after="40" w:before="40"/>
      </w:pPr>
      <w:r>
        <w:rPr>
          <w:rFonts w:ascii="Arial" w:cs="Arial" w:eastAsia="Arial" w:hAnsi="Arial"/>
          <w:b w:val="false"/>
          <w:bCs w:val="false"/>
          <w:sz w:val="20"/>
          <w:szCs w:val="20"/>
        </w:rPr>
        <w:t xml:space="preserve">References section: Key textbooks (Casella &amp; Berger, Wasserman, Bishop, Murphy).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Recommended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200"/>
              <w:bottom w:type="dxa" w:w="120"/>
              <w:right w:type="dxa" w:w="200"/>
            </w:tcMar>
          </w:tcPr>
          <w:p>
            <w:r>
              <w:rPr>
                <w:rFonts w:ascii="Courier New" w:cs="Courier New" w:eastAsia="Courier New" w:hAnsi="Courier New"/>
                <w:b/>
                <w:bCs/>
                <w:sz w:val="18"/>
                <w:szCs w:val="18"/>
              </w:rPr>
              <w:t xml:space="preserve">Statistics-and-Probability-For-Data-Science/</w:t>
            </w:r>
          </w:p>
          <w:p>
            <w:r>
              <w:rPr>
                <w:rFonts w:ascii="Courier New" w:cs="Courier New" w:eastAsia="Courier New" w:hAnsi="Courier New"/>
                <w:sz w:val="18"/>
                <w:szCs w:val="18"/>
              </w:rPr>
              <w:t xml:space="preserve">├── README.md              # comprehensive learning guide</w:t>
            </w:r>
          </w:p>
          <w:p>
            <w:r>
              <w:rPr>
                <w:rFonts w:ascii="Courier New" w:cs="Courier New" w:eastAsia="Courier New" w:hAnsi="Courier New"/>
                <w:sz w:val="18"/>
                <w:szCs w:val="18"/>
              </w:rPr>
              <w:t xml:space="preserve">├── requirements.txt       # pinned dependencies</w:t>
            </w:r>
          </w:p>
          <w:p>
            <w:r>
              <w:rPr>
                <w:rFonts w:ascii="Courier New" w:cs="Courier New" w:eastAsia="Courier New" w:hAnsi="Courier New"/>
                <w:sz w:val="18"/>
                <w:szCs w:val="18"/>
              </w:rPr>
              <w:t xml:space="preserve">├── environment.yml        # conda environment</w:t>
            </w:r>
          </w:p>
          <w:p>
            <w:r>
              <w:rPr>
                <w:rFonts w:ascii="Courier New" w:cs="Courier New" w:eastAsia="Courier New" w:hAnsi="Courier New"/>
                <w:sz w:val="18"/>
                <w:szCs w:val="18"/>
              </w:rPr>
              <w:t xml:space="preserve">├── notebooks/</w:t>
            </w:r>
          </w:p>
          <w:p>
            <w:r>
              <w:rPr>
                <w:rFonts w:ascii="Courier New" w:cs="Courier New" w:eastAsia="Courier New" w:hAnsi="Courier New"/>
                <w:sz w:val="18"/>
                <w:szCs w:val="18"/>
              </w:rPr>
              <w:t xml:space="preserve">│   ├── module1_foundations/</w:t>
            </w:r>
          </w:p>
          <w:p>
            <w:r>
              <w:rPr>
                <w:rFonts w:ascii="Courier New" w:cs="Courier New" w:eastAsia="Courier New" w:hAnsi="Courier New"/>
                <w:sz w:val="18"/>
                <w:szCs w:val="18"/>
              </w:rPr>
              <w:t xml:space="preserve">│   ├── module2_distributions/</w:t>
            </w:r>
          </w:p>
          <w:p>
            <w:r>
              <w:rPr>
                <w:rFonts w:ascii="Courier New" w:cs="Courier New" w:eastAsia="Courier New" w:hAnsi="Courier New"/>
                <w:sz w:val="18"/>
                <w:szCs w:val="18"/>
              </w:rPr>
              <w:t xml:space="preserve">│   ├── module3_descriptive/</w:t>
            </w:r>
          </w:p>
          <w:p>
            <w:r>
              <w:rPr>
                <w:rFonts w:ascii="Courier New" w:cs="Courier New" w:eastAsia="Courier New" w:hAnsi="Courier New"/>
                <w:sz w:val="18"/>
                <w:szCs w:val="18"/>
              </w:rPr>
              <w:t xml:space="preserve">│   ├── module4_inferential_foundations/</w:t>
            </w:r>
          </w:p>
          <w:p>
            <w:r>
              <w:rPr>
                <w:rFonts w:ascii="Courier New" w:cs="Courier New" w:eastAsia="Courier New" w:hAnsi="Courier New"/>
                <w:sz w:val="18"/>
                <w:szCs w:val="18"/>
              </w:rPr>
              <w:t xml:space="preserve">│   ├── module5_hypothesis_tests/</w:t>
            </w:r>
          </w:p>
          <w:p>
            <w:r>
              <w:rPr>
                <w:rFonts w:ascii="Courier New" w:cs="Courier New" w:eastAsia="Courier New" w:hAnsi="Courier New"/>
                <w:sz w:val="18"/>
                <w:szCs w:val="18"/>
              </w:rPr>
              <w:t xml:space="preserve">│   ├── module6_modern_practice/</w:t>
            </w:r>
          </w:p>
          <w:p>
            <w:r>
              <w:rPr>
                <w:rFonts w:ascii="Courier New" w:cs="Courier New" w:eastAsia="Courier New" w:hAnsi="Courier New"/>
                <w:sz w:val="18"/>
                <w:szCs w:val="18"/>
              </w:rPr>
              <w:t xml:space="preserve">│   ├── module7_bayesian/</w:t>
            </w:r>
          </w:p>
          <w:p>
            <w:r>
              <w:rPr>
                <w:rFonts w:ascii="Courier New" w:cs="Courier New" w:eastAsia="Courier New" w:hAnsi="Courier New"/>
                <w:sz w:val="18"/>
                <w:szCs w:val="18"/>
              </w:rPr>
              <w:t xml:space="preserve">│   └── module8_advanced/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raw/               # original datasets</w:t>
            </w:r>
          </w:p>
          <w:p>
            <w:r>
              <w:rPr>
                <w:rFonts w:ascii="Courier New" w:cs="Courier New" w:eastAsia="Courier New" w:hAnsi="Courier New"/>
                <w:sz w:val="18"/>
                <w:szCs w:val="18"/>
              </w:rPr>
              <w:t xml:space="preserve">│   └── figures/           # generated figures</w:t>
            </w:r>
          </w:p>
          <w:p>
            <w:r>
              <w:rPr>
                <w:rFonts w:ascii="Courier New" w:cs="Courier New" w:eastAsia="Courier New" w:hAnsi="Courier New"/>
                <w:sz w:val="18"/>
                <w:szCs w:val="18"/>
              </w:rPr>
              <w:t xml:space="preserve">├── tests/                 # nbval notebook tests</w:t>
            </w:r>
          </w:p>
          <w:p>
            <w:r>
              <w:rPr>
                <w:rFonts w:ascii="Courier New" w:cs="Courier New" w:eastAsia="Courier New" w:hAnsi="Courier New"/>
                <w:sz w:val="18"/>
                <w:szCs w:val="18"/>
              </w:rPr>
              <w:t xml:space="preserve">└── appendices/</w:t>
            </w:r>
          </w:p>
          <w:p>
            <w:r>
              <w:rPr>
                <w:rFonts w:ascii="Courier New" w:cs="Courier New" w:eastAsia="Courier New" w:hAnsi="Courier New"/>
                <w:sz w:val="18"/>
                <w:szCs w:val="18"/>
              </w:rPr>
              <w:t xml:space="preserve">    ├── interview_questions.md</w:t>
            </w:r>
          </w:p>
          <w:p>
            <w:r>
              <w:rPr>
                <w:rFonts w:ascii="Courier New" w:cs="Courier New" w:eastAsia="Courier New" w:hAnsi="Courier New"/>
                <w:sz w:val="18"/>
                <w:szCs w:val="18"/>
              </w:rPr>
              <w:t xml:space="preserve">    ├── test_selection_guide.md</w:t>
            </w:r>
          </w:p>
          <w:p>
            <w:r>
              <w:rPr>
                <w:rFonts w:ascii="Courier New" w:cs="Courier New" w:eastAsia="Courier New" w:hAnsi="Courier New"/>
                <w:sz w:val="18"/>
                <w:szCs w:val="18"/>
              </w:rPr>
              <w:t xml:space="preserve">    └── notation_reference.md</w:t>
            </w:r>
          </w:p>
        </w:tc>
      </w:tr>
    </w:tbl>
    <w:p>
      <w:pPr>
        <w:pStyle w:val="Heading1"/>
        <w:pageBreakBefore/>
        <w:spacing w:after="180" w:before="360"/>
      </w:pPr>
      <w:r>
        <w:rPr>
          <w:rFonts w:ascii="Arial" w:cs="Arial" w:eastAsia="Arial" w:hAnsi="Arial"/>
          <w:b/>
          <w:bCs/>
          <w:color w:val="1F3864"/>
          <w:sz w:val="32"/>
          <w:szCs w:val="32"/>
        </w:rPr>
        <w:t xml:space="preserve">12. Recommended References</w:t>
      </w:r>
    </w:p>
    <w:p>
      <w:pPr>
        <w:spacing w:after="60" w:before="60"/>
      </w:pPr>
      <w:r>
        <w:rPr>
          <w:rFonts w:ascii="Arial" w:cs="Arial" w:eastAsia="Arial" w:hAnsi="Arial"/>
          <w:sz w:val="20"/>
          <w:szCs w:val="20"/>
        </w:rPr>
        <w:t xml:space="preserve">The repository currently cites no primary literature. The following references should be added to the README and/or a dedicated references appendix.</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Foundational Textbooks</w:t>
      </w:r>
    </w:p>
    <w:p>
      <w:pPr>
        <w:pStyle w:val="ListParagraph"/>
        <w:numPr>
          <w:ilvl w:val="0"/>
          <w:numId w:val="2"/>
        </w:numPr>
        <w:spacing w:after="40" w:before="40"/>
      </w:pPr>
      <w:r>
        <w:rPr>
          <w:rFonts w:ascii="Arial" w:cs="Arial" w:eastAsia="Arial" w:hAnsi="Arial"/>
          <w:b w:val="false"/>
          <w:bCs w:val="false"/>
          <w:sz w:val="20"/>
          <w:szCs w:val="20"/>
        </w:rPr>
        <w:t xml:space="preserve">Casella, G. &amp; Berger, R.L. (2002). Statistical Inference (2nd ed.). Duxbury. — The gold standard for mathematical statistics.</w:t>
      </w:r>
    </w:p>
    <w:p>
      <w:pPr>
        <w:pStyle w:val="ListParagraph"/>
        <w:numPr>
          <w:ilvl w:val="0"/>
          <w:numId w:val="2"/>
        </w:numPr>
        <w:spacing w:after="40" w:before="40"/>
      </w:pPr>
      <w:r>
        <w:rPr>
          <w:rFonts w:ascii="Arial" w:cs="Arial" w:eastAsia="Arial" w:hAnsi="Arial"/>
          <w:b w:val="false"/>
          <w:bCs w:val="false"/>
          <w:sz w:val="20"/>
          <w:szCs w:val="20"/>
        </w:rPr>
        <w:t xml:space="preserve">Wasserman, L. (2004). All of Statistics. Springer. — Bridges statistics and ML with mathematical rigour.</w:t>
      </w:r>
    </w:p>
    <w:p>
      <w:pPr>
        <w:pStyle w:val="ListParagraph"/>
        <w:numPr>
          <w:ilvl w:val="0"/>
          <w:numId w:val="2"/>
        </w:numPr>
        <w:spacing w:after="40" w:before="40"/>
      </w:pPr>
      <w:r>
        <w:rPr>
          <w:rFonts w:ascii="Arial" w:cs="Arial" w:eastAsia="Arial" w:hAnsi="Arial"/>
          <w:b w:val="false"/>
          <w:bCs w:val="false"/>
          <w:sz w:val="20"/>
          <w:szCs w:val="20"/>
        </w:rPr>
        <w:t xml:space="preserve">James, G., Witten, D., Hastie, T., &amp; Tibshirani, R. (2021). An Introduction to Statistical Learning (2nd ed.). Springer. — Free PDF online, accessible statistical ML.</w:t>
      </w:r>
    </w:p>
    <w:p>
      <w:pPr>
        <w:pStyle w:val="ListParagraph"/>
        <w:numPr>
          <w:ilvl w:val="0"/>
          <w:numId w:val="2"/>
        </w:numPr>
        <w:spacing w:after="40" w:before="40"/>
      </w:pPr>
      <w:r>
        <w:rPr>
          <w:rFonts w:ascii="Arial" w:cs="Arial" w:eastAsia="Arial" w:hAnsi="Arial"/>
          <w:b w:val="false"/>
          <w:bCs w:val="false"/>
          <w:sz w:val="20"/>
          <w:szCs w:val="20"/>
        </w:rPr>
        <w:t xml:space="preserve">Bishop, C.M. (2006). Pattern Recognition and Machine Learning. Springer. — Probabilistic ML bible.</w:t>
      </w:r>
    </w:p>
    <w:p>
      <w:pPr>
        <w:pStyle w:val="ListParagraph"/>
        <w:numPr>
          <w:ilvl w:val="0"/>
          <w:numId w:val="2"/>
        </w:numPr>
        <w:spacing w:after="40" w:before="40"/>
      </w:pPr>
      <w:r>
        <w:rPr>
          <w:rFonts w:ascii="Arial" w:cs="Arial" w:eastAsia="Arial" w:hAnsi="Arial"/>
          <w:b w:val="false"/>
          <w:bCs w:val="false"/>
          <w:sz w:val="20"/>
          <w:szCs w:val="20"/>
        </w:rPr>
        <w:t xml:space="preserve">Murphy, K.P. (2022). Probabilistic Machine Learning: An Introduction. MIT Press. — Modern, free online.</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Papers and Reports</w:t>
      </w:r>
    </w:p>
    <w:p>
      <w:pPr>
        <w:pStyle w:val="ListParagraph"/>
        <w:numPr>
          <w:ilvl w:val="0"/>
          <w:numId w:val="2"/>
        </w:numPr>
        <w:spacing w:after="40" w:before="40"/>
      </w:pPr>
      <w:r>
        <w:rPr>
          <w:rFonts w:ascii="Arial" w:cs="Arial" w:eastAsia="Arial" w:hAnsi="Arial"/>
          <w:b w:val="false"/>
          <w:bCs w:val="false"/>
          <w:sz w:val="20"/>
          <w:szCs w:val="20"/>
        </w:rPr>
        <w:t xml:space="preserve">Wasserstein, R.L. &amp; Lazar, N.A. (2016). The ASA's Statement on p-Values. The American Statistician, 70(2), 129-133.</w:t>
      </w:r>
    </w:p>
    <w:p>
      <w:pPr>
        <w:pStyle w:val="ListParagraph"/>
        <w:numPr>
          <w:ilvl w:val="0"/>
          <w:numId w:val="2"/>
        </w:numPr>
        <w:spacing w:after="40" w:before="40"/>
      </w:pPr>
      <w:r>
        <w:rPr>
          <w:rFonts w:ascii="Arial" w:cs="Arial" w:eastAsia="Arial" w:hAnsi="Arial"/>
          <w:b w:val="false"/>
          <w:bCs w:val="false"/>
          <w:sz w:val="20"/>
          <w:szCs w:val="20"/>
        </w:rPr>
        <w:t xml:space="preserve">Wasserstein, R.L., Schirm, A.L., &amp; Lazar, N.A. (2019). Moving to a World Beyond "p &lt; 0.05". The American Statistician, 73(S1), 1-19.</w:t>
      </w:r>
    </w:p>
    <w:p>
      <w:pPr>
        <w:pStyle w:val="ListParagraph"/>
        <w:numPr>
          <w:ilvl w:val="0"/>
          <w:numId w:val="2"/>
        </w:numPr>
        <w:spacing w:after="40" w:before="40"/>
      </w:pPr>
      <w:r>
        <w:rPr>
          <w:rFonts w:ascii="Arial" w:cs="Arial" w:eastAsia="Arial" w:hAnsi="Arial"/>
          <w:b w:val="false"/>
          <w:bCs w:val="false"/>
          <w:sz w:val="20"/>
          <w:szCs w:val="20"/>
        </w:rPr>
        <w:t xml:space="preserve">Cohen, J. (1988). Statistical Power Analysis for the Behavioral Sciences (2nd ed.). Lawrence Erlbaum.</w:t>
      </w:r>
    </w:p>
    <w:p>
      <w:pPr>
        <w:pStyle w:val="ListParagraph"/>
        <w:numPr>
          <w:ilvl w:val="0"/>
          <w:numId w:val="2"/>
        </w:numPr>
        <w:spacing w:after="40" w:before="40"/>
      </w:pPr>
      <w:r>
        <w:rPr>
          <w:rFonts w:ascii="Arial" w:cs="Arial" w:eastAsia="Arial" w:hAnsi="Arial"/>
          <w:b w:val="false"/>
          <w:bCs w:val="false"/>
          <w:sz w:val="20"/>
          <w:szCs w:val="20"/>
        </w:rPr>
        <w:t xml:space="preserve">Efron, B. &amp; Hastie, T. (2016). Computer Age Statistical Inference. Cambridge University Press. — Bootstrap, LASSO, and modern methods.</w:t>
      </w:r>
    </w:p>
    <w:p>
      <w:pPr>
        <w:pStyle w:val="ListParagraph"/>
        <w:numPr>
          <w:ilvl w:val="0"/>
          <w:numId w:val="2"/>
        </w:numPr>
        <w:spacing w:after="40" w:before="40"/>
      </w:pPr>
      <w:r>
        <w:rPr>
          <w:rFonts w:ascii="Arial" w:cs="Arial" w:eastAsia="Arial" w:hAnsi="Arial"/>
          <w:b w:val="false"/>
          <w:bCs w:val="false"/>
          <w:sz w:val="20"/>
          <w:szCs w:val="20"/>
        </w:rPr>
        <w:t xml:space="preserve">Pearl, J. (2009). Causality (2nd ed.). Cambridge University Press. — Foundation of causal inference.</w:t>
      </w:r>
    </w:p>
    <w:p>
      <w:pPr>
        <w:pStyle w:val="Heading1"/>
        <w:pageBreakBefore/>
        <w:spacing w:after="180" w:before="360"/>
      </w:pPr>
      <w:r>
        <w:rPr>
          <w:rFonts w:ascii="Arial" w:cs="Arial" w:eastAsia="Arial" w:hAnsi="Arial"/>
          <w:b/>
          <w:bCs/>
          <w:color w:val="1F3864"/>
          <w:sz w:val="32"/>
          <w:szCs w:val="32"/>
        </w:rPr>
        <w:t xml:space="preserve">13. Recommended Visualisations</w:t>
      </w:r>
    </w:p>
    <w:p>
      <w:pPr>
        <w:spacing w:after="60" w:before="60"/>
      </w:pPr>
      <w:r>
        <w:rPr>
          <w:rFonts w:ascii="Arial" w:cs="Arial" w:eastAsia="Arial" w:hAnsi="Arial"/>
          <w:sz w:val="20"/>
          <w:szCs w:val="20"/>
        </w:rPr>
        <w:t xml:space="preserve">The following diagrams are currently missing from the repository and would significantly enhance learner understanding.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Distribution family tree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Diagram showing relationships: Bernoulli→Binomial→Poisson (limit), Binomial→Normal (CLT), Exponential→Gamma, Beta→Dirichlet. Notebook 05.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CLT convergence animation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4-panel plot: population distribution + sample mean distributions for n=5,30,100. Notebook 08.</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Hypothesis testing workflow</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Flowchart: Research question → Assumptions check → Test selection → Compute stat → Compare to critical value / p-value → Decision → Effect size. Notebook 10.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Confidence interval visualisation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Show 100 CIs from repeated sampling, with ~95% containing the true mean. Notebook 08.</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Bayesian updating animation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Prior → Likelihood → Posterior sequence for medical test example. Notebook 03.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Power curve plot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Power vs n for different effect sizes (d=0.2,0.5,0.8) at α=0.05. Notebook 16.</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Interaction plot for two-way ANOVA</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Line plot of group means: x-axis=sun level, y-axis=height, lines=water frequency. Notebook 14.</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Box plots for variability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Side-by-side box plots showing Q1, median, Q3, IQR, whiskers, outliers. Notebook 07.</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Effect size vs statistical significance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2D grid: p-value vs effect size, showing four quadrants (sig/non-sig × large/small effect). Notebook 16.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Test selection decision tree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Tree diagram: continuous vs categorical → one vs two samples → σ known? → parametric? → specific test. Notebook 11.</w:t>
            </w:r>
          </w:p>
        </w:tc>
      </w:tr>
    </w:tbl>
    <w:p>
      <w:pPr>
        <w:pStyle w:val="Heading1"/>
        <w:pageBreakBefore/>
        <w:spacing w:after="180" w:before="360"/>
      </w:pPr>
      <w:r>
        <w:rPr>
          <w:rFonts w:ascii="Arial" w:cs="Arial" w:eastAsia="Arial" w:hAnsi="Arial"/>
          <w:b/>
          <w:bCs/>
          <w:color w:val="1F3864"/>
          <w:sz w:val="32"/>
          <w:szCs w:val="32"/>
        </w:rPr>
        <w:t xml:space="preserve">14. Conclusion and Final Assessment</w:t>
      </w:r>
    </w:p>
    <w:p>
      <w:pPr>
        <w:spacing w:after="60" w:before="60"/>
      </w:pPr>
      <w:r>
        <w:rPr>
          <w:rFonts w:ascii="Arial" w:cs="Arial" w:eastAsia="Arial" w:hAnsi="Arial"/>
          <w:sz w:val="20"/>
          <w:szCs w:val="20"/>
        </w:rPr>
        <w:t xml:space="preserve">The Statistics-and-Probability-For-Data-Science repository represents a well-intentioned and structurally sound pedagogical effort covering classical frequentist statistics. It is a competent introductory resource with clear writing and appropriate topic selection. However, as a gold-standard learning resource for ML/AI practitioners it requires substantial revision before it can be recommended without caveats.</w:t>
      </w:r>
    </w:p>
    <w:p>
      <w:pPr>
        <w:spacing w:after="60" w:before="60"/>
      </w:pPr>
      <w:r>
        <w:t xml:space="preserve"/>
      </w:r>
    </w:p>
    <w:p>
      <w:pPr>
        <w:spacing w:after="60" w:before="60"/>
      </w:pPr>
      <w:r>
        <w:rPr>
          <w:rFonts w:ascii="Arial" w:cs="Arial" w:eastAsia="Arial" w:hAnsi="Arial"/>
          <w:sz w:val="20"/>
          <w:szCs w:val="20"/>
        </w:rPr>
        <w:t xml:space="preserve">The 12 confirmed mathematical errors — particularly the wrong CI formula when σ is unknown, the incorrect ANOVA alternative hypothesis, and the variable scoping bug in the z-test notebook — must be corrected immediately to prevent learners from internalising wrong statistical reasoning. These are not stylistic preferences; they are factual errors that will produce incorrect analysis in real-world applications.</w:t>
      </w:r>
    </w:p>
    <w:p>
      <w:pPr>
        <w:spacing w:after="60" w:before="60"/>
      </w:pPr>
      <w:r>
        <w:t xml:space="preserve"/>
      </w:r>
    </w:p>
    <w:p>
      <w:pPr>
        <w:spacing w:after="60" w:before="60"/>
      </w:pPr>
      <w:r>
        <w:rPr>
          <w:rFonts w:ascii="Arial" w:cs="Arial" w:eastAsia="Arial" w:hAnsi="Arial"/>
          <w:sz w:val="20"/>
          <w:szCs w:val="20"/>
        </w:rPr>
        <w:t xml:space="preserve">The deeper structural issue is the gap between what is taught and what ML practitioners need. The repository is silent on Bayesian inference, MLE, Bootstrap, information theory, multiple testing corrections, and causal inference — topics that appear daily in ML research papers and industry practice. A data scientist who has completed only this repository would be well-prepared for classical statistical analysis but would be unprepared for the probabilistic and Bayesian framing that dominates modern ML.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100" w:before="0"/>
            </w:pPr>
            <w:r>
              <w:rPr>
                <w:rFonts w:ascii="Arial" w:cs="Arial" w:eastAsia="Arial" w:hAnsi="Arial"/>
                <w:b/>
                <w:bCs/>
                <w:color w:val="1F3864"/>
                <w:sz w:val="22"/>
                <w:szCs w:val="22"/>
              </w:rPr>
              <w:t xml:space="preserve">Path to a Gold-Standard Resource</w:t>
            </w:r>
          </w:p>
          <w:p>
            <w:pPr>
              <w:spacing w:after="40" w:before="40"/>
            </w:pPr>
            <w:r>
              <w:rPr>
                <w:rFonts w:ascii="Arial" w:cs="Arial" w:eastAsia="Arial" w:hAnsi="Arial"/>
                <w:sz w:val="20"/>
                <w:szCs w:val="20"/>
              </w:rPr>
              <w:t xml:space="preserve">Phase 1 (2–4 weeks): Fix all 12 mathematical errors. Add seeds. Fix deprecated code. Add post-hoc tests.</w:t>
            </w:r>
          </w:p>
          <w:p>
            <w:pPr>
              <w:spacing w:after="40" w:before="40"/>
            </w:pPr>
            <w:r>
              <w:rPr>
                <w:rFonts w:ascii="Arial" w:cs="Arial" w:eastAsia="Arial" w:hAnsi="Arial"/>
                <w:sz w:val="20"/>
                <w:szCs w:val="20"/>
              </w:rPr>
              <w:t xml:space="preserve">Phase 2 (4–8 weeks): Add code to text-only notebooks. Add assumption checking. Add effect sizes. Add CIs.</w:t>
            </w:r>
          </w:p>
          <w:p>
            <w:pPr>
              <w:spacing w:after="40" w:before="40"/>
            </w:pPr>
            <w:r>
              <w:rPr>
                <w:rFonts w:ascii="Arial" w:cs="Arial" w:eastAsia="Arial" w:hAnsi="Arial"/>
                <w:sz w:val="20"/>
                <w:szCs w:val="20"/>
              </w:rPr>
              <w:t xml:space="preserve">Phase 3 (8–16 weeks): Add 8 new notebooks (Bootstrap, MLE, Bayesian, IT, Multiple Testing, Non-parametric, Correlation, Power Analysis).</w:t>
            </w:r>
          </w:p>
          <w:p>
            <w:pPr>
              <w:spacing w:after="40" w:before="40"/>
            </w:pPr>
            <w:r>
              <w:rPr>
                <w:rFonts w:ascii="Arial" w:cs="Arial" w:eastAsia="Arial" w:hAnsi="Arial"/>
                <w:sz w:val="20"/>
                <w:szCs w:val="20"/>
              </w:rPr>
              <w:t xml:space="preserve">Phase 4 (ongoing): Add ML connections, interview questions, visualisations, advanced modules, CI testing.</w:t>
            </w:r>
          </w:p>
          <w:p>
            <w:pPr>
              <w:spacing w:after="0" w:before="40"/>
            </w:pPr>
            <w:r>
              <w:rPr>
                <w:rFonts w:ascii="Arial" w:cs="Arial" w:eastAsia="Arial" w:hAnsi="Arial"/>
                <w:b/>
                <w:bCs/>
                <w:sz w:val="20"/>
                <w:szCs w:val="20"/>
              </w:rPr>
              <w:t xml:space="preserve">Estimated effort: ~200 hours of expert statistical writing and programming to reach gold-standard quality.</w:t>
            </w:r>
          </w:p>
        </w:tc>
      </w:tr>
    </w:tbl>
    <w:p>
      <w:pPr>
        <w:spacing w:after="60" w:before="60"/>
      </w:pPr>
      <w:r>
        <w:t xml:space="preserve"/>
      </w:r>
    </w:p>
    <w:p>
      <w:pPr>
        <w:spacing w:after="60" w:before="60"/>
      </w:pPr>
      <w:r>
        <w:rPr>
          <w:rFonts w:ascii="Arial" w:cs="Arial" w:eastAsia="Arial" w:hAnsi="Arial"/>
          <w:sz w:val="20"/>
          <w:szCs w:val="20"/>
        </w:rPr>
        <w:t xml:space="preserve">With systematic investment, this repository has strong bones and a compelling narrative voice (especially in Notebook 17). It can become a genuinely exceptional open-source statistical education resource for the ML/AI community.</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8640"/>
      </w:tabs>
      <w:spacing w:after="0" w:before="120"/>
    </w:pPr>
    <w:r>
      <w:rPr>
        <w:rFonts w:ascii="Arial" w:cs="Arial" w:eastAsia="Arial" w:hAnsi="Arial"/>
        <w:color w:val="595959"/>
        <w:sz w:val="16"/>
        <w:szCs w:val="16"/>
      </w:rPr>
      <w:t xml:space="preserve">Confidential Audit Document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8640"/>
      </w:tabs>
      <w:spacing w:after="120" w:before="0"/>
    </w:pPr>
    <w:r>
      <w:rPr>
        <w:rFonts w:ascii="Arial" w:cs="Arial" w:eastAsia="Arial" w:hAnsi="Arial"/>
        <w:color w:val="595959"/>
        <w:sz w:val="18"/>
        <w:szCs w:val="18"/>
      </w:rPr>
      <w:t xml:space="preserve">Statistics &amp; Probability for Data Science — Technical Audit Report</w:t>
    </w:r>
    <w:r>
      <w:rPr>
        <w:rFonts w:ascii="Arial" w:cs="Arial" w:eastAsia="Arial" w:hAnsi="Arial"/>
        <w:color w:val="595959"/>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 w:type="paragraph" w:styleId="Heading4">
    <w:name w:val="Heading 4"/>
    <w:basedOn w:val="Normal"/>
    <w:next w:val="Normal"/>
    <w:qFormat/>
    <w:pPr>
      <w:spacing w:after="60" w:before="140"/>
      <w:outlineLvl w:val="3"/>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2026-06-26T13:05:22.466Z</dcterms:created>
  <dcterms:modified xsi:type="dcterms:W3CDTF">2026-06-26T13:05:22.468Z</dcterms:modified>
</cp:coreProperties>
</file>

<file path=docProps/custom.xml><?xml version="1.0" encoding="utf-8"?>
<Properties xmlns="http://schemas.openxmlformats.org/officeDocument/2006/custom-properties" xmlns:vt="http://schemas.openxmlformats.org/officeDocument/2006/docPropsVTypes"/>
</file>