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7E41E" w14:textId="77777777" w:rsidR="007C35EA" w:rsidRDefault="007C35EA" w:rsidP="007C35EA">
      <w:pPr>
        <w:rPr>
          <w:rStyle w:val="eop"/>
          <w:rFonts w:ascii="Times New Roman" w:hAnsi="Times New Roman" w:cs="Times New Roman"/>
          <w:color w:val="000000"/>
          <w:sz w:val="48"/>
          <w:szCs w:val="48"/>
          <w:shd w:val="clear" w:color="auto" w:fill="FFFFFF"/>
        </w:rPr>
      </w:pPr>
      <w:r w:rsidRPr="007C35EA">
        <w:rPr>
          <w:rStyle w:val="normaltextrun"/>
          <w:rFonts w:ascii="Times New Roman" w:hAnsi="Times New Roman" w:cs="Times New Roman"/>
          <w:b/>
          <w:bCs/>
          <w:color w:val="000000"/>
          <w:sz w:val="48"/>
          <w:szCs w:val="48"/>
          <w:shd w:val="clear" w:color="auto" w:fill="FFFFFF"/>
        </w:rPr>
        <w:t>Implementation of an Artificial Intelligence Driven Smart Traffic Management System for Urban Congestion Mitigation</w:t>
      </w:r>
      <w:r>
        <w:rPr>
          <w:rStyle w:val="eop"/>
          <w:rFonts w:ascii="Times New Roman" w:hAnsi="Times New Roman" w:cs="Times New Roman"/>
          <w:color w:val="000000"/>
          <w:sz w:val="48"/>
          <w:szCs w:val="48"/>
          <w:shd w:val="clear" w:color="auto" w:fill="FFFFFF"/>
        </w:rPr>
        <w:t>.</w:t>
      </w:r>
    </w:p>
    <w:p w14:paraId="6B2580BA" w14:textId="77777777" w:rsidR="00141F6F" w:rsidRDefault="00141F6F" w:rsidP="007C35EA">
      <w:pPr>
        <w:pStyle w:val="Author"/>
        <w:spacing w:before="0"/>
        <w:jc w:val="left"/>
        <w:rPr>
          <w:sz w:val="18"/>
          <w:szCs w:val="18"/>
        </w:rPr>
        <w:sectPr w:rsidR="00141F6F" w:rsidSect="00C766B9">
          <w:pgSz w:w="11906" w:h="16838"/>
          <w:pgMar w:top="1440" w:right="1440" w:bottom="1440" w:left="993" w:header="709" w:footer="709" w:gutter="0"/>
          <w:cols w:space="708"/>
          <w:docGrid w:linePitch="360"/>
        </w:sectPr>
      </w:pPr>
    </w:p>
    <w:p w14:paraId="26803452" w14:textId="77777777" w:rsidR="007C35EA" w:rsidRDefault="007C35EA" w:rsidP="007C35EA">
      <w:pPr>
        <w:pStyle w:val="Author"/>
        <w:spacing w:before="0"/>
        <w:jc w:val="left"/>
        <w:rPr>
          <w:sz w:val="18"/>
          <w:szCs w:val="18"/>
        </w:rPr>
      </w:pPr>
      <w:r>
        <w:rPr>
          <w:sz w:val="18"/>
          <w:szCs w:val="18"/>
        </w:rPr>
        <w:t>Aditya Sharma</w:t>
      </w:r>
    </w:p>
    <w:p w14:paraId="1F640156" w14:textId="77777777" w:rsidR="007C35EA" w:rsidRDefault="007C35EA" w:rsidP="007C35EA">
      <w:pPr>
        <w:pStyle w:val="Author"/>
        <w:spacing w:before="0"/>
        <w:jc w:val="left"/>
        <w:rPr>
          <w:sz w:val="18"/>
          <w:szCs w:val="18"/>
        </w:rPr>
      </w:pPr>
      <w:r>
        <w:rPr>
          <w:sz w:val="18"/>
          <w:szCs w:val="18"/>
        </w:rPr>
        <w:t>Student</w:t>
      </w:r>
    </w:p>
    <w:p w14:paraId="5A940806" w14:textId="77777777" w:rsidR="007C35EA" w:rsidRPr="001956C5" w:rsidRDefault="007C35EA" w:rsidP="007C35EA">
      <w:pPr>
        <w:pStyle w:val="Author"/>
        <w:spacing w:before="0"/>
        <w:jc w:val="left"/>
        <w:rPr>
          <w:sz w:val="18"/>
          <w:szCs w:val="18"/>
        </w:rPr>
      </w:pPr>
      <w:r w:rsidRPr="001956C5">
        <w:rPr>
          <w:sz w:val="18"/>
          <w:szCs w:val="18"/>
        </w:rPr>
        <w:t>Presidency School of Computer Science and Engineering</w:t>
      </w:r>
    </w:p>
    <w:p w14:paraId="7C04A877" w14:textId="77777777" w:rsidR="007C35EA" w:rsidRPr="001956C5" w:rsidRDefault="007C35EA" w:rsidP="007C35EA">
      <w:pPr>
        <w:pStyle w:val="Author"/>
        <w:spacing w:before="0"/>
        <w:jc w:val="left"/>
        <w:rPr>
          <w:sz w:val="18"/>
          <w:szCs w:val="18"/>
        </w:rPr>
      </w:pPr>
      <w:r w:rsidRPr="001956C5">
        <w:rPr>
          <w:sz w:val="18"/>
          <w:szCs w:val="18"/>
        </w:rPr>
        <w:t>Presidency University</w:t>
      </w:r>
    </w:p>
    <w:p w14:paraId="59BFD8B6" w14:textId="77777777" w:rsidR="007C35EA" w:rsidRPr="001956C5" w:rsidRDefault="007C35EA" w:rsidP="007C35EA">
      <w:pPr>
        <w:pStyle w:val="Author"/>
        <w:spacing w:before="0"/>
        <w:jc w:val="left"/>
        <w:rPr>
          <w:sz w:val="18"/>
          <w:szCs w:val="18"/>
        </w:rPr>
      </w:pPr>
      <w:r w:rsidRPr="001956C5">
        <w:rPr>
          <w:sz w:val="18"/>
          <w:szCs w:val="18"/>
        </w:rPr>
        <w:t>Bangalore, India</w:t>
      </w:r>
    </w:p>
    <w:p w14:paraId="2FE9A525" w14:textId="77777777" w:rsidR="007C35EA" w:rsidRDefault="1FE37CC0" w:rsidP="007C35EA">
      <w:pPr>
        <w:pStyle w:val="Author"/>
        <w:spacing w:before="0"/>
        <w:jc w:val="left"/>
        <w:rPr>
          <w:sz w:val="18"/>
          <w:szCs w:val="18"/>
        </w:rPr>
      </w:pPr>
      <w:hyperlink r:id="rId5">
        <w:r w:rsidRPr="1FE37CC0">
          <w:rPr>
            <w:rStyle w:val="Hyperlink"/>
            <w:sz w:val="18"/>
            <w:szCs w:val="18"/>
          </w:rPr>
          <w:t>adisharma102000@gmail.com</w:t>
        </w:r>
      </w:hyperlink>
    </w:p>
    <w:p w14:paraId="57EFA946" w14:textId="34BAFE4F" w:rsidR="1FE37CC0" w:rsidRDefault="1FE37CC0" w:rsidP="1FE37CC0">
      <w:pPr>
        <w:pStyle w:val="Author"/>
        <w:spacing w:before="0"/>
        <w:jc w:val="left"/>
        <w:rPr>
          <w:sz w:val="18"/>
          <w:szCs w:val="18"/>
        </w:rPr>
      </w:pPr>
    </w:p>
    <w:p w14:paraId="68E2F20D" w14:textId="77777777" w:rsidR="007C35EA" w:rsidRPr="001956C5" w:rsidRDefault="007C35EA" w:rsidP="007C35EA">
      <w:pPr>
        <w:pStyle w:val="Author"/>
        <w:spacing w:before="0"/>
        <w:jc w:val="left"/>
        <w:rPr>
          <w:sz w:val="18"/>
          <w:szCs w:val="18"/>
        </w:rPr>
      </w:pPr>
      <w:r w:rsidRPr="001956C5">
        <w:rPr>
          <w:sz w:val="18"/>
          <w:szCs w:val="18"/>
        </w:rPr>
        <w:t>Dashami S</w:t>
      </w:r>
    </w:p>
    <w:p w14:paraId="656CD5B1" w14:textId="77777777" w:rsidR="007C35EA" w:rsidRPr="001956C5" w:rsidRDefault="007C35EA" w:rsidP="007C35EA">
      <w:pPr>
        <w:pStyle w:val="Author"/>
        <w:spacing w:before="0"/>
        <w:jc w:val="left"/>
        <w:rPr>
          <w:sz w:val="18"/>
          <w:szCs w:val="18"/>
        </w:rPr>
      </w:pPr>
      <w:r w:rsidRPr="001956C5">
        <w:rPr>
          <w:sz w:val="18"/>
          <w:szCs w:val="18"/>
        </w:rPr>
        <w:t>Student</w:t>
      </w:r>
    </w:p>
    <w:p w14:paraId="1B4EDE4A" w14:textId="77777777" w:rsidR="007C35EA" w:rsidRPr="001956C5" w:rsidRDefault="007C35EA" w:rsidP="007C35EA">
      <w:pPr>
        <w:pStyle w:val="Author"/>
        <w:spacing w:before="0"/>
        <w:jc w:val="left"/>
        <w:rPr>
          <w:sz w:val="18"/>
          <w:szCs w:val="18"/>
        </w:rPr>
      </w:pPr>
      <w:r w:rsidRPr="001956C5">
        <w:rPr>
          <w:sz w:val="18"/>
          <w:szCs w:val="18"/>
        </w:rPr>
        <w:t>Presidency School of Computer Science and Engineering</w:t>
      </w:r>
    </w:p>
    <w:p w14:paraId="3BB28171" w14:textId="77777777" w:rsidR="007C35EA" w:rsidRPr="001956C5" w:rsidRDefault="007C35EA" w:rsidP="007C35EA">
      <w:pPr>
        <w:pStyle w:val="Author"/>
        <w:spacing w:before="0"/>
        <w:jc w:val="left"/>
        <w:rPr>
          <w:sz w:val="18"/>
          <w:szCs w:val="18"/>
        </w:rPr>
      </w:pPr>
      <w:r w:rsidRPr="001956C5">
        <w:rPr>
          <w:sz w:val="18"/>
          <w:szCs w:val="18"/>
        </w:rPr>
        <w:t>Presidency University</w:t>
      </w:r>
    </w:p>
    <w:p w14:paraId="4A1CAD9B" w14:textId="77777777" w:rsidR="007C35EA" w:rsidRDefault="007C35EA" w:rsidP="007C35EA">
      <w:pPr>
        <w:pStyle w:val="Author"/>
        <w:spacing w:before="0"/>
        <w:jc w:val="left"/>
        <w:rPr>
          <w:sz w:val="18"/>
          <w:szCs w:val="18"/>
        </w:rPr>
      </w:pPr>
      <w:r w:rsidRPr="001956C5">
        <w:rPr>
          <w:sz w:val="18"/>
          <w:szCs w:val="18"/>
        </w:rPr>
        <w:t>Bangalore, India</w:t>
      </w:r>
    </w:p>
    <w:p w14:paraId="493D002E" w14:textId="77777777" w:rsidR="007C35EA" w:rsidRDefault="1FE37CC0" w:rsidP="007C35EA">
      <w:pPr>
        <w:pStyle w:val="Author"/>
        <w:spacing w:before="0"/>
        <w:jc w:val="left"/>
        <w:rPr>
          <w:sz w:val="18"/>
          <w:szCs w:val="18"/>
        </w:rPr>
      </w:pPr>
      <w:hyperlink r:id="rId6">
        <w:r w:rsidRPr="1FE37CC0">
          <w:rPr>
            <w:rStyle w:val="Hyperlink"/>
            <w:sz w:val="18"/>
            <w:szCs w:val="18"/>
          </w:rPr>
          <w:t>dashamishetty2004@gmail.com</w:t>
        </w:r>
      </w:hyperlink>
    </w:p>
    <w:p w14:paraId="7E90F186" w14:textId="41D7B69E" w:rsidR="1FE37CC0" w:rsidRDefault="1FE37CC0" w:rsidP="1FE37CC0">
      <w:pPr>
        <w:pStyle w:val="Author"/>
        <w:spacing w:before="0"/>
        <w:jc w:val="left"/>
        <w:rPr>
          <w:sz w:val="18"/>
          <w:szCs w:val="18"/>
        </w:rPr>
      </w:pPr>
    </w:p>
    <w:p w14:paraId="4EA1C45D" w14:textId="2759C679" w:rsidR="007C35EA" w:rsidRPr="001956C5" w:rsidRDefault="00141F6F" w:rsidP="007C35EA">
      <w:pPr>
        <w:pStyle w:val="Author"/>
        <w:spacing w:before="0"/>
        <w:jc w:val="left"/>
        <w:rPr>
          <w:sz w:val="18"/>
          <w:szCs w:val="18"/>
        </w:rPr>
      </w:pPr>
      <w:r>
        <w:rPr>
          <w:sz w:val="18"/>
          <w:szCs w:val="18"/>
        </w:rPr>
        <w:t>Hemanth G</w:t>
      </w:r>
    </w:p>
    <w:p w14:paraId="2EF6F649" w14:textId="77777777" w:rsidR="007C35EA" w:rsidRPr="001956C5" w:rsidRDefault="007C35EA" w:rsidP="007C35EA">
      <w:pPr>
        <w:pStyle w:val="Author"/>
        <w:spacing w:before="0"/>
        <w:jc w:val="left"/>
        <w:rPr>
          <w:sz w:val="18"/>
          <w:szCs w:val="18"/>
        </w:rPr>
      </w:pPr>
      <w:r w:rsidRPr="001956C5">
        <w:rPr>
          <w:sz w:val="18"/>
          <w:szCs w:val="18"/>
        </w:rPr>
        <w:t>Student</w:t>
      </w:r>
    </w:p>
    <w:p w14:paraId="53530CEF" w14:textId="77777777" w:rsidR="007C35EA" w:rsidRPr="001956C5" w:rsidRDefault="007C35EA" w:rsidP="007C35EA">
      <w:pPr>
        <w:pStyle w:val="Author"/>
        <w:spacing w:before="0"/>
        <w:jc w:val="left"/>
        <w:rPr>
          <w:sz w:val="18"/>
          <w:szCs w:val="18"/>
        </w:rPr>
      </w:pPr>
      <w:r w:rsidRPr="001956C5">
        <w:rPr>
          <w:sz w:val="18"/>
          <w:szCs w:val="18"/>
        </w:rPr>
        <w:t>Presidency School of Computer Science and Engineering</w:t>
      </w:r>
    </w:p>
    <w:p w14:paraId="3424126E" w14:textId="77777777" w:rsidR="007C35EA" w:rsidRPr="001956C5" w:rsidRDefault="007C35EA" w:rsidP="007C35EA">
      <w:pPr>
        <w:pStyle w:val="Author"/>
        <w:spacing w:before="0"/>
        <w:jc w:val="left"/>
        <w:rPr>
          <w:sz w:val="18"/>
          <w:szCs w:val="18"/>
        </w:rPr>
      </w:pPr>
      <w:r w:rsidRPr="001956C5">
        <w:rPr>
          <w:sz w:val="18"/>
          <w:szCs w:val="18"/>
        </w:rPr>
        <w:t>Presidency University</w:t>
      </w:r>
    </w:p>
    <w:p w14:paraId="66E3C520" w14:textId="77777777" w:rsidR="007C35EA" w:rsidRDefault="007C35EA" w:rsidP="007C35EA">
      <w:pPr>
        <w:pStyle w:val="Author"/>
        <w:spacing w:before="0"/>
        <w:jc w:val="left"/>
        <w:rPr>
          <w:sz w:val="18"/>
          <w:szCs w:val="18"/>
        </w:rPr>
      </w:pPr>
      <w:r w:rsidRPr="001956C5">
        <w:rPr>
          <w:sz w:val="18"/>
          <w:szCs w:val="18"/>
        </w:rPr>
        <w:t>Bangalore, India</w:t>
      </w:r>
    </w:p>
    <w:p w14:paraId="51ECE8B8" w14:textId="77777777" w:rsidR="00141F6F" w:rsidRDefault="00141F6F" w:rsidP="00141F6F">
      <w:pPr>
        <w:pStyle w:val="Author"/>
        <w:spacing w:before="0"/>
        <w:jc w:val="left"/>
      </w:pPr>
      <w:hyperlink r:id="rId7" w:history="1">
        <w:r w:rsidRPr="00077816">
          <w:rPr>
            <w:rStyle w:val="Hyperlink"/>
            <w:sz w:val="18"/>
            <w:szCs w:val="18"/>
          </w:rPr>
          <w:t>ghemanth388@gmail.com</w:t>
        </w:r>
      </w:hyperlink>
    </w:p>
    <w:p w14:paraId="18C84DDE" w14:textId="77777777" w:rsidR="00141F6F" w:rsidRDefault="00141F6F" w:rsidP="00141F6F">
      <w:pPr>
        <w:pStyle w:val="Author"/>
        <w:spacing w:before="0"/>
        <w:jc w:val="left"/>
        <w:rPr>
          <w:sz w:val="18"/>
          <w:szCs w:val="18"/>
        </w:rPr>
        <w:sectPr w:rsidR="00141F6F" w:rsidSect="00C766B9">
          <w:type w:val="continuous"/>
          <w:pgSz w:w="11906" w:h="16838"/>
          <w:pgMar w:top="1440" w:right="1440" w:bottom="1440" w:left="993" w:header="709" w:footer="709" w:gutter="0"/>
          <w:cols w:num="3" w:space="708"/>
          <w:docGrid w:linePitch="360"/>
        </w:sectPr>
      </w:pPr>
    </w:p>
    <w:p w14:paraId="2EC232D9" w14:textId="77777777" w:rsidR="00141F6F" w:rsidRDefault="00141F6F" w:rsidP="00141F6F">
      <w:pPr>
        <w:pStyle w:val="Author"/>
        <w:spacing w:before="0"/>
        <w:jc w:val="left"/>
        <w:rPr>
          <w:sz w:val="18"/>
          <w:szCs w:val="18"/>
        </w:rPr>
      </w:pPr>
    </w:p>
    <w:p w14:paraId="241142AC" w14:textId="77777777" w:rsidR="00141F6F" w:rsidRDefault="00141F6F" w:rsidP="00141F6F">
      <w:pPr>
        <w:pStyle w:val="Author"/>
        <w:spacing w:before="0"/>
        <w:jc w:val="left"/>
        <w:rPr>
          <w:sz w:val="18"/>
          <w:szCs w:val="18"/>
        </w:rPr>
        <w:sectPr w:rsidR="00141F6F" w:rsidSect="00141F6F">
          <w:type w:val="continuous"/>
          <w:pgSz w:w="11906" w:h="16838"/>
          <w:pgMar w:top="1440" w:right="1440" w:bottom="1440" w:left="1418" w:header="709" w:footer="709" w:gutter="0"/>
          <w:cols w:space="708"/>
          <w:docGrid w:linePitch="360"/>
        </w:sectPr>
      </w:pPr>
    </w:p>
    <w:p w14:paraId="6F11019A" w14:textId="77777777" w:rsidR="00141F6F" w:rsidRPr="001956C5" w:rsidRDefault="00141F6F" w:rsidP="00141F6F">
      <w:pPr>
        <w:pStyle w:val="Author"/>
        <w:spacing w:before="0"/>
        <w:jc w:val="left"/>
        <w:rPr>
          <w:sz w:val="18"/>
          <w:szCs w:val="18"/>
        </w:rPr>
      </w:pPr>
      <w:r w:rsidRPr="001956C5">
        <w:rPr>
          <w:sz w:val="18"/>
          <w:szCs w:val="18"/>
        </w:rPr>
        <w:t xml:space="preserve">Harsha Vardhana T </w:t>
      </w:r>
    </w:p>
    <w:p w14:paraId="7A775160" w14:textId="77777777" w:rsidR="00141F6F" w:rsidRPr="001956C5" w:rsidRDefault="00141F6F" w:rsidP="00141F6F">
      <w:pPr>
        <w:pStyle w:val="Author"/>
        <w:spacing w:before="0"/>
        <w:jc w:val="left"/>
        <w:rPr>
          <w:sz w:val="18"/>
          <w:szCs w:val="18"/>
        </w:rPr>
      </w:pPr>
      <w:r w:rsidRPr="001956C5">
        <w:rPr>
          <w:sz w:val="18"/>
          <w:szCs w:val="18"/>
        </w:rPr>
        <w:t xml:space="preserve">Student </w:t>
      </w:r>
    </w:p>
    <w:p w14:paraId="4E79C763" w14:textId="77777777" w:rsidR="00141F6F" w:rsidRPr="001956C5" w:rsidRDefault="00141F6F" w:rsidP="00141F6F">
      <w:pPr>
        <w:pStyle w:val="Author"/>
        <w:spacing w:before="0"/>
        <w:jc w:val="left"/>
        <w:rPr>
          <w:sz w:val="18"/>
          <w:szCs w:val="18"/>
        </w:rPr>
      </w:pPr>
      <w:r w:rsidRPr="001956C5">
        <w:rPr>
          <w:sz w:val="18"/>
          <w:szCs w:val="18"/>
        </w:rPr>
        <w:t>Presidency School of Computer Science and Engineering</w:t>
      </w:r>
    </w:p>
    <w:p w14:paraId="30E2F004" w14:textId="77777777" w:rsidR="00141F6F" w:rsidRPr="001956C5" w:rsidRDefault="00141F6F" w:rsidP="00141F6F">
      <w:pPr>
        <w:pStyle w:val="Author"/>
        <w:spacing w:before="0"/>
        <w:jc w:val="left"/>
        <w:rPr>
          <w:sz w:val="18"/>
          <w:szCs w:val="18"/>
        </w:rPr>
      </w:pPr>
      <w:r w:rsidRPr="001956C5">
        <w:rPr>
          <w:sz w:val="18"/>
          <w:szCs w:val="18"/>
        </w:rPr>
        <w:t>Presidency University</w:t>
      </w:r>
    </w:p>
    <w:p w14:paraId="0D1E9522" w14:textId="77777777" w:rsidR="00141F6F" w:rsidRPr="001956C5" w:rsidRDefault="00141F6F" w:rsidP="00141F6F">
      <w:pPr>
        <w:pStyle w:val="Author"/>
        <w:spacing w:before="0"/>
        <w:jc w:val="left"/>
        <w:rPr>
          <w:sz w:val="18"/>
          <w:szCs w:val="18"/>
        </w:rPr>
      </w:pPr>
      <w:r w:rsidRPr="001956C5">
        <w:rPr>
          <w:sz w:val="18"/>
          <w:szCs w:val="18"/>
        </w:rPr>
        <w:t>Bangalore, India</w:t>
      </w:r>
    </w:p>
    <w:p w14:paraId="679DDC30" w14:textId="1698FD0F" w:rsidR="00141F6F" w:rsidRPr="00141F6F" w:rsidRDefault="00141F6F" w:rsidP="00141F6F">
      <w:pPr>
        <w:pStyle w:val="Author"/>
        <w:spacing w:before="0"/>
        <w:jc w:val="left"/>
        <w:rPr>
          <w:sz w:val="18"/>
          <w:szCs w:val="18"/>
        </w:rPr>
      </w:pPr>
      <w:hyperlink r:id="rId8" w:history="1">
        <w:r w:rsidRPr="000461FF">
          <w:rPr>
            <w:rStyle w:val="Hyperlink"/>
            <w:sz w:val="18"/>
            <w:szCs w:val="18"/>
          </w:rPr>
          <w:t>harshavardhant318@gmail.com</w:t>
        </w:r>
      </w:hyperlink>
    </w:p>
    <w:p w14:paraId="1849B6F2" w14:textId="77777777" w:rsidR="00141F6F" w:rsidRDefault="00141F6F" w:rsidP="00141F6F">
      <w:pPr>
        <w:pStyle w:val="Author"/>
        <w:spacing w:before="0"/>
        <w:jc w:val="left"/>
        <w:rPr>
          <w:sz w:val="18"/>
          <w:szCs w:val="18"/>
        </w:rPr>
      </w:pPr>
    </w:p>
    <w:p w14:paraId="3F956490" w14:textId="7F1D0B5C" w:rsidR="00141F6F" w:rsidRPr="00141F6F" w:rsidRDefault="00141F6F" w:rsidP="00141F6F">
      <w:pPr>
        <w:pStyle w:val="Author"/>
        <w:spacing w:before="0"/>
        <w:jc w:val="left"/>
      </w:pPr>
      <w:r w:rsidRPr="003F41BF">
        <w:rPr>
          <w:sz w:val="18"/>
          <w:szCs w:val="18"/>
        </w:rPr>
        <w:t>Dr. Mohammed Mujeerulla</w:t>
      </w:r>
    </w:p>
    <w:p w14:paraId="613FCFC9" w14:textId="77777777" w:rsidR="00141F6F" w:rsidRPr="003F41BF" w:rsidRDefault="00141F6F" w:rsidP="00141F6F">
      <w:pPr>
        <w:pStyle w:val="Author"/>
        <w:spacing w:before="0"/>
        <w:jc w:val="left"/>
        <w:rPr>
          <w:sz w:val="18"/>
          <w:szCs w:val="18"/>
        </w:rPr>
      </w:pPr>
      <w:r w:rsidRPr="003F41BF">
        <w:rPr>
          <w:sz w:val="18"/>
          <w:szCs w:val="18"/>
        </w:rPr>
        <w:t xml:space="preserve">Associate Professor </w:t>
      </w:r>
    </w:p>
    <w:p w14:paraId="68134C4D" w14:textId="77777777" w:rsidR="00141F6F" w:rsidRPr="003F41BF" w:rsidRDefault="00141F6F" w:rsidP="00141F6F">
      <w:pPr>
        <w:pStyle w:val="Author"/>
        <w:spacing w:before="0"/>
        <w:jc w:val="left"/>
        <w:rPr>
          <w:sz w:val="18"/>
          <w:szCs w:val="18"/>
        </w:rPr>
      </w:pPr>
      <w:r w:rsidRPr="003F41BF">
        <w:rPr>
          <w:sz w:val="18"/>
          <w:szCs w:val="18"/>
        </w:rPr>
        <w:t>Presidency School of Computer Science and Engineering</w:t>
      </w:r>
    </w:p>
    <w:p w14:paraId="47631098" w14:textId="77777777" w:rsidR="00141F6F" w:rsidRPr="003F41BF" w:rsidRDefault="00141F6F" w:rsidP="00141F6F">
      <w:pPr>
        <w:pStyle w:val="Author"/>
        <w:spacing w:before="0"/>
        <w:jc w:val="left"/>
        <w:rPr>
          <w:sz w:val="18"/>
          <w:szCs w:val="18"/>
        </w:rPr>
      </w:pPr>
      <w:r w:rsidRPr="003F41BF">
        <w:rPr>
          <w:sz w:val="18"/>
          <w:szCs w:val="18"/>
        </w:rPr>
        <w:t>Presidency University</w:t>
      </w:r>
    </w:p>
    <w:p w14:paraId="3E808344" w14:textId="77777777" w:rsidR="00141F6F" w:rsidRPr="003F41BF" w:rsidRDefault="00141F6F" w:rsidP="00141F6F">
      <w:pPr>
        <w:pStyle w:val="Author"/>
        <w:spacing w:before="0"/>
        <w:jc w:val="left"/>
        <w:rPr>
          <w:sz w:val="18"/>
          <w:szCs w:val="18"/>
        </w:rPr>
      </w:pPr>
      <w:r w:rsidRPr="003F41BF">
        <w:rPr>
          <w:sz w:val="18"/>
          <w:szCs w:val="18"/>
        </w:rPr>
        <w:t>Bangalore, India</w:t>
      </w:r>
    </w:p>
    <w:p w14:paraId="63389EB1" w14:textId="77777777" w:rsidR="00141F6F" w:rsidRDefault="00141F6F" w:rsidP="00141F6F">
      <w:pPr>
        <w:pStyle w:val="Author"/>
        <w:spacing w:before="0"/>
        <w:jc w:val="left"/>
        <w:rPr>
          <w:rStyle w:val="Hyperlink"/>
          <w:sz w:val="18"/>
          <w:szCs w:val="18"/>
        </w:rPr>
      </w:pPr>
      <w:hyperlink r:id="rId9" w:history="1">
        <w:r w:rsidRPr="00670045">
          <w:rPr>
            <w:rStyle w:val="Hyperlink"/>
            <w:sz w:val="18"/>
            <w:szCs w:val="18"/>
          </w:rPr>
          <w:t>mohammedmujeerulla@presidencyuversity.in</w:t>
        </w:r>
      </w:hyperlink>
    </w:p>
    <w:p w14:paraId="075A742D" w14:textId="77777777" w:rsidR="00141F6F" w:rsidRDefault="00141F6F" w:rsidP="00141F6F">
      <w:pPr>
        <w:pStyle w:val="Author"/>
        <w:spacing w:before="0"/>
        <w:jc w:val="left"/>
        <w:rPr>
          <w:sz w:val="18"/>
          <w:szCs w:val="18"/>
        </w:rPr>
      </w:pPr>
    </w:p>
    <w:p w14:paraId="0630D52F" w14:textId="5EFC1264" w:rsidR="00141F6F" w:rsidRDefault="00141F6F" w:rsidP="00141F6F">
      <w:pPr>
        <w:pStyle w:val="Author"/>
        <w:spacing w:before="0"/>
        <w:jc w:val="left"/>
        <w:rPr>
          <w:sz w:val="18"/>
          <w:szCs w:val="18"/>
        </w:rPr>
      </w:pPr>
      <w:r>
        <w:rPr>
          <w:sz w:val="18"/>
          <w:szCs w:val="18"/>
        </w:rPr>
        <w:t>Zafar Ali Khan</w:t>
      </w:r>
    </w:p>
    <w:p w14:paraId="1A6F3069" w14:textId="77777777" w:rsidR="00141F6F" w:rsidRDefault="00141F6F" w:rsidP="00141F6F">
      <w:pPr>
        <w:pStyle w:val="Author"/>
        <w:spacing w:before="0"/>
        <w:jc w:val="left"/>
        <w:rPr>
          <w:sz w:val="18"/>
          <w:szCs w:val="18"/>
        </w:rPr>
      </w:pPr>
      <w:r w:rsidRPr="00104794">
        <w:rPr>
          <w:sz w:val="18"/>
          <w:szCs w:val="18"/>
        </w:rPr>
        <w:t>Professor and Head</w:t>
      </w:r>
    </w:p>
    <w:p w14:paraId="36A0F8CC" w14:textId="77777777" w:rsidR="00141F6F" w:rsidRPr="003F41BF" w:rsidRDefault="00141F6F" w:rsidP="00141F6F">
      <w:pPr>
        <w:pStyle w:val="Author"/>
        <w:spacing w:before="0"/>
        <w:jc w:val="left"/>
        <w:rPr>
          <w:sz w:val="18"/>
          <w:szCs w:val="18"/>
        </w:rPr>
      </w:pPr>
      <w:r w:rsidRPr="003F41BF">
        <w:rPr>
          <w:sz w:val="18"/>
          <w:szCs w:val="18"/>
        </w:rPr>
        <w:t>Presidency School of Computer Science and Engineering</w:t>
      </w:r>
    </w:p>
    <w:p w14:paraId="58757CFB" w14:textId="77777777" w:rsidR="00141F6F" w:rsidRPr="003F41BF" w:rsidRDefault="00141F6F" w:rsidP="00141F6F">
      <w:pPr>
        <w:pStyle w:val="Author"/>
        <w:spacing w:before="0"/>
        <w:jc w:val="left"/>
        <w:rPr>
          <w:sz w:val="18"/>
          <w:szCs w:val="18"/>
        </w:rPr>
      </w:pPr>
      <w:r w:rsidRPr="003F41BF">
        <w:rPr>
          <w:sz w:val="18"/>
          <w:szCs w:val="18"/>
        </w:rPr>
        <w:t>Presidency University</w:t>
      </w:r>
    </w:p>
    <w:p w14:paraId="2E487EFA" w14:textId="77777777" w:rsidR="00141F6F" w:rsidRPr="003F41BF" w:rsidRDefault="00141F6F" w:rsidP="00141F6F">
      <w:pPr>
        <w:pStyle w:val="Author"/>
        <w:spacing w:before="0"/>
        <w:jc w:val="left"/>
        <w:rPr>
          <w:sz w:val="18"/>
          <w:szCs w:val="18"/>
        </w:rPr>
      </w:pPr>
      <w:r w:rsidRPr="003F41BF">
        <w:rPr>
          <w:sz w:val="18"/>
          <w:szCs w:val="18"/>
        </w:rPr>
        <w:t>Bangalore, India</w:t>
      </w:r>
    </w:p>
    <w:p w14:paraId="2E3C15D6" w14:textId="77777777" w:rsidR="00141F6F" w:rsidRDefault="00141F6F" w:rsidP="00141F6F">
      <w:pPr>
        <w:pStyle w:val="Author"/>
        <w:spacing w:before="0"/>
        <w:jc w:val="left"/>
        <w:rPr>
          <w:rStyle w:val="Hyperlink"/>
          <w:sz w:val="18"/>
          <w:szCs w:val="18"/>
        </w:rPr>
      </w:pPr>
      <w:r w:rsidRPr="00104794">
        <w:rPr>
          <w:rStyle w:val="Hyperlink"/>
          <w:sz w:val="18"/>
          <w:szCs w:val="18"/>
        </w:rPr>
        <w:t>zafaralikhan@presidencyuniversity.in</w:t>
      </w:r>
    </w:p>
    <w:p w14:paraId="45378CB0" w14:textId="77777777" w:rsidR="00141F6F" w:rsidRDefault="00141F6F" w:rsidP="007C35EA">
      <w:pPr>
        <w:rPr>
          <w:rStyle w:val="eop"/>
          <w:rFonts w:ascii="Times New Roman" w:hAnsi="Times New Roman" w:cs="Times New Roman"/>
          <w:color w:val="000000"/>
          <w:shd w:val="clear" w:color="auto" w:fill="FFFFFF"/>
        </w:rPr>
        <w:sectPr w:rsidR="00141F6F" w:rsidSect="00C766B9">
          <w:type w:val="continuous"/>
          <w:pgSz w:w="11906" w:h="16838"/>
          <w:pgMar w:top="1440" w:right="1440" w:bottom="1440" w:left="993" w:header="709" w:footer="709" w:gutter="0"/>
          <w:cols w:num="3" w:space="708"/>
          <w:docGrid w:linePitch="360"/>
        </w:sectPr>
      </w:pPr>
    </w:p>
    <w:p w14:paraId="460EE1E0" w14:textId="77777777" w:rsidR="00C766B9" w:rsidRDefault="004A0406" w:rsidP="00C766B9">
      <w:pPr>
        <w:ind w:left="-426" w:right="-284"/>
        <w:jc w:val="both"/>
        <w:rPr>
          <w:rFonts w:ascii="Times New Roman" w:eastAsia="Times New Roman" w:hAnsi="Times New Roman" w:cs="Times New Roman"/>
          <w:b/>
          <w:sz w:val="20"/>
          <w:szCs w:val="20"/>
        </w:rPr>
      </w:pPr>
      <w:r w:rsidRPr="00B11BEF">
        <w:rPr>
          <w:rFonts w:ascii="Times New Roman" w:eastAsia="Times New Roman" w:hAnsi="Times New Roman" w:cs="Times New Roman"/>
          <w:b/>
          <w:i/>
          <w:sz w:val="20"/>
          <w:szCs w:val="20"/>
        </w:rPr>
        <w:t>Abstract</w:t>
      </w:r>
      <w:r w:rsidRPr="00B11BEF">
        <w:rPr>
          <w:rFonts w:ascii="Times New Roman" w:eastAsia="Times New Roman" w:hAnsi="Times New Roman" w:cs="Times New Roman"/>
          <w:b/>
          <w:sz w:val="20"/>
          <w:szCs w:val="20"/>
        </w:rPr>
        <w:t>—</w:t>
      </w:r>
      <w:r w:rsidRPr="00B11BEF">
        <w:rPr>
          <w:rFonts w:ascii="Segoe UI" w:eastAsia="Segoe UI" w:hAnsi="Segoe UI" w:cs="Segoe UI"/>
          <w:sz w:val="20"/>
          <w:szCs w:val="20"/>
        </w:rPr>
        <w:t xml:space="preserve"> </w:t>
      </w:r>
      <w:r w:rsidR="00B11BEF" w:rsidRPr="00B11BEF">
        <w:rPr>
          <w:rFonts w:ascii="Times New Roman" w:eastAsia="Times New Roman" w:hAnsi="Times New Roman" w:cs="Times New Roman"/>
          <w:b/>
          <w:sz w:val="20"/>
          <w:szCs w:val="20"/>
        </w:rPr>
        <w:t>Traditional urban traffic management relies on static, pre-programmed signal cycles that fail to adapt to the stochastic nature of real-time vehicular density, leading to systemic inefficiencies and increased congestion costs. This research presents a high-fidelity Digital Twin Simulation framework integrated with the state-of-the-art YOLOv26pt object detection model for autonomous traffic regulation. By ingesting multi-stream video data through a "Four-Lane Presentation Wall," the system evaluates live metrics such as "Corridor Pressure" and "Congestion Index" to dynamically shift signal phases. In a simulated environment, the system achieved a Congestion Index of 88.6 under high demand intensity, maintaining a consistent throughput of 9 vehicles per minute and reducing the average wait time to 7.1 seconds. This study validates the transition from passive monitoring to active, AI-driven intervention within a virtualized smart city infrastructure.</w:t>
      </w:r>
    </w:p>
    <w:p w14:paraId="772B992A" w14:textId="77777777" w:rsidR="00C766B9" w:rsidRDefault="00B11BEF" w:rsidP="00C766B9">
      <w:pPr>
        <w:ind w:left="-426" w:right="-284"/>
        <w:jc w:val="both"/>
        <w:rPr>
          <w:rStyle w:val="eop"/>
          <w:rFonts w:ascii="Times New Roman" w:eastAsia="Times New Roman" w:hAnsi="Times New Roman" w:cs="Times New Roman"/>
          <w:b/>
          <w:sz w:val="20"/>
          <w:szCs w:val="20"/>
        </w:rPr>
      </w:pPr>
      <w:r w:rsidRPr="00B11BEF">
        <w:rPr>
          <w:rFonts w:ascii="Times New Roman" w:hAnsi="Times New Roman" w:cs="Times New Roman"/>
          <w:b/>
          <w:bCs/>
          <w:color w:val="000000"/>
          <w:sz w:val="20"/>
          <w:szCs w:val="20"/>
          <w:shd w:val="clear" w:color="auto" w:fill="FFFFFF"/>
        </w:rPr>
        <w:t>Keywords— Urban Congestion, YOLOv26pt, Digital Twin (CPDT), Adaptive Signal Control, Computer Vision, Smart City, Traffic Equilibrium</w:t>
      </w:r>
      <w:r w:rsidR="00C766B9">
        <w:rPr>
          <w:rFonts w:ascii="Times New Roman" w:hAnsi="Times New Roman" w:cs="Times New Roman"/>
          <w:b/>
          <w:bCs/>
          <w:color w:val="000000"/>
          <w:sz w:val="20"/>
          <w:szCs w:val="20"/>
          <w:shd w:val="clear" w:color="auto" w:fill="FFFFFF"/>
        </w:rPr>
        <w:t>.</w:t>
      </w:r>
    </w:p>
    <w:p w14:paraId="256BA6D4" w14:textId="77777777" w:rsidR="00C766B9" w:rsidRDefault="00B11BEF" w:rsidP="00C766B9">
      <w:pPr>
        <w:ind w:left="-426" w:right="-284"/>
        <w:jc w:val="center"/>
        <w:rPr>
          <w:rStyle w:val="eop"/>
          <w:rFonts w:ascii="Times New Roman" w:eastAsia="Times New Roman" w:hAnsi="Times New Roman" w:cs="Times New Roman"/>
          <w:b/>
          <w:sz w:val="20"/>
          <w:szCs w:val="20"/>
        </w:rPr>
      </w:pPr>
      <w:r w:rsidRPr="00B11BEF">
        <w:rPr>
          <w:rStyle w:val="eop"/>
          <w:rFonts w:ascii="Times New Roman" w:hAnsi="Times New Roman" w:cs="Times New Roman"/>
          <w:b/>
          <w:bCs/>
          <w:color w:val="000000"/>
          <w:sz w:val="22"/>
          <w:szCs w:val="22"/>
          <w:shd w:val="clear" w:color="auto" w:fill="FFFFFF"/>
        </w:rPr>
        <w:t>I. INTRODUCTION</w:t>
      </w:r>
    </w:p>
    <w:p w14:paraId="26348E31" w14:textId="77777777" w:rsidR="00C766B9" w:rsidRDefault="00B11BEF" w:rsidP="00C766B9">
      <w:pPr>
        <w:ind w:left="-426" w:right="-355"/>
        <w:jc w:val="both"/>
        <w:rPr>
          <w:rFonts w:ascii="Times New Roman" w:eastAsia="Times New Roman" w:hAnsi="Times New Roman" w:cs="Times New Roman"/>
          <w:b/>
          <w:sz w:val="20"/>
          <w:szCs w:val="20"/>
        </w:rPr>
      </w:pPr>
      <w:r w:rsidRPr="00B11BEF">
        <w:rPr>
          <w:rFonts w:ascii="Times New Roman" w:hAnsi="Times New Roman" w:cs="Times New Roman"/>
          <w:color w:val="000000"/>
          <w:sz w:val="20"/>
          <w:szCs w:val="20"/>
          <w:shd w:val="clear" w:color="auto" w:fill="FFFFFF"/>
        </w:rPr>
        <w:t xml:space="preserve">The rapid escalation of urban vehicle density has rendered traditional traffic signal infrastructure obsolete, necessitating the development of automated traffic management systems that utilize deep learning for real-time decision-making [11]. </w:t>
      </w:r>
      <w:r w:rsidRPr="00B11BEF">
        <w:rPr>
          <w:rFonts w:ascii="Times New Roman" w:hAnsi="Times New Roman" w:cs="Times New Roman"/>
          <w:color w:val="000000"/>
          <w:sz w:val="20"/>
          <w:szCs w:val="20"/>
          <w:shd w:val="clear" w:color="auto" w:fill="FFFFFF"/>
        </w:rPr>
        <w:t>In metropolitan environments, the limitations of static timer circuits are profound; these systems operate on historical averages and cannot respond to the high-variance, stochastic arrival rates typical of modern commutes. This often results in "phantom traffic jams" where lanes remain green despite zero demand while parallel corridors experience total gridlock, highlighting the critical need for edge ML techniques to facilitate smarter urban management [6]. These localized delays are not merely inconveniences; they contribute to complex stochastic cascade models of traffic congestion costs that can significantly diminish the economic productivity of a region [8].</w:t>
      </w:r>
      <w:r w:rsidRPr="00B11BEF">
        <w:t xml:space="preserve"> </w:t>
      </w:r>
      <w:r w:rsidRPr="00B11BEF">
        <w:rPr>
          <w:rFonts w:ascii="Times New Roman" w:hAnsi="Times New Roman" w:cs="Times New Roman"/>
          <w:color w:val="000000"/>
          <w:sz w:val="20"/>
          <w:szCs w:val="20"/>
          <w:shd w:val="clear" w:color="auto" w:fill="FFFFFF"/>
        </w:rPr>
        <w:t>To address these vulnerabilities, this research proposes a software-driven Smart Traffic Management System built on a Cyber-Physical Digital Twin (CPDT) architecture [3]. At the core of this perception layer is the "You Only Look Once" (YOLO) paradigm, which treats detection as a unified regression problem to achieve high-speed, real-time results [1]. Specifically, this system leverages the latest YOLOv26pt architecture, which introduces significant architectural enhancements for performance benchmarking in real-time environments [2]. By projecting these real-world scenarios into a high-fidelity 2D/3D simulation, urban planners can stress-test intersections against varied "Demand Profiles" without the cost of physical hardware. The primary objective is to establish a foundational platform that integrates deep learning perception with adaptive control logic to proactively mitigate urban congestion before it leads to total intersection failure</w:t>
      </w:r>
      <w:r w:rsidR="00C766B9">
        <w:rPr>
          <w:rFonts w:ascii="Times New Roman" w:hAnsi="Times New Roman" w:cs="Times New Roman"/>
          <w:color w:val="000000"/>
          <w:sz w:val="20"/>
          <w:szCs w:val="20"/>
          <w:shd w:val="clear" w:color="auto" w:fill="FFFFFF"/>
        </w:rPr>
        <w:t>.</w:t>
      </w:r>
    </w:p>
    <w:p w14:paraId="0F8944D1" w14:textId="77777777" w:rsidR="00C766B9" w:rsidRDefault="00B11BEF" w:rsidP="00C766B9">
      <w:pPr>
        <w:ind w:left="-426" w:right="-355"/>
        <w:jc w:val="center"/>
        <w:rPr>
          <w:rFonts w:ascii="Times New Roman" w:eastAsia="Times New Roman" w:hAnsi="Times New Roman" w:cs="Times New Roman"/>
          <w:b/>
          <w:sz w:val="20"/>
          <w:szCs w:val="20"/>
        </w:rPr>
      </w:pPr>
      <w:r w:rsidRPr="00B11BEF">
        <w:rPr>
          <w:rFonts w:ascii="Times New Roman" w:hAnsi="Times New Roman" w:cs="Times New Roman"/>
          <w:b/>
          <w:bCs/>
          <w:color w:val="000000"/>
          <w:sz w:val="20"/>
          <w:szCs w:val="20"/>
          <w:shd w:val="clear" w:color="auto" w:fill="FFFFFF"/>
        </w:rPr>
        <w:lastRenderedPageBreak/>
        <w:t>II. SYSTEM ARCHITECTURE</w:t>
      </w:r>
    </w:p>
    <w:p w14:paraId="6255A243" w14:textId="77777777" w:rsidR="00B3229F" w:rsidRDefault="00B11BEF" w:rsidP="00B3229F">
      <w:pPr>
        <w:ind w:left="-426" w:right="-355"/>
        <w:jc w:val="both"/>
        <w:rPr>
          <w:rFonts w:ascii="Times New Roman" w:eastAsia="Times New Roman" w:hAnsi="Times New Roman" w:cs="Times New Roman"/>
          <w:b/>
          <w:sz w:val="20"/>
          <w:szCs w:val="20"/>
        </w:rPr>
      </w:pPr>
      <w:r w:rsidRPr="00B11BEF">
        <w:rPr>
          <w:rFonts w:ascii="Times New Roman" w:hAnsi="Times New Roman" w:cs="Times New Roman"/>
          <w:color w:val="000000"/>
          <w:sz w:val="20"/>
          <w:szCs w:val="20"/>
          <w:shd w:val="clear" w:color="auto" w:fill="FFFFFF"/>
        </w:rPr>
        <w:t xml:space="preserve">The system architecture follows a modular software design, enabling real-time analysis within a virtualized environment based on advanced </w:t>
      </w:r>
      <w:r w:rsidR="00177CFC" w:rsidRPr="00B11BEF">
        <w:rPr>
          <w:rFonts w:ascii="Times New Roman" w:hAnsi="Times New Roman" w:cs="Times New Roman"/>
          <w:color w:val="000000"/>
          <w:sz w:val="20"/>
          <w:szCs w:val="20"/>
          <w:shd w:val="clear" w:color="auto" w:fill="FFFFFF"/>
        </w:rPr>
        <w:t>modelling</w:t>
      </w:r>
      <w:r w:rsidRPr="00B11BEF">
        <w:rPr>
          <w:rFonts w:ascii="Times New Roman" w:hAnsi="Times New Roman" w:cs="Times New Roman"/>
          <w:color w:val="000000"/>
          <w:sz w:val="20"/>
          <w:szCs w:val="20"/>
          <w:shd w:val="clear" w:color="auto" w:fill="FFFFFF"/>
        </w:rPr>
        <w:t xml:space="preserve"> and simulation principles for intelligent transportation [5]. The architecture is stratified into four distinct tiers:</w:t>
      </w:r>
    </w:p>
    <w:p w14:paraId="099FD4A0" w14:textId="52374891" w:rsidR="00C766B9" w:rsidRPr="00B3229F" w:rsidRDefault="00B3229F" w:rsidP="00B3229F">
      <w:pPr>
        <w:ind w:left="-426" w:right="-355"/>
        <w:jc w:val="both"/>
        <w:rPr>
          <w:rFonts w:ascii="Times New Roman" w:eastAsia="Times New Roman" w:hAnsi="Times New Roman" w:cs="Times New Roman"/>
          <w:b/>
          <w:sz w:val="20"/>
          <w:szCs w:val="20"/>
        </w:rPr>
      </w:pPr>
      <w:r>
        <w:rPr>
          <w:rFonts w:ascii="Times New Roman" w:hAnsi="Times New Roman" w:cs="Times New Roman"/>
          <w:b/>
          <w:bCs/>
          <w:color w:val="000000"/>
          <w:sz w:val="20"/>
          <w:szCs w:val="20"/>
          <w:shd w:val="clear" w:color="auto" w:fill="FFFFFF"/>
        </w:rPr>
        <w:t xml:space="preserve">A. </w:t>
      </w:r>
      <w:r w:rsidR="00B11BEF" w:rsidRPr="00B3229F">
        <w:rPr>
          <w:rFonts w:ascii="Times New Roman" w:hAnsi="Times New Roman" w:cs="Times New Roman"/>
          <w:b/>
          <w:bCs/>
          <w:color w:val="000000"/>
          <w:sz w:val="20"/>
          <w:szCs w:val="20"/>
          <w:shd w:val="clear" w:color="auto" w:fill="FFFFFF"/>
        </w:rPr>
        <w:t>Data Ingestion Tier:</w:t>
      </w:r>
      <w:r w:rsidR="00B11BEF" w:rsidRPr="00B3229F">
        <w:rPr>
          <w:rFonts w:ascii="Times New Roman" w:hAnsi="Times New Roman" w:cs="Times New Roman"/>
          <w:color w:val="000000"/>
          <w:sz w:val="20"/>
          <w:szCs w:val="20"/>
          <w:shd w:val="clear" w:color="auto" w:fill="FFFFFF"/>
        </w:rPr>
        <w:t xml:space="preserve"> This module handles independent simulated camera feeds for the North, South, East, and West approaches. It allows for "Source Input" selection, where diverse traffic scenarios can be </w:t>
      </w:r>
      <w:r w:rsidR="00177CFC" w:rsidRPr="00B3229F">
        <w:rPr>
          <w:rFonts w:ascii="Times New Roman" w:hAnsi="Times New Roman" w:cs="Times New Roman"/>
          <w:color w:val="000000"/>
          <w:sz w:val="20"/>
          <w:szCs w:val="20"/>
          <w:shd w:val="clear" w:color="auto" w:fill="FFFFFF"/>
        </w:rPr>
        <w:t>analysed</w:t>
      </w:r>
      <w:r w:rsidR="00B11BEF" w:rsidRPr="00B3229F">
        <w:rPr>
          <w:rFonts w:ascii="Times New Roman" w:hAnsi="Times New Roman" w:cs="Times New Roman"/>
          <w:color w:val="000000"/>
          <w:sz w:val="20"/>
          <w:szCs w:val="20"/>
          <w:shd w:val="clear" w:color="auto" w:fill="FFFFFF"/>
        </w:rPr>
        <w:t xml:space="preserve"> side-by-side to determine intersection-wide stress levels. This ensures the system is fine-tuned for superior detection in aerial and urban views [10].</w:t>
      </w:r>
    </w:p>
    <w:p w14:paraId="1F6E8249" w14:textId="0D241E93" w:rsidR="00C766B9" w:rsidRDefault="00B3229F" w:rsidP="00C766B9">
      <w:pPr>
        <w:ind w:left="-426" w:right="-355"/>
        <w:jc w:val="both"/>
        <w:rPr>
          <w:rFonts w:ascii="Times New Roman" w:eastAsia="Times New Roman" w:hAnsi="Times New Roman" w:cs="Times New Roman"/>
          <w:b/>
          <w:sz w:val="20"/>
          <w:szCs w:val="20"/>
        </w:rPr>
      </w:pPr>
      <w:r>
        <w:rPr>
          <w:rFonts w:ascii="Times New Roman" w:hAnsi="Times New Roman" w:cs="Times New Roman"/>
          <w:b/>
          <w:bCs/>
          <w:color w:val="000000"/>
          <w:sz w:val="20"/>
          <w:szCs w:val="20"/>
          <w:shd w:val="clear" w:color="auto" w:fill="FFFFFF"/>
        </w:rPr>
        <w:t xml:space="preserve">B. </w:t>
      </w:r>
      <w:r w:rsidR="00B11BEF" w:rsidRPr="00C766B9">
        <w:rPr>
          <w:rFonts w:ascii="Times New Roman" w:hAnsi="Times New Roman" w:cs="Times New Roman"/>
          <w:b/>
          <w:bCs/>
          <w:color w:val="000000"/>
          <w:sz w:val="20"/>
          <w:szCs w:val="20"/>
          <w:shd w:val="clear" w:color="auto" w:fill="FFFFFF"/>
        </w:rPr>
        <w:t>Perception Tier:</w:t>
      </w:r>
      <w:r w:rsidR="00B11BEF" w:rsidRPr="00C766B9">
        <w:rPr>
          <w:rFonts w:ascii="Times New Roman" w:hAnsi="Times New Roman" w:cs="Times New Roman"/>
          <w:color w:val="000000"/>
          <w:sz w:val="20"/>
          <w:szCs w:val="20"/>
          <w:shd w:val="clear" w:color="auto" w:fill="FFFFFF"/>
        </w:rPr>
        <w:t xml:space="preserve"> At the core of the system is the YOLOv26pt engine, which performs detection, tracking, and classification. It processes visual data to generate a "Live Network Stress Score" for each corridor.</w:t>
      </w:r>
    </w:p>
    <w:p w14:paraId="376BA79F" w14:textId="1604E9DB" w:rsidR="00C766B9" w:rsidRDefault="00B3229F" w:rsidP="00C766B9">
      <w:pPr>
        <w:ind w:left="-426" w:right="-355"/>
        <w:jc w:val="both"/>
        <w:rPr>
          <w:rFonts w:ascii="Times New Roman" w:eastAsia="Times New Roman" w:hAnsi="Times New Roman" w:cs="Times New Roman"/>
          <w:b/>
          <w:sz w:val="20"/>
          <w:szCs w:val="20"/>
        </w:rPr>
      </w:pPr>
      <w:r>
        <w:rPr>
          <w:rFonts w:ascii="Times New Roman" w:hAnsi="Times New Roman" w:cs="Times New Roman"/>
          <w:b/>
          <w:bCs/>
          <w:color w:val="000000"/>
          <w:sz w:val="20"/>
          <w:szCs w:val="20"/>
          <w:shd w:val="clear" w:color="auto" w:fill="FFFFFF"/>
        </w:rPr>
        <w:t xml:space="preserve">C. </w:t>
      </w:r>
      <w:r w:rsidR="00B11BEF" w:rsidRPr="00C766B9">
        <w:rPr>
          <w:rFonts w:ascii="Times New Roman" w:hAnsi="Times New Roman" w:cs="Times New Roman"/>
          <w:b/>
          <w:bCs/>
          <w:color w:val="000000"/>
          <w:sz w:val="20"/>
          <w:szCs w:val="20"/>
          <w:shd w:val="clear" w:color="auto" w:fill="FFFFFF"/>
        </w:rPr>
        <w:t>Digital Twin &amp; Visualization Tier:</w:t>
      </w:r>
      <w:r w:rsidR="00B11BEF" w:rsidRPr="00C766B9">
        <w:rPr>
          <w:rFonts w:ascii="Times New Roman" w:hAnsi="Times New Roman" w:cs="Times New Roman"/>
          <w:color w:val="000000"/>
          <w:sz w:val="20"/>
          <w:szCs w:val="20"/>
          <w:shd w:val="clear" w:color="auto" w:fill="FFFFFF"/>
        </w:rPr>
        <w:t xml:space="preserve"> A high-fidelity junction twin projects detection results onto a 2D/3D interface. This layer facilitates smart city interaction by providing computational dynamic </w:t>
      </w:r>
      <w:r w:rsidR="00177CFC" w:rsidRPr="00C766B9">
        <w:rPr>
          <w:rFonts w:ascii="Times New Roman" w:hAnsi="Times New Roman" w:cs="Times New Roman"/>
          <w:color w:val="000000"/>
          <w:sz w:val="20"/>
          <w:szCs w:val="20"/>
          <w:shd w:val="clear" w:color="auto" w:fill="FFFFFF"/>
        </w:rPr>
        <w:t>modelling</w:t>
      </w:r>
      <w:r w:rsidR="00B11BEF" w:rsidRPr="00C766B9">
        <w:rPr>
          <w:rFonts w:ascii="Times New Roman" w:hAnsi="Times New Roman" w:cs="Times New Roman"/>
          <w:color w:val="000000"/>
          <w:sz w:val="20"/>
          <w:szCs w:val="20"/>
          <w:shd w:val="clear" w:color="auto" w:fill="FFFFFF"/>
        </w:rPr>
        <w:t xml:space="preserve"> of the intersection [3]. It displays critical metrics such as "Fleet Speed Cap," "Corridor Pressure," and "Average Speed" in real-time.</w:t>
      </w:r>
    </w:p>
    <w:p w14:paraId="08FEDC71" w14:textId="60F3FE22" w:rsidR="00B11BEF" w:rsidRPr="00C766B9" w:rsidRDefault="00B3229F" w:rsidP="1FE37CC0">
      <w:pPr>
        <w:ind w:left="-426" w:right="-355"/>
        <w:jc w:val="both"/>
        <w:rPr>
          <w:rFonts w:ascii="Times New Roman" w:hAnsi="Times New Roman" w:cs="Times New Roman"/>
          <w:color w:val="000000" w:themeColor="text1"/>
          <w:sz w:val="20"/>
          <w:szCs w:val="20"/>
        </w:rPr>
      </w:pPr>
      <w:r>
        <w:rPr>
          <w:rFonts w:ascii="Times New Roman" w:hAnsi="Times New Roman" w:cs="Times New Roman"/>
          <w:b/>
          <w:bCs/>
          <w:color w:val="000000"/>
          <w:sz w:val="20"/>
          <w:szCs w:val="20"/>
          <w:shd w:val="clear" w:color="auto" w:fill="FFFFFF"/>
        </w:rPr>
        <w:t xml:space="preserve">D. </w:t>
      </w:r>
      <w:r w:rsidR="00B11BEF" w:rsidRPr="00C766B9">
        <w:rPr>
          <w:rFonts w:ascii="Times New Roman" w:hAnsi="Times New Roman" w:cs="Times New Roman"/>
          <w:b/>
          <w:bCs/>
          <w:color w:val="000000"/>
          <w:sz w:val="20"/>
          <w:szCs w:val="20"/>
          <w:shd w:val="clear" w:color="auto" w:fill="FFFFFF"/>
        </w:rPr>
        <w:t>Adaptive Control Tier:</w:t>
      </w:r>
      <w:r w:rsidR="00B11BEF" w:rsidRPr="00C766B9">
        <w:rPr>
          <w:rFonts w:ascii="Times New Roman" w:hAnsi="Times New Roman" w:cs="Times New Roman"/>
          <w:color w:val="000000"/>
          <w:sz w:val="20"/>
          <w:szCs w:val="20"/>
          <w:shd w:val="clear" w:color="auto" w:fill="FFFFFF"/>
        </w:rPr>
        <w:t xml:space="preserve"> The controller operates on an "Adaptive Auto" strategy. It utilizes AI-driven suggestions to adjust the "Base Green Window" of each signal based on the demand detected in the Perception Tier.</w:t>
      </w:r>
      <w:r>
        <w:rPr>
          <w:noProof/>
        </w:rPr>
        <w:drawing>
          <wp:inline distT="0" distB="0" distL="0" distR="0" wp14:anchorId="47CB61EC" wp14:editId="75C6A88A">
            <wp:extent cx="3048000" cy="1577340"/>
            <wp:effectExtent l="0" t="0" r="0" b="3810"/>
            <wp:docPr id="34519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48000" cy="1577340"/>
                    </a:xfrm>
                    <a:prstGeom prst="rect">
                      <a:avLst/>
                    </a:prstGeom>
                    <a:noFill/>
                  </pic:spPr>
                </pic:pic>
              </a:graphicData>
            </a:graphic>
          </wp:inline>
        </w:drawing>
      </w:r>
    </w:p>
    <w:p w14:paraId="142E95E9" w14:textId="77777777" w:rsidR="00B3229F" w:rsidRDefault="00D6787D" w:rsidP="00B3229F">
      <w:pPr>
        <w:ind w:left="-426" w:right="-426" w:firstLine="426"/>
        <w:jc w:val="center"/>
        <w:rPr>
          <w:rStyle w:val="eop"/>
          <w:rFonts w:ascii="Times New Roman" w:hAnsi="Times New Roman" w:cs="Times New Roman"/>
          <w:color w:val="000000"/>
          <w:sz w:val="20"/>
          <w:szCs w:val="20"/>
          <w:shd w:val="clear" w:color="auto" w:fill="FFFFFF"/>
        </w:rPr>
      </w:pPr>
      <w:r w:rsidRPr="00D6787D">
        <w:rPr>
          <w:rStyle w:val="eop"/>
          <w:rFonts w:ascii="Times New Roman" w:hAnsi="Times New Roman" w:cs="Times New Roman"/>
          <w:b/>
          <w:bCs/>
          <w:color w:val="000000"/>
          <w:sz w:val="20"/>
          <w:szCs w:val="20"/>
          <w:shd w:val="clear" w:color="auto" w:fill="FFFFFF"/>
        </w:rPr>
        <w:t>Fig. 1. System Input Interface: Four-Lane Presentation Wall and Source Selection for multi-corridor perception.</w:t>
      </w:r>
    </w:p>
    <w:p w14:paraId="50AA2DB1" w14:textId="77777777" w:rsidR="00B3229F" w:rsidRDefault="00D6787D" w:rsidP="00B3229F">
      <w:pPr>
        <w:ind w:left="-426" w:right="-426" w:firstLine="426"/>
        <w:jc w:val="center"/>
        <w:rPr>
          <w:rStyle w:val="eop"/>
          <w:rFonts w:ascii="Times New Roman" w:hAnsi="Times New Roman" w:cs="Times New Roman"/>
          <w:color w:val="000000"/>
          <w:sz w:val="20"/>
          <w:szCs w:val="20"/>
          <w:shd w:val="clear" w:color="auto" w:fill="FFFFFF"/>
        </w:rPr>
      </w:pPr>
      <w:r w:rsidRPr="00D6787D">
        <w:rPr>
          <w:rStyle w:val="eop"/>
          <w:rFonts w:ascii="Times New Roman" w:hAnsi="Times New Roman" w:cs="Times New Roman"/>
          <w:b/>
          <w:bCs/>
          <w:color w:val="000000"/>
          <w:sz w:val="20"/>
          <w:szCs w:val="20"/>
          <w:shd w:val="clear" w:color="auto" w:fill="FFFFFF"/>
        </w:rPr>
        <w:t>III. RELATED WORKS</w:t>
      </w:r>
    </w:p>
    <w:p w14:paraId="353F3EDE" w14:textId="776DF703" w:rsidR="00D6787D" w:rsidRPr="00B3229F" w:rsidRDefault="00D6787D" w:rsidP="00B3229F">
      <w:pPr>
        <w:ind w:left="-426" w:right="-426"/>
        <w:jc w:val="both"/>
        <w:rPr>
          <w:rFonts w:ascii="Times New Roman" w:hAnsi="Times New Roman" w:cs="Times New Roman"/>
          <w:color w:val="000000"/>
          <w:sz w:val="20"/>
          <w:szCs w:val="20"/>
          <w:shd w:val="clear" w:color="auto" w:fill="FFFFFF"/>
        </w:rPr>
      </w:pPr>
      <w:r w:rsidRPr="00D6787D">
        <w:rPr>
          <w:rStyle w:val="eop"/>
          <w:rFonts w:ascii="Times New Roman" w:hAnsi="Times New Roman" w:cs="Times New Roman"/>
          <w:color w:val="000000"/>
          <w:sz w:val="20"/>
          <w:szCs w:val="20"/>
          <w:shd w:val="clear" w:color="auto" w:fill="FFFFFF"/>
        </w:rPr>
        <w:t xml:space="preserve">The historical evolution of Intelligent Transportation Systems (ITS) originated from classical computer vision frameworks, most notably the rapid object detection techniques utilizing boosted cascades of simple features which established early benchmarks for real-time surveillance [14]. While effective for their time, these methods were largely replaced by deep learning models capable of greater accuracy under variable </w:t>
      </w:r>
      <w:r w:rsidRPr="00D6787D">
        <w:rPr>
          <w:rStyle w:val="eop"/>
          <w:rFonts w:ascii="Times New Roman" w:hAnsi="Times New Roman" w:cs="Times New Roman"/>
          <w:color w:val="000000"/>
          <w:sz w:val="20"/>
          <w:szCs w:val="20"/>
          <w:shd w:val="clear" w:color="auto" w:fill="FFFFFF"/>
        </w:rPr>
        <w:t>environmental conditions. Subsequent research has emphasized that for deep learning to be effective in urban sensing, models must be specifically fine-tuned for superior detection in aerial and urban views to handle unique camera perspectives and high density [10]. Within these unconstrained environments, real-time traffic density estimation has been further refined using YOLO-based architectures to provide a more granular understanding of vehicular patterns [9].</w:t>
      </w:r>
      <w:r>
        <w:rPr>
          <w:rStyle w:val="eop"/>
          <w:rFonts w:ascii="Times New Roman" w:hAnsi="Times New Roman" w:cs="Times New Roman"/>
          <w:color w:val="000000"/>
          <w:sz w:val="20"/>
          <w:szCs w:val="20"/>
          <w:shd w:val="clear" w:color="auto" w:fill="FFFFFF"/>
        </w:rPr>
        <w:t xml:space="preserve"> </w:t>
      </w:r>
      <w:r w:rsidRPr="00D6787D">
        <w:rPr>
          <w:rFonts w:ascii="Times New Roman" w:hAnsi="Times New Roman" w:cs="Times New Roman"/>
          <w:color w:val="000000"/>
          <w:sz w:val="20"/>
          <w:szCs w:val="20"/>
          <w:shd w:val="clear" w:color="auto" w:fill="FFFFFF"/>
        </w:rPr>
        <w:t>Achieving a stable traffic state across an entire metropolitan network also requires advanced mathematical modelling. Research into dynamic game theory has been used to determine adaptive mode choices and maintain traffic equilibrium across multiple competing corridors [7]. Furthermore, modern ITS research has shifted toward Cyber-Physical systems that allow for corrective actions with near-zero latency by coupling virtual twins with real-time sensory processes. This research builds upon these theoretical foundations by integrating high-speed perception with a dynamic simulation environment to predict and prevent bottleneck formations.</w:t>
      </w:r>
    </w:p>
    <w:p w14:paraId="2E38581D" w14:textId="385B2D3F" w:rsidR="0073464E" w:rsidRPr="00D6787D" w:rsidRDefault="00D6787D" w:rsidP="007B7A4C">
      <w:pPr>
        <w:spacing w:after="0"/>
        <w:ind w:right="-426"/>
        <w:jc w:val="both"/>
        <w:rPr>
          <w:rFonts w:ascii="Times New Roman" w:hAnsi="Times New Roman" w:cs="Times New Roman"/>
          <w:color w:val="000000"/>
          <w:sz w:val="20"/>
          <w:szCs w:val="20"/>
          <w:shd w:val="clear" w:color="auto" w:fill="FFFFFF"/>
        </w:rPr>
      </w:pPr>
      <w:r w:rsidRPr="00D6787D">
        <w:rPr>
          <w:rFonts w:ascii="Times New Roman" w:hAnsi="Times New Roman" w:cs="Times New Roman"/>
          <w:color w:val="000000"/>
          <w:sz w:val="20"/>
          <w:szCs w:val="20"/>
          <w:shd w:val="clear" w:color="auto" w:fill="FFFFFF"/>
        </w:rPr>
        <w:t>Advancements in this Research:</w:t>
      </w:r>
    </w:p>
    <w:p w14:paraId="1547F801" w14:textId="38112F52" w:rsidR="00D6787D" w:rsidRPr="00D6787D" w:rsidRDefault="00D6787D" w:rsidP="007B7A4C">
      <w:pPr>
        <w:numPr>
          <w:ilvl w:val="0"/>
          <w:numId w:val="7"/>
        </w:numPr>
        <w:spacing w:after="0"/>
        <w:ind w:right="-426"/>
        <w:jc w:val="both"/>
        <w:rPr>
          <w:rFonts w:ascii="Times New Roman" w:hAnsi="Times New Roman" w:cs="Times New Roman"/>
          <w:color w:val="000000"/>
          <w:sz w:val="20"/>
          <w:szCs w:val="20"/>
          <w:shd w:val="clear" w:color="auto" w:fill="FFFFFF"/>
        </w:rPr>
      </w:pPr>
      <w:r w:rsidRPr="00D6787D">
        <w:rPr>
          <w:rFonts w:ascii="Times New Roman" w:hAnsi="Times New Roman" w:cs="Times New Roman"/>
          <w:color w:val="000000"/>
          <w:sz w:val="20"/>
          <w:szCs w:val="20"/>
          <w:shd w:val="clear" w:color="auto" w:fill="FFFFFF"/>
        </w:rPr>
        <w:t>Transitioned from legacy detection models to YOLOv26pt, utilizing NMS-free inference to achieve sub-millisecond processing speeds without specialized physical hardware.</w:t>
      </w:r>
    </w:p>
    <w:p w14:paraId="05020A6B" w14:textId="46E15FDD" w:rsidR="00D6787D" w:rsidRPr="00D6787D" w:rsidRDefault="00D6787D" w:rsidP="007B7A4C">
      <w:pPr>
        <w:numPr>
          <w:ilvl w:val="0"/>
          <w:numId w:val="7"/>
        </w:numPr>
        <w:spacing w:after="0"/>
        <w:ind w:right="-426"/>
        <w:jc w:val="both"/>
        <w:rPr>
          <w:rFonts w:ascii="Times New Roman" w:hAnsi="Times New Roman" w:cs="Times New Roman"/>
          <w:color w:val="000000"/>
          <w:sz w:val="20"/>
          <w:szCs w:val="20"/>
          <w:shd w:val="clear" w:color="auto" w:fill="FFFFFF"/>
        </w:rPr>
      </w:pPr>
      <w:r w:rsidRPr="00D6787D">
        <w:rPr>
          <w:rFonts w:ascii="Times New Roman" w:hAnsi="Times New Roman" w:cs="Times New Roman"/>
          <w:color w:val="000000"/>
          <w:sz w:val="20"/>
          <w:szCs w:val="20"/>
          <w:shd w:val="clear" w:color="auto" w:fill="FFFFFF"/>
        </w:rPr>
        <w:t>Developed a high-fidelity Cyber-Physical Digital Twin (CPDT) that mirrors real-time 4-lane traffic dynamics for proactive bottleneck prediction.</w:t>
      </w:r>
    </w:p>
    <w:p w14:paraId="3A566C5C" w14:textId="68E5C313" w:rsidR="00D6787D" w:rsidRPr="00D6787D" w:rsidRDefault="00D6787D" w:rsidP="007B7A4C">
      <w:pPr>
        <w:numPr>
          <w:ilvl w:val="0"/>
          <w:numId w:val="7"/>
        </w:numPr>
        <w:spacing w:after="0"/>
        <w:ind w:right="-426"/>
        <w:jc w:val="both"/>
        <w:rPr>
          <w:rFonts w:ascii="Times New Roman" w:hAnsi="Times New Roman" w:cs="Times New Roman"/>
          <w:color w:val="000000"/>
          <w:sz w:val="20"/>
          <w:szCs w:val="20"/>
          <w:shd w:val="clear" w:color="auto" w:fill="FFFFFF"/>
        </w:rPr>
      </w:pPr>
      <w:r w:rsidRPr="00D6787D">
        <w:rPr>
          <w:rFonts w:ascii="Times New Roman" w:hAnsi="Times New Roman" w:cs="Times New Roman"/>
          <w:color w:val="000000"/>
          <w:sz w:val="20"/>
          <w:szCs w:val="20"/>
          <w:shd w:val="clear" w:color="auto" w:fill="FFFFFF"/>
        </w:rPr>
        <w:t>Introduced a software-only simulation environment that eliminates the latency and cost constraints of physical edge computing units like Raspberry Pi or Jetson.</w:t>
      </w:r>
    </w:p>
    <w:p w14:paraId="2087D5D2" w14:textId="7553E0B4" w:rsidR="00D6787D" w:rsidRPr="00D6787D" w:rsidRDefault="00D6787D" w:rsidP="007B7A4C">
      <w:pPr>
        <w:numPr>
          <w:ilvl w:val="0"/>
          <w:numId w:val="7"/>
        </w:numPr>
        <w:spacing w:after="0"/>
        <w:ind w:right="-426"/>
        <w:jc w:val="both"/>
        <w:rPr>
          <w:rFonts w:ascii="Times New Roman" w:hAnsi="Times New Roman" w:cs="Times New Roman"/>
          <w:color w:val="000000"/>
          <w:sz w:val="20"/>
          <w:szCs w:val="20"/>
          <w:shd w:val="clear" w:color="auto" w:fill="FFFFFF"/>
        </w:rPr>
      </w:pPr>
      <w:r w:rsidRPr="00D6787D">
        <w:rPr>
          <w:rFonts w:ascii="Times New Roman" w:hAnsi="Times New Roman" w:cs="Times New Roman"/>
          <w:color w:val="000000"/>
          <w:sz w:val="20"/>
          <w:szCs w:val="20"/>
          <w:shd w:val="clear" w:color="auto" w:fill="FFFFFF"/>
        </w:rPr>
        <w:t>Implemented a dynamic Congestion Index (CI) calculation that utilizes live time-series data to adjust signal windows in 0.1-second increments.</w:t>
      </w:r>
    </w:p>
    <w:p w14:paraId="6A7EEE71" w14:textId="1CE3AA19" w:rsidR="00D6787D" w:rsidRDefault="00D6787D" w:rsidP="007B7A4C">
      <w:pPr>
        <w:numPr>
          <w:ilvl w:val="0"/>
          <w:numId w:val="7"/>
        </w:numPr>
        <w:tabs>
          <w:tab w:val="clear" w:pos="720"/>
          <w:tab w:val="num" w:pos="1276"/>
        </w:tabs>
        <w:spacing w:after="0"/>
        <w:ind w:left="709" w:right="-426"/>
        <w:jc w:val="both"/>
        <w:rPr>
          <w:rStyle w:val="eop"/>
          <w:rFonts w:ascii="Times New Roman" w:hAnsi="Times New Roman" w:cs="Times New Roman"/>
          <w:color w:val="000000"/>
          <w:sz w:val="20"/>
          <w:szCs w:val="20"/>
          <w:shd w:val="clear" w:color="auto" w:fill="FFFFFF"/>
        </w:rPr>
      </w:pPr>
      <w:r w:rsidRPr="00D6787D">
        <w:rPr>
          <w:rFonts w:ascii="Times New Roman" w:hAnsi="Times New Roman" w:cs="Times New Roman"/>
          <w:color w:val="000000"/>
          <w:sz w:val="20"/>
          <w:szCs w:val="20"/>
          <w:shd w:val="clear" w:color="auto" w:fill="FFFFFF"/>
        </w:rPr>
        <w:t>Integrated an Emergency Action protocol that overrides standard AI logic to provide zero</w:t>
      </w:r>
      <w:r w:rsidR="007B7A4C">
        <w:rPr>
          <w:rFonts w:ascii="Times New Roman" w:hAnsi="Times New Roman" w:cs="Times New Roman"/>
          <w:color w:val="000000"/>
          <w:sz w:val="20"/>
          <w:szCs w:val="20"/>
          <w:shd w:val="clear" w:color="auto" w:fill="FFFFFF"/>
        </w:rPr>
        <w:t xml:space="preserve"> </w:t>
      </w:r>
      <w:r w:rsidRPr="00D6787D">
        <w:rPr>
          <w:rFonts w:ascii="Times New Roman" w:hAnsi="Times New Roman" w:cs="Times New Roman"/>
          <w:color w:val="000000"/>
          <w:sz w:val="20"/>
          <w:szCs w:val="20"/>
          <w:shd w:val="clear" w:color="auto" w:fill="FFFFFF"/>
        </w:rPr>
        <w:t>wait passage for priority corridors during emergency dispatches.</w:t>
      </w:r>
    </w:p>
    <w:p w14:paraId="2F9695D9" w14:textId="77777777" w:rsidR="00B3229F" w:rsidRDefault="00B3229F" w:rsidP="00B3229F">
      <w:pPr>
        <w:spacing w:after="0"/>
        <w:ind w:right="-426"/>
        <w:rPr>
          <w:rFonts w:ascii="Times New Roman" w:hAnsi="Times New Roman" w:cs="Times New Roman"/>
          <w:b/>
          <w:bCs/>
          <w:color w:val="000000"/>
          <w:sz w:val="20"/>
          <w:szCs w:val="20"/>
          <w:shd w:val="clear" w:color="auto" w:fill="FFFFFF"/>
        </w:rPr>
      </w:pPr>
    </w:p>
    <w:p w14:paraId="3284F57B" w14:textId="77777777" w:rsidR="00B3229F" w:rsidRDefault="0073464E" w:rsidP="00B3229F">
      <w:pPr>
        <w:spacing w:after="0"/>
        <w:ind w:right="-426"/>
        <w:jc w:val="center"/>
        <w:rPr>
          <w:rFonts w:ascii="Times New Roman" w:hAnsi="Times New Roman" w:cs="Times New Roman"/>
          <w:b/>
          <w:bCs/>
          <w:color w:val="000000"/>
          <w:sz w:val="20"/>
          <w:szCs w:val="20"/>
          <w:shd w:val="clear" w:color="auto" w:fill="FFFFFF"/>
        </w:rPr>
      </w:pPr>
      <w:r w:rsidRPr="0073464E">
        <w:rPr>
          <w:rFonts w:ascii="Times New Roman" w:hAnsi="Times New Roman" w:cs="Times New Roman"/>
          <w:b/>
          <w:bCs/>
          <w:color w:val="000000"/>
          <w:sz w:val="20"/>
          <w:szCs w:val="20"/>
          <w:shd w:val="clear" w:color="auto" w:fill="FFFFFF"/>
        </w:rPr>
        <w:t>IV. METHODOLOGY</w:t>
      </w:r>
    </w:p>
    <w:p w14:paraId="548D1F14" w14:textId="6A2542EA" w:rsidR="0073464E" w:rsidRPr="00B3229F" w:rsidRDefault="0073464E" w:rsidP="00B3229F">
      <w:pPr>
        <w:spacing w:after="0"/>
        <w:ind w:right="-426"/>
        <w:jc w:val="both"/>
        <w:rPr>
          <w:rStyle w:val="eop"/>
          <w:rFonts w:ascii="Times New Roman" w:hAnsi="Times New Roman" w:cs="Times New Roman"/>
          <w:b/>
          <w:bCs/>
          <w:color w:val="000000"/>
          <w:sz w:val="20"/>
          <w:szCs w:val="20"/>
          <w:shd w:val="clear" w:color="auto" w:fill="FFFFFF"/>
        </w:rPr>
      </w:pPr>
      <w:r w:rsidRPr="0073464E">
        <w:rPr>
          <w:rStyle w:val="eop"/>
          <w:rFonts w:ascii="Times New Roman" w:hAnsi="Times New Roman" w:cs="Times New Roman"/>
          <w:color w:val="000000"/>
          <w:sz w:val="20"/>
          <w:szCs w:val="20"/>
          <w:shd w:val="clear" w:color="auto" w:fill="FFFFFF"/>
        </w:rPr>
        <w:t>The system regulates traffic using an integrated detection and adaptive logic pipeline:</w:t>
      </w:r>
    </w:p>
    <w:p w14:paraId="44EE349B" w14:textId="1E2CE53F" w:rsidR="0073464E" w:rsidRPr="0073464E" w:rsidRDefault="0073464E" w:rsidP="0051095E">
      <w:pPr>
        <w:spacing w:after="0"/>
        <w:ind w:right="-284"/>
        <w:jc w:val="both"/>
        <w:rPr>
          <w:rStyle w:val="eop"/>
          <w:rFonts w:ascii="Times New Roman" w:hAnsi="Times New Roman" w:cs="Times New Roman"/>
          <w:b/>
          <w:bCs/>
          <w:color w:val="000000"/>
          <w:sz w:val="20"/>
          <w:szCs w:val="20"/>
          <w:shd w:val="clear" w:color="auto" w:fill="FFFFFF"/>
        </w:rPr>
      </w:pPr>
      <w:r w:rsidRPr="0073464E">
        <w:rPr>
          <w:rStyle w:val="eop"/>
          <w:rFonts w:ascii="Times New Roman" w:hAnsi="Times New Roman" w:cs="Times New Roman"/>
          <w:b/>
          <w:bCs/>
          <w:color w:val="000000"/>
          <w:sz w:val="20"/>
          <w:szCs w:val="20"/>
          <w:shd w:val="clear" w:color="auto" w:fill="FFFFFF"/>
        </w:rPr>
        <w:t xml:space="preserve">A. Real-Time Analysis with YOLOv26pt: </w:t>
      </w:r>
      <w:r w:rsidRPr="0073464E">
        <w:rPr>
          <w:rStyle w:val="eop"/>
          <w:rFonts w:ascii="Times New Roman" w:hAnsi="Times New Roman" w:cs="Times New Roman"/>
          <w:color w:val="000000"/>
          <w:sz w:val="20"/>
          <w:szCs w:val="20"/>
          <w:shd w:val="clear" w:color="auto" w:fill="FFFFFF"/>
        </w:rPr>
        <w:t>The model is optimized to recognize vehicle classes (cars, buses, motorcycles). In scenarios requiring extreme precision in vehicle or feature discriminability—such as distinguishing between commercial and private fleets—the system can incorporate additive angular margin loss principles to improve identification accuracy [15].</w:t>
      </w:r>
    </w:p>
    <w:p w14:paraId="440BFA00" w14:textId="77777777" w:rsidR="00B3229F" w:rsidRDefault="00B3229F" w:rsidP="007B7A4C">
      <w:pPr>
        <w:spacing w:after="0"/>
        <w:ind w:right="-426"/>
        <w:jc w:val="both"/>
        <w:rPr>
          <w:rStyle w:val="eop"/>
          <w:rFonts w:ascii="Times New Roman" w:hAnsi="Times New Roman" w:cs="Times New Roman"/>
          <w:b/>
          <w:bCs/>
          <w:color w:val="000000"/>
          <w:sz w:val="20"/>
          <w:szCs w:val="20"/>
          <w:shd w:val="clear" w:color="auto" w:fill="FFFFFF"/>
        </w:rPr>
      </w:pPr>
    </w:p>
    <w:p w14:paraId="5984526F" w14:textId="6AF4952E" w:rsidR="0073464E" w:rsidRPr="0073464E" w:rsidRDefault="0073464E" w:rsidP="00B3229F">
      <w:pPr>
        <w:spacing w:after="0"/>
        <w:ind w:left="-426" w:right="-426"/>
        <w:jc w:val="both"/>
        <w:rPr>
          <w:rStyle w:val="eop"/>
          <w:rFonts w:ascii="Times New Roman" w:hAnsi="Times New Roman" w:cs="Times New Roman"/>
          <w:b/>
          <w:bCs/>
          <w:color w:val="000000"/>
          <w:sz w:val="20"/>
          <w:szCs w:val="20"/>
          <w:shd w:val="clear" w:color="auto" w:fill="FFFFFF"/>
        </w:rPr>
      </w:pPr>
      <w:r w:rsidRPr="0073464E">
        <w:rPr>
          <w:rStyle w:val="eop"/>
          <w:rFonts w:ascii="Times New Roman" w:hAnsi="Times New Roman" w:cs="Times New Roman"/>
          <w:b/>
          <w:bCs/>
          <w:color w:val="000000"/>
          <w:sz w:val="20"/>
          <w:szCs w:val="20"/>
          <w:shd w:val="clear" w:color="auto" w:fill="FFFFFF"/>
        </w:rPr>
        <w:lastRenderedPageBreak/>
        <w:t xml:space="preserve">B. Traffic Engineering Metrics: </w:t>
      </w:r>
      <w:r w:rsidRPr="0073464E">
        <w:rPr>
          <w:rStyle w:val="eop"/>
          <w:rFonts w:ascii="Times New Roman" w:hAnsi="Times New Roman" w:cs="Times New Roman"/>
          <w:color w:val="000000"/>
          <w:sz w:val="20"/>
          <w:szCs w:val="20"/>
          <w:shd w:val="clear" w:color="auto" w:fill="FFFFFF"/>
        </w:rPr>
        <w:t>Two primary metrics govern the signal modulation:</w:t>
      </w:r>
    </w:p>
    <w:p w14:paraId="12744700" w14:textId="77777777" w:rsidR="007B7A4C" w:rsidRPr="007B7A4C" w:rsidRDefault="0073464E" w:rsidP="00B3229F">
      <w:pPr>
        <w:pStyle w:val="ListParagraph"/>
        <w:numPr>
          <w:ilvl w:val="0"/>
          <w:numId w:val="10"/>
        </w:numPr>
        <w:spacing w:after="0"/>
        <w:ind w:left="-284" w:right="-426" w:firstLine="0"/>
        <w:jc w:val="both"/>
        <w:rPr>
          <w:rStyle w:val="eop"/>
          <w:rFonts w:ascii="Times New Roman" w:hAnsi="Times New Roman" w:cs="Times New Roman"/>
          <w:color w:val="000000"/>
          <w:sz w:val="20"/>
          <w:szCs w:val="20"/>
          <w:shd w:val="clear" w:color="auto" w:fill="FFFFFF"/>
        </w:rPr>
      </w:pPr>
      <w:r w:rsidRPr="007B7A4C">
        <w:rPr>
          <w:rStyle w:val="eop"/>
          <w:rFonts w:ascii="Times New Roman" w:hAnsi="Times New Roman" w:cs="Times New Roman"/>
          <w:b/>
          <w:bCs/>
          <w:color w:val="000000"/>
          <w:sz w:val="20"/>
          <w:szCs w:val="20"/>
          <w:shd w:val="clear" w:color="auto" w:fill="FFFFFF"/>
        </w:rPr>
        <w:t>Congestion Index (CI)</w:t>
      </w:r>
    </w:p>
    <w:p w14:paraId="5C3C9258" w14:textId="21BA9FFE" w:rsidR="0073464E" w:rsidRPr="007B7A4C" w:rsidRDefault="0073464E" w:rsidP="00B3229F">
      <w:pPr>
        <w:spacing w:after="0"/>
        <w:ind w:left="-284" w:right="-426"/>
        <w:jc w:val="both"/>
        <w:rPr>
          <w:rStyle w:val="eop"/>
          <w:rFonts w:ascii="Times New Roman" w:hAnsi="Times New Roman" w:cs="Times New Roman"/>
          <w:color w:val="000000"/>
          <w:sz w:val="20"/>
          <w:szCs w:val="20"/>
          <w:shd w:val="clear" w:color="auto" w:fill="FFFFFF"/>
        </w:rPr>
      </w:pPr>
      <w:r w:rsidRPr="007B7A4C">
        <w:rPr>
          <w:rStyle w:val="eop"/>
          <w:rFonts w:ascii="Times New Roman" w:hAnsi="Times New Roman" w:cs="Times New Roman"/>
          <w:color w:val="000000"/>
          <w:sz w:val="20"/>
          <w:szCs w:val="20"/>
          <w:shd w:val="clear" w:color="auto" w:fill="FFFFFF"/>
        </w:rPr>
        <w:t xml:space="preserve"> Measures network stress based on observed delay versus free-flow conditions.</w:t>
      </w:r>
    </w:p>
    <w:p w14:paraId="3135C23C" w14:textId="49AB9B9F" w:rsidR="00113F82" w:rsidRPr="00030830" w:rsidRDefault="00030830" w:rsidP="00B3229F">
      <w:pPr>
        <w:spacing w:after="0"/>
        <w:ind w:left="-284" w:right="-143"/>
        <w:jc w:val="center"/>
        <w:rPr>
          <w:rStyle w:val="eop"/>
          <w:rFonts w:ascii="Times New Roman" w:hAnsi="Times New Roman" w:cs="Times New Roman"/>
          <w:b/>
          <w:bCs/>
          <w:color w:val="000000"/>
          <w:sz w:val="20"/>
          <w:szCs w:val="20"/>
          <w:shd w:val="clear" w:color="auto" w:fill="FFFFFF"/>
        </w:rPr>
      </w:pPr>
      <m:oMath>
        <m:r>
          <m:rPr>
            <m:sty m:val="bi"/>
          </m:rPr>
          <w:rPr>
            <w:rStyle w:val="eop"/>
            <w:rFonts w:ascii="Cambria Math" w:hAnsi="Cambria Math" w:cs="Times New Roman"/>
            <w:color w:val="000000"/>
            <w:sz w:val="20"/>
            <w:szCs w:val="20"/>
            <w:shd w:val="clear" w:color="auto" w:fill="FFFFFF"/>
          </w:rPr>
          <m:t>CI=</m:t>
        </m:r>
        <m:d>
          <m:dPr>
            <m:ctrlPr>
              <w:rPr>
                <w:rStyle w:val="eop"/>
                <w:rFonts w:ascii="Cambria Math" w:hAnsi="Cambria Math" w:cs="Times New Roman"/>
                <w:b/>
                <w:bCs/>
                <w:i/>
                <w:color w:val="000000"/>
                <w:sz w:val="20"/>
                <w:szCs w:val="20"/>
                <w:shd w:val="clear" w:color="auto" w:fill="FFFFFF"/>
              </w:rPr>
            </m:ctrlPr>
          </m:dPr>
          <m:e>
            <m:f>
              <m:fPr>
                <m:ctrlPr>
                  <w:rPr>
                    <w:rStyle w:val="eop"/>
                    <w:rFonts w:ascii="Cambria Math" w:hAnsi="Cambria Math" w:cs="Times New Roman"/>
                    <w:b/>
                    <w:bCs/>
                    <w:i/>
                    <w:color w:val="000000"/>
                    <w:sz w:val="20"/>
                    <w:szCs w:val="20"/>
                    <w:shd w:val="clear" w:color="auto" w:fill="FFFFFF"/>
                  </w:rPr>
                </m:ctrlPr>
              </m:fPr>
              <m:num>
                <m:sSub>
                  <m:sSubPr>
                    <m:ctrlPr>
                      <w:rPr>
                        <w:rStyle w:val="eop"/>
                        <w:rFonts w:ascii="Cambria Math" w:hAnsi="Cambria Math" w:cs="Times New Roman"/>
                        <w:b/>
                        <w:bCs/>
                        <w:i/>
                        <w:color w:val="000000"/>
                        <w:sz w:val="20"/>
                        <w:szCs w:val="20"/>
                        <w:shd w:val="clear" w:color="auto" w:fill="FFFFFF"/>
                      </w:rPr>
                    </m:ctrlPr>
                  </m:sSubPr>
                  <m:e>
                    <m:r>
                      <m:rPr>
                        <m:sty m:val="bi"/>
                      </m:rPr>
                      <w:rPr>
                        <w:rStyle w:val="eop"/>
                        <w:rFonts w:ascii="Cambria Math" w:hAnsi="Cambria Math" w:cs="Times New Roman"/>
                        <w:color w:val="000000"/>
                        <w:sz w:val="20"/>
                        <w:szCs w:val="20"/>
                        <w:shd w:val="clear" w:color="auto" w:fill="FFFFFF"/>
                      </w:rPr>
                      <m:t>T</m:t>
                    </m:r>
                  </m:e>
                  <m:sub>
                    <m:r>
                      <m:rPr>
                        <m:sty m:val="bi"/>
                      </m:rPr>
                      <w:rPr>
                        <w:rStyle w:val="eop"/>
                        <w:rFonts w:ascii="Cambria Math" w:hAnsi="Cambria Math" w:cs="Times New Roman"/>
                        <w:color w:val="000000"/>
                        <w:sz w:val="20"/>
                        <w:szCs w:val="20"/>
                        <w:shd w:val="clear" w:color="auto" w:fill="FFFFFF"/>
                      </w:rPr>
                      <m:t>actual</m:t>
                    </m:r>
                  </m:sub>
                </m:sSub>
                <m:r>
                  <m:rPr>
                    <m:sty m:val="bi"/>
                  </m:rPr>
                  <w:rPr>
                    <w:rStyle w:val="eop"/>
                    <w:rFonts w:ascii="Cambria Math" w:hAnsi="Cambria Math" w:cs="Times New Roman"/>
                    <w:color w:val="000000"/>
                    <w:sz w:val="20"/>
                    <w:szCs w:val="20"/>
                    <w:shd w:val="clear" w:color="auto" w:fill="FFFFFF"/>
                  </w:rPr>
                  <m:t>-</m:t>
                </m:r>
                <m:sSub>
                  <m:sSubPr>
                    <m:ctrlPr>
                      <w:rPr>
                        <w:rStyle w:val="eop"/>
                        <w:rFonts w:ascii="Cambria Math" w:hAnsi="Cambria Math" w:cs="Times New Roman"/>
                        <w:b/>
                        <w:bCs/>
                        <w:i/>
                        <w:color w:val="000000"/>
                        <w:sz w:val="20"/>
                        <w:szCs w:val="20"/>
                        <w:shd w:val="clear" w:color="auto" w:fill="FFFFFF"/>
                      </w:rPr>
                    </m:ctrlPr>
                  </m:sSubPr>
                  <m:e>
                    <m:r>
                      <m:rPr>
                        <m:sty m:val="bi"/>
                      </m:rPr>
                      <w:rPr>
                        <w:rStyle w:val="eop"/>
                        <w:rFonts w:ascii="Cambria Math" w:hAnsi="Cambria Math" w:cs="Times New Roman"/>
                        <w:color w:val="000000"/>
                        <w:sz w:val="20"/>
                        <w:szCs w:val="20"/>
                        <w:shd w:val="clear" w:color="auto" w:fill="FFFFFF"/>
                      </w:rPr>
                      <m:t>T</m:t>
                    </m:r>
                  </m:e>
                  <m:sub>
                    <m:r>
                      <m:rPr>
                        <m:sty m:val="bi"/>
                      </m:rPr>
                      <w:rPr>
                        <w:rStyle w:val="eop"/>
                        <w:rFonts w:ascii="Cambria Math" w:hAnsi="Cambria Math" w:cs="Times New Roman"/>
                        <w:color w:val="000000"/>
                        <w:sz w:val="20"/>
                        <w:szCs w:val="20"/>
                        <w:shd w:val="clear" w:color="auto" w:fill="FFFFFF"/>
                      </w:rPr>
                      <m:t>free</m:t>
                    </m:r>
                  </m:sub>
                </m:sSub>
              </m:num>
              <m:den>
                <m:sSub>
                  <m:sSubPr>
                    <m:ctrlPr>
                      <w:rPr>
                        <w:rStyle w:val="eop"/>
                        <w:rFonts w:ascii="Cambria Math" w:hAnsi="Cambria Math" w:cs="Times New Roman"/>
                        <w:b/>
                        <w:bCs/>
                        <w:i/>
                        <w:color w:val="000000"/>
                        <w:sz w:val="20"/>
                        <w:szCs w:val="20"/>
                        <w:shd w:val="clear" w:color="auto" w:fill="FFFFFF"/>
                      </w:rPr>
                    </m:ctrlPr>
                  </m:sSubPr>
                  <m:e>
                    <m:r>
                      <m:rPr>
                        <m:sty m:val="bi"/>
                      </m:rPr>
                      <w:rPr>
                        <w:rStyle w:val="eop"/>
                        <w:rFonts w:ascii="Cambria Math" w:hAnsi="Cambria Math" w:cs="Times New Roman"/>
                        <w:color w:val="000000"/>
                        <w:sz w:val="20"/>
                        <w:szCs w:val="20"/>
                        <w:shd w:val="clear" w:color="auto" w:fill="FFFFFF"/>
                      </w:rPr>
                      <m:t>T</m:t>
                    </m:r>
                  </m:e>
                  <m:sub>
                    <m:r>
                      <m:rPr>
                        <m:sty m:val="bi"/>
                      </m:rPr>
                      <w:rPr>
                        <w:rStyle w:val="eop"/>
                        <w:rFonts w:ascii="Cambria Math" w:hAnsi="Cambria Math" w:cs="Times New Roman"/>
                        <w:color w:val="000000"/>
                        <w:sz w:val="20"/>
                        <w:szCs w:val="20"/>
                        <w:shd w:val="clear" w:color="auto" w:fill="FFFFFF"/>
                      </w:rPr>
                      <m:t>free</m:t>
                    </m:r>
                  </m:sub>
                </m:sSub>
              </m:den>
            </m:f>
          </m:e>
        </m:d>
        <m:r>
          <m:rPr>
            <m:sty m:val="bi"/>
          </m:rPr>
          <w:rPr>
            <w:rStyle w:val="eop"/>
            <w:rFonts w:ascii="Cambria Math" w:hAnsi="Cambria Math" w:cs="Times New Roman"/>
            <w:color w:val="000000"/>
            <w:sz w:val="20"/>
            <w:szCs w:val="20"/>
            <w:shd w:val="clear" w:color="auto" w:fill="FFFFFF"/>
          </w:rPr>
          <m:t xml:space="preserve"> ×100 </m:t>
        </m:r>
      </m:oMath>
      <w:r w:rsidR="003022CE" w:rsidRPr="00030830">
        <w:rPr>
          <w:rStyle w:val="eop"/>
          <w:rFonts w:ascii="Times New Roman" w:eastAsiaTheme="minorEastAsia" w:hAnsi="Times New Roman" w:cs="Times New Roman"/>
          <w:b/>
          <w:bCs/>
          <w:color w:val="000000"/>
          <w:sz w:val="20"/>
          <w:szCs w:val="20"/>
          <w:shd w:val="clear" w:color="auto" w:fill="FFFFFF"/>
        </w:rPr>
        <w:t>…… (1)</w:t>
      </w:r>
    </w:p>
    <w:p w14:paraId="72C5A721" w14:textId="67BD8EB6" w:rsidR="00651E45" w:rsidRDefault="00375A7E" w:rsidP="00B3229F">
      <w:pPr>
        <w:spacing w:after="0"/>
        <w:ind w:left="-284" w:right="-426"/>
        <w:rPr>
          <w:rStyle w:val="eop"/>
          <w:rFonts w:ascii="Times New Roman" w:hAnsi="Times New Roman" w:cs="Times New Roman"/>
          <w:b/>
          <w:bCs/>
          <w:color w:val="000000"/>
          <w:sz w:val="20"/>
          <w:szCs w:val="20"/>
          <w:shd w:val="clear" w:color="auto" w:fill="FFFFFF"/>
        </w:rPr>
      </w:pPr>
      <w:r w:rsidRPr="00375A7E">
        <w:rPr>
          <w:rStyle w:val="eop"/>
          <w:rFonts w:ascii="Times New Roman" w:hAnsi="Times New Roman" w:cs="Times New Roman"/>
          <w:b/>
          <w:bCs/>
          <w:color w:val="000000"/>
          <w:sz w:val="20"/>
          <w:szCs w:val="20"/>
          <w:shd w:val="clear" w:color="auto" w:fill="FFFFFF"/>
        </w:rPr>
        <w:t>Definitions:</w:t>
      </w:r>
    </w:p>
    <w:p w14:paraId="68EC2709" w14:textId="77777777" w:rsidR="007B7A4C" w:rsidRDefault="002F04AD" w:rsidP="00B3229F">
      <w:pPr>
        <w:pStyle w:val="ListParagraph"/>
        <w:spacing w:after="0"/>
        <w:ind w:left="-284" w:right="-426"/>
        <w:rPr>
          <w:rStyle w:val="eop"/>
          <w:rFonts w:ascii="Times New Roman" w:hAnsi="Times New Roman" w:cs="Times New Roman"/>
          <w:sz w:val="20"/>
          <w:szCs w:val="20"/>
        </w:rPr>
      </w:pPr>
      <m:oMath>
        <m:r>
          <m:rPr>
            <m:sty m:val="b"/>
          </m:rPr>
          <w:rPr>
            <w:rStyle w:val="eop"/>
            <w:rFonts w:ascii="Cambria Math" w:eastAsiaTheme="minorEastAsia" w:hAnsi="Cambria Math" w:cs="Times New Roman"/>
            <w:sz w:val="20"/>
            <w:szCs w:val="20"/>
          </w:rPr>
          <m:t xml:space="preserve">  -</m:t>
        </m:r>
        <m:r>
          <m:rPr>
            <m:sty m:val="bi"/>
          </m:rPr>
          <w:rPr>
            <w:rStyle w:val="eop"/>
            <w:rFonts w:ascii="Cambria Math" w:eastAsiaTheme="minorEastAsia" w:hAnsi="Cambria Math" w:cs="Times New Roman"/>
            <w:sz w:val="20"/>
            <w:szCs w:val="20"/>
          </w:rPr>
          <m:t xml:space="preserve"> </m:t>
        </m:r>
        <m:r>
          <m:rPr>
            <m:nor/>
          </m:rPr>
          <w:rPr>
            <w:rStyle w:val="eop"/>
            <w:rFonts w:ascii="Cambria Math" w:hAnsi="Cambria Math" w:cs="Times New Roman"/>
            <w:b/>
            <w:bCs/>
            <w:sz w:val="20"/>
            <w:szCs w:val="20"/>
          </w:rPr>
          <m:t xml:space="preserve">CI : </m:t>
        </m:r>
      </m:oMath>
      <w:r w:rsidR="00651E45" w:rsidRPr="002F04AD">
        <w:rPr>
          <w:rStyle w:val="eop"/>
          <w:rFonts w:ascii="Times New Roman" w:hAnsi="Times New Roman" w:cs="Times New Roman"/>
          <w:sz w:val="20"/>
          <w:szCs w:val="20"/>
        </w:rPr>
        <w:t>The resulting percentage score representing current approach dela</w:t>
      </w:r>
      <w:r w:rsidR="007B7A4C">
        <w:rPr>
          <w:rStyle w:val="eop"/>
          <w:rFonts w:ascii="Times New Roman" w:hAnsi="Times New Roman" w:cs="Times New Roman"/>
          <w:sz w:val="20"/>
          <w:szCs w:val="20"/>
        </w:rPr>
        <w:t>y.</w:t>
      </w:r>
    </w:p>
    <w:p w14:paraId="470AF740" w14:textId="2D717547" w:rsidR="007B7A4C" w:rsidRDefault="007B7A4C" w:rsidP="00B3229F">
      <w:pPr>
        <w:pStyle w:val="ListParagraph"/>
        <w:spacing w:after="0"/>
        <w:ind w:left="-284" w:right="-426"/>
        <w:rPr>
          <w:rStyle w:val="eop"/>
          <w:rFonts w:ascii="Times New Roman" w:hAnsi="Times New Roman" w:cs="Times New Roman"/>
          <w:sz w:val="20"/>
          <w:szCs w:val="20"/>
        </w:rPr>
      </w:pPr>
      <w:r>
        <w:rPr>
          <w:rStyle w:val="eop"/>
          <w:rFonts w:ascii="Times New Roman" w:hAnsi="Times New Roman" w:cs="Times New Roman"/>
          <w:sz w:val="20"/>
          <w:szCs w:val="20"/>
        </w:rPr>
        <w:t xml:space="preserve">  </w:t>
      </w:r>
      <m:oMath>
        <m:r>
          <m:rPr>
            <m:sty m:val="b"/>
          </m:rPr>
          <w:rPr>
            <w:rStyle w:val="eop"/>
            <w:rFonts w:ascii="Cambria Math" w:eastAsiaTheme="minorEastAsia" w:hAnsi="Cambria Math" w:cs="Times New Roman"/>
            <w:sz w:val="20"/>
            <w:szCs w:val="20"/>
          </w:rPr>
          <m:t>-</m:t>
        </m:r>
        <m:r>
          <m:rPr>
            <m:sty m:val="bi"/>
          </m:rPr>
          <w:rPr>
            <w:rStyle w:val="eop"/>
            <w:rFonts w:ascii="Cambria Math" w:eastAsiaTheme="minorEastAsia" w:hAnsi="Cambria Math" w:cs="Times New Roman"/>
            <w:sz w:val="20"/>
            <w:szCs w:val="20"/>
          </w:rPr>
          <m:t xml:space="preserve"> </m:t>
        </m:r>
        <m:sSub>
          <m:sSubPr>
            <m:ctrlPr>
              <w:rPr>
                <w:rStyle w:val="eop"/>
                <w:rFonts w:ascii="Cambria Math" w:eastAsiaTheme="minorEastAsia" w:hAnsi="Cambria Math" w:cs="Times New Roman"/>
                <w:b/>
                <w:bCs/>
                <w:i/>
                <w:sz w:val="20"/>
                <w:szCs w:val="20"/>
              </w:rPr>
            </m:ctrlPr>
          </m:sSubPr>
          <m:e>
            <m:r>
              <m:rPr>
                <m:sty m:val="bi"/>
              </m:rPr>
              <w:rPr>
                <w:rStyle w:val="eop"/>
                <w:rFonts w:ascii="Cambria Math" w:eastAsiaTheme="minorEastAsia" w:hAnsi="Cambria Math" w:cs="Times New Roman"/>
                <w:sz w:val="20"/>
                <w:szCs w:val="20"/>
              </w:rPr>
              <m:t>T</m:t>
            </m:r>
          </m:e>
          <m:sub>
            <m:r>
              <m:rPr>
                <m:sty m:val="bi"/>
              </m:rPr>
              <w:rPr>
                <w:rStyle w:val="eop"/>
                <w:rFonts w:ascii="Cambria Math" w:eastAsiaTheme="minorEastAsia" w:hAnsi="Cambria Math" w:cs="Times New Roman"/>
                <w:sz w:val="20"/>
                <w:szCs w:val="20"/>
              </w:rPr>
              <m:t>actual</m:t>
            </m:r>
          </m:sub>
        </m:sSub>
        <m:r>
          <m:rPr>
            <m:nor/>
          </m:rPr>
          <w:rPr>
            <w:rStyle w:val="eop"/>
            <w:rFonts w:ascii="Cambria Math" w:eastAsiaTheme="minorEastAsia" w:hAnsi="Cambria Math" w:cs="Times New Roman"/>
            <w:b/>
            <w:bCs/>
            <w:sz w:val="20"/>
            <w:szCs w:val="20"/>
          </w:rPr>
          <m:t xml:space="preserve">  : </m:t>
        </m:r>
      </m:oMath>
      <w:r>
        <w:rPr>
          <w:rStyle w:val="eop"/>
          <w:rFonts w:ascii="Times New Roman" w:eastAsiaTheme="minorEastAsia" w:hAnsi="Times New Roman" w:cs="Times New Roman"/>
          <w:b/>
          <w:bCs/>
          <w:sz w:val="20"/>
          <w:szCs w:val="20"/>
        </w:rPr>
        <w:t xml:space="preserve"> </w:t>
      </w:r>
      <w:r w:rsidRPr="007B7A4C">
        <w:rPr>
          <w:rStyle w:val="eop"/>
          <w:rFonts w:ascii="Times New Roman" w:eastAsiaTheme="minorEastAsia" w:hAnsi="Times New Roman" w:cs="Times New Roman"/>
          <w:sz w:val="20"/>
          <w:szCs w:val="20"/>
        </w:rPr>
        <w:t>The observed average travel time or delay recorded per vehicle.</w:t>
      </w:r>
    </w:p>
    <w:p w14:paraId="2E7ABA58" w14:textId="32348649" w:rsidR="007B7A4C" w:rsidRDefault="007B7A4C" w:rsidP="00B3229F">
      <w:pPr>
        <w:pStyle w:val="ListParagraph"/>
        <w:spacing w:after="0"/>
        <w:ind w:left="-284" w:right="-426"/>
        <w:rPr>
          <w:rStyle w:val="eop"/>
          <w:rFonts w:ascii="Times New Roman" w:eastAsiaTheme="minorEastAsia" w:hAnsi="Times New Roman" w:cs="Times New Roman"/>
          <w:sz w:val="20"/>
          <w:szCs w:val="20"/>
        </w:rPr>
      </w:pPr>
      <m:oMath>
        <m:r>
          <m:rPr>
            <m:sty m:val="b"/>
          </m:rPr>
          <w:rPr>
            <w:rStyle w:val="eop"/>
            <w:rFonts w:ascii="Cambria Math" w:eastAsiaTheme="minorEastAsia" w:hAnsi="Cambria Math" w:cs="Times New Roman"/>
            <w:sz w:val="20"/>
            <w:szCs w:val="20"/>
          </w:rPr>
          <m:t xml:space="preserve">  -</m:t>
        </m:r>
        <m:r>
          <m:rPr>
            <m:sty m:val="bi"/>
          </m:rPr>
          <w:rPr>
            <w:rStyle w:val="eop"/>
            <w:rFonts w:ascii="Cambria Math" w:eastAsiaTheme="minorEastAsia" w:hAnsi="Cambria Math" w:cs="Times New Roman"/>
            <w:sz w:val="20"/>
            <w:szCs w:val="20"/>
          </w:rPr>
          <m:t xml:space="preserve"> </m:t>
        </m:r>
        <m:sSub>
          <m:sSubPr>
            <m:ctrlPr>
              <w:rPr>
                <w:rStyle w:val="eop"/>
                <w:rFonts w:ascii="Cambria Math" w:eastAsiaTheme="minorEastAsia" w:hAnsi="Cambria Math" w:cs="Times New Roman"/>
                <w:b/>
                <w:bCs/>
                <w:i/>
                <w:sz w:val="20"/>
                <w:szCs w:val="20"/>
              </w:rPr>
            </m:ctrlPr>
          </m:sSubPr>
          <m:e>
            <m:r>
              <m:rPr>
                <m:sty m:val="bi"/>
              </m:rPr>
              <w:rPr>
                <w:rStyle w:val="eop"/>
                <w:rFonts w:ascii="Cambria Math" w:eastAsiaTheme="minorEastAsia" w:hAnsi="Cambria Math" w:cs="Times New Roman"/>
                <w:sz w:val="20"/>
                <w:szCs w:val="20"/>
              </w:rPr>
              <m:t>T</m:t>
            </m:r>
          </m:e>
          <m:sub>
            <m:r>
              <m:rPr>
                <m:sty m:val="bi"/>
              </m:rPr>
              <w:rPr>
                <w:rStyle w:val="eop"/>
                <w:rFonts w:ascii="Cambria Math" w:eastAsiaTheme="minorEastAsia" w:hAnsi="Cambria Math" w:cs="Times New Roman"/>
                <w:sz w:val="20"/>
                <w:szCs w:val="20"/>
              </w:rPr>
              <m:t>free</m:t>
            </m:r>
          </m:sub>
        </m:sSub>
        <m:r>
          <m:rPr>
            <m:nor/>
          </m:rPr>
          <w:rPr>
            <w:rStyle w:val="eop"/>
            <w:rFonts w:ascii="Cambria Math" w:eastAsiaTheme="minorEastAsia" w:hAnsi="Cambria Math" w:cs="Times New Roman"/>
            <w:b/>
            <w:bCs/>
            <w:sz w:val="18"/>
            <w:szCs w:val="18"/>
          </w:rPr>
          <m:t xml:space="preserve"> </m:t>
        </m:r>
        <m:r>
          <m:rPr>
            <m:nor/>
          </m:rPr>
          <w:rPr>
            <w:rStyle w:val="eop"/>
            <w:rFonts w:ascii="Cambria Math" w:eastAsiaTheme="minorEastAsia" w:hAnsi="Cambria Math" w:cs="Times New Roman"/>
            <w:b/>
            <w:bCs/>
            <w:sz w:val="20"/>
            <w:szCs w:val="20"/>
          </w:rPr>
          <m:t xml:space="preserve">: </m:t>
        </m:r>
      </m:oMath>
      <w:r>
        <w:rPr>
          <w:rStyle w:val="eop"/>
          <w:rFonts w:ascii="Times New Roman" w:eastAsiaTheme="minorEastAsia" w:hAnsi="Times New Roman" w:cs="Times New Roman"/>
          <w:b/>
          <w:bCs/>
          <w:sz w:val="20"/>
          <w:szCs w:val="20"/>
        </w:rPr>
        <w:t xml:space="preserve">  </w:t>
      </w:r>
      <w:r w:rsidRPr="007B7A4C">
        <w:rPr>
          <w:rStyle w:val="eop"/>
          <w:rFonts w:ascii="Times New Roman" w:eastAsiaTheme="minorEastAsia" w:hAnsi="Times New Roman" w:cs="Times New Roman"/>
          <w:sz w:val="20"/>
          <w:szCs w:val="20"/>
        </w:rPr>
        <w:t>The ideal travel time based on the 60 km/h fleet speed cap.</w:t>
      </w:r>
    </w:p>
    <w:p w14:paraId="3F87A011" w14:textId="6F2A76BD" w:rsidR="007B7A4C" w:rsidRDefault="007B7A4C" w:rsidP="00B3229F">
      <w:pPr>
        <w:pStyle w:val="ListParagraph"/>
        <w:spacing w:after="0"/>
        <w:ind w:left="-284" w:right="-426"/>
        <w:jc w:val="both"/>
        <w:rPr>
          <w:rFonts w:ascii="Times New Roman" w:hAnsi="Times New Roman" w:cs="Times New Roman"/>
          <w:sz w:val="20"/>
          <w:szCs w:val="20"/>
        </w:rPr>
      </w:pPr>
      <w:r w:rsidRPr="007B7A4C">
        <w:rPr>
          <w:rFonts w:ascii="Times New Roman" w:hAnsi="Times New Roman" w:cs="Times New Roman"/>
          <w:sz w:val="20"/>
          <w:szCs w:val="20"/>
        </w:rPr>
        <w:t>This metric identifies the severity of traffic by comparing current delays to unobstructed flow conditions to determine real-time network stress.</w:t>
      </w:r>
    </w:p>
    <w:p w14:paraId="212F1BB7" w14:textId="658F9AEF" w:rsidR="007B7A4C" w:rsidRDefault="007B7A4C" w:rsidP="00B3229F">
      <w:pPr>
        <w:spacing w:after="0"/>
        <w:ind w:left="-284" w:right="-426"/>
        <w:jc w:val="both"/>
        <w:rPr>
          <w:rStyle w:val="eop"/>
          <w:rFonts w:ascii="Times New Roman" w:hAnsi="Times New Roman" w:cs="Times New Roman"/>
          <w:sz w:val="20"/>
          <w:szCs w:val="20"/>
        </w:rPr>
      </w:pPr>
    </w:p>
    <w:p w14:paraId="5E902B45" w14:textId="1772FEDA" w:rsidR="007B7A4C" w:rsidRDefault="007B7A4C" w:rsidP="00B3229F">
      <w:pPr>
        <w:pStyle w:val="ListParagraph"/>
        <w:numPr>
          <w:ilvl w:val="0"/>
          <w:numId w:val="10"/>
        </w:numPr>
        <w:spacing w:after="0" w:line="240" w:lineRule="auto"/>
        <w:ind w:left="-284" w:firstLine="0"/>
        <w:rPr>
          <w:rFonts w:ascii="Times New Roman" w:eastAsia="Times New Roman" w:hAnsi="Times New Roman" w:cs="Times New Roman"/>
          <w:b/>
          <w:bCs/>
          <w:kern w:val="0"/>
          <w:sz w:val="22"/>
          <w:szCs w:val="22"/>
          <w:lang w:eastAsia="en-IN"/>
          <w14:ligatures w14:val="none"/>
        </w:rPr>
      </w:pPr>
      <w:r w:rsidRPr="007B7A4C">
        <w:rPr>
          <w:rFonts w:ascii="Times New Roman" w:eastAsia="Times New Roman" w:hAnsi="Times New Roman" w:cs="Times New Roman"/>
          <w:b/>
          <w:bCs/>
          <w:kern w:val="0"/>
          <w:sz w:val="22"/>
          <w:szCs w:val="22"/>
          <w:lang w:eastAsia="en-IN"/>
          <w14:ligatures w14:val="none"/>
        </w:rPr>
        <w:t>Corridor Pressure (CP)</w:t>
      </w:r>
    </w:p>
    <w:p w14:paraId="679955F2" w14:textId="03D57274" w:rsidR="00030830" w:rsidRPr="00030830" w:rsidRDefault="00030830" w:rsidP="00B3229F">
      <w:pPr>
        <w:spacing w:after="0" w:line="240" w:lineRule="auto"/>
        <w:ind w:left="-284"/>
        <w:jc w:val="both"/>
        <w:rPr>
          <w:rFonts w:ascii="Times New Roman" w:eastAsia="Times New Roman" w:hAnsi="Times New Roman" w:cs="Times New Roman"/>
          <w:kern w:val="0"/>
          <w:sz w:val="22"/>
          <w:szCs w:val="22"/>
          <w:lang w:eastAsia="en-IN"/>
          <w14:ligatures w14:val="none"/>
        </w:rPr>
      </w:pPr>
      <w:r w:rsidRPr="00030830">
        <w:rPr>
          <w:rFonts w:ascii="Times New Roman" w:eastAsia="Times New Roman" w:hAnsi="Times New Roman" w:cs="Times New Roman"/>
          <w:kern w:val="0"/>
          <w:sz w:val="22"/>
          <w:szCs w:val="22"/>
          <w:lang w:eastAsia="en-IN"/>
          <w14:ligatures w14:val="none"/>
        </w:rPr>
        <w:t>Corridor Pressure is a dynamic heuristic used to determine signal priority by balancing queue length against cumulative wait time.</w:t>
      </w:r>
    </w:p>
    <w:p w14:paraId="7138C3CB" w14:textId="12A41C4C" w:rsidR="00030830" w:rsidRDefault="00030830" w:rsidP="00B3229F">
      <w:pPr>
        <w:spacing w:after="0" w:line="240" w:lineRule="auto"/>
        <w:ind w:left="-284"/>
        <w:jc w:val="center"/>
        <w:rPr>
          <w:rStyle w:val="eop"/>
          <w:rFonts w:ascii="Times New Roman" w:eastAsia="Times New Roman" w:hAnsi="Times New Roman" w:cs="Times New Roman"/>
          <w:b/>
          <w:bCs/>
          <w:kern w:val="0"/>
          <w:sz w:val="20"/>
          <w:szCs w:val="20"/>
          <w:lang w:eastAsia="en-IN"/>
          <w14:ligatures w14:val="none"/>
        </w:rPr>
      </w:pPr>
      <m:oMath>
        <m:r>
          <m:rPr>
            <m:nor/>
          </m:rPr>
          <w:rPr>
            <w:rStyle w:val="eop"/>
            <w:rFonts w:ascii="Cambria Math" w:eastAsia="Times New Roman" w:hAnsi="Cambria Math" w:cs="Times New Roman"/>
            <w:b/>
            <w:bCs/>
            <w:kern w:val="0"/>
            <w:sz w:val="20"/>
            <w:szCs w:val="20"/>
            <w:lang w:eastAsia="en-IN"/>
            <w14:ligatures w14:val="none"/>
          </w:rPr>
          <m:t xml:space="preserve">CP = </m:t>
        </m:r>
        <m:nary>
          <m:naryPr>
            <m:chr m:val="∑"/>
            <m:limLoc m:val="undOvr"/>
            <m:subHide m:val="1"/>
            <m:supHide m:val="1"/>
            <m:ctrlPr>
              <w:rPr>
                <w:rStyle w:val="eop"/>
                <w:rFonts w:ascii="Cambria Math" w:eastAsia="Times New Roman" w:hAnsi="Cambria Math" w:cs="Times New Roman"/>
                <w:b/>
                <w:bCs/>
                <w:i/>
                <w:kern w:val="0"/>
                <w:sz w:val="20"/>
                <w:szCs w:val="20"/>
                <w:lang w:eastAsia="en-IN"/>
                <w14:ligatures w14:val="none"/>
              </w:rPr>
            </m:ctrlPr>
          </m:naryPr>
          <m:sub/>
          <m:sup/>
          <m:e>
            <m:r>
              <m:rPr>
                <m:sty m:val="bi"/>
              </m:rPr>
              <w:rPr>
                <w:rStyle w:val="eop"/>
                <w:rFonts w:ascii="Cambria Math" w:eastAsia="Times New Roman" w:hAnsi="Cambria Math" w:cs="Times New Roman"/>
                <w:kern w:val="0"/>
                <w:sz w:val="20"/>
                <w:szCs w:val="20"/>
                <w:lang w:eastAsia="en-IN"/>
                <w14:ligatures w14:val="none"/>
              </w:rPr>
              <m:t xml:space="preserve"> </m:t>
            </m:r>
            <m:d>
              <m:dPr>
                <m:endChr m:val=""/>
                <m:ctrlPr>
                  <w:rPr>
                    <w:rStyle w:val="eop"/>
                    <w:rFonts w:ascii="Cambria Math" w:eastAsia="Times New Roman" w:hAnsi="Cambria Math" w:cs="Times New Roman"/>
                    <w:b/>
                    <w:bCs/>
                    <w:i/>
                    <w:kern w:val="0"/>
                    <w:sz w:val="20"/>
                    <w:szCs w:val="20"/>
                    <w:lang w:eastAsia="en-IN"/>
                    <w14:ligatures w14:val="none"/>
                  </w:rPr>
                </m:ctrlPr>
              </m:dPr>
              <m:e>
                <m:r>
                  <m:rPr>
                    <m:sty m:val="bi"/>
                  </m:rPr>
                  <w:rPr>
                    <w:rStyle w:val="eop"/>
                    <w:rFonts w:ascii="Cambria Math" w:eastAsia="Times New Roman" w:hAnsi="Cambria Math" w:cs="Times New Roman"/>
                    <w:kern w:val="0"/>
                    <w:sz w:val="20"/>
                    <w:szCs w:val="20"/>
                    <w:lang w:eastAsia="en-IN"/>
                    <w14:ligatures w14:val="none"/>
                  </w:rPr>
                  <m:t>Q</m:t>
                </m:r>
              </m:e>
            </m:d>
            <m:r>
              <m:rPr>
                <m:sty m:val="bi"/>
              </m:rPr>
              <w:rPr>
                <w:rStyle w:val="eop"/>
                <w:rFonts w:ascii="Cambria Math" w:eastAsia="Times New Roman" w:hAnsi="Cambria Math" w:cs="Times New Roman"/>
                <w:kern w:val="0"/>
                <w:sz w:val="20"/>
                <w:szCs w:val="20"/>
                <w:lang w:eastAsia="en-IN"/>
                <w14:ligatures w14:val="none"/>
              </w:rPr>
              <m:t xml:space="preserve"> × </m:t>
            </m:r>
            <m:d>
              <m:dPr>
                <m:begChr m:val=""/>
                <m:ctrlPr>
                  <w:rPr>
                    <w:rStyle w:val="eop"/>
                    <w:rFonts w:ascii="Cambria Math" w:eastAsia="Times New Roman" w:hAnsi="Cambria Math" w:cs="Times New Roman"/>
                    <w:b/>
                    <w:bCs/>
                    <w:i/>
                    <w:kern w:val="0"/>
                    <w:sz w:val="20"/>
                    <w:szCs w:val="20"/>
                    <w:lang w:eastAsia="en-IN"/>
                    <w14:ligatures w14:val="none"/>
                  </w:rPr>
                </m:ctrlPr>
              </m:dPr>
              <m:e>
                <m:r>
                  <m:rPr>
                    <m:sty m:val="bi"/>
                  </m:rPr>
                  <w:rPr>
                    <w:rStyle w:val="eop"/>
                    <w:rFonts w:ascii="Cambria Math" w:eastAsia="Times New Roman" w:hAnsi="Cambria Math" w:cs="Times New Roman"/>
                    <w:kern w:val="0"/>
                    <w:sz w:val="20"/>
                    <w:szCs w:val="20"/>
                    <w:lang w:eastAsia="en-IN"/>
                    <w14:ligatures w14:val="none"/>
                  </w:rPr>
                  <m:t>W</m:t>
                </m:r>
              </m:e>
            </m:d>
            <m:r>
              <m:rPr>
                <m:sty m:val="bi"/>
              </m:rPr>
              <w:rPr>
                <w:rStyle w:val="eop"/>
                <w:rFonts w:ascii="Cambria Math" w:eastAsia="Times New Roman" w:hAnsi="Cambria Math" w:cs="Times New Roman"/>
                <w:kern w:val="0"/>
                <w:sz w:val="20"/>
                <w:szCs w:val="20"/>
                <w:lang w:eastAsia="en-IN"/>
                <w14:ligatures w14:val="none"/>
              </w:rPr>
              <m:t xml:space="preserve"> -</m:t>
            </m:r>
            <m:sSub>
              <m:sSubPr>
                <m:ctrlPr>
                  <w:rPr>
                    <w:rStyle w:val="eop"/>
                    <w:rFonts w:ascii="Cambria Math" w:eastAsia="Times New Roman" w:hAnsi="Cambria Math" w:cs="Times New Roman"/>
                    <w:b/>
                    <w:bCs/>
                    <w:i/>
                    <w:kern w:val="0"/>
                    <w:sz w:val="20"/>
                    <w:szCs w:val="20"/>
                    <w:lang w:eastAsia="en-IN"/>
                    <w14:ligatures w14:val="none"/>
                  </w:rPr>
                </m:ctrlPr>
              </m:sSubPr>
              <m:e>
                <m:r>
                  <m:rPr>
                    <m:sty m:val="bi"/>
                  </m:rPr>
                  <w:rPr>
                    <w:rStyle w:val="eop"/>
                    <w:rFonts w:ascii="Cambria Math" w:eastAsia="Times New Roman" w:hAnsi="Cambria Math" w:cs="Times New Roman"/>
                    <w:kern w:val="0"/>
                    <w:sz w:val="20"/>
                    <w:szCs w:val="20"/>
                    <w:lang w:eastAsia="en-IN"/>
                    <w14:ligatures w14:val="none"/>
                  </w:rPr>
                  <m:t>G</m:t>
                </m:r>
              </m:e>
              <m:sub>
                <m:r>
                  <m:rPr>
                    <m:sty m:val="bi"/>
                  </m:rPr>
                  <w:rPr>
                    <w:rStyle w:val="eop"/>
                    <w:rFonts w:ascii="Cambria Math" w:eastAsia="Times New Roman" w:hAnsi="Cambria Math" w:cs="Times New Roman"/>
                    <w:kern w:val="0"/>
                    <w:sz w:val="20"/>
                    <w:szCs w:val="20"/>
                    <w:lang w:eastAsia="en-IN"/>
                    <w14:ligatures w14:val="none"/>
                  </w:rPr>
                  <m:t>rem</m:t>
                </m:r>
              </m:sub>
            </m:sSub>
          </m:e>
        </m:nary>
      </m:oMath>
      <w:r w:rsidRPr="00030830">
        <w:rPr>
          <w:rStyle w:val="eop"/>
          <w:rFonts w:ascii="Times New Roman" w:eastAsia="Times New Roman" w:hAnsi="Times New Roman" w:cs="Times New Roman"/>
          <w:b/>
          <w:bCs/>
          <w:kern w:val="0"/>
          <w:sz w:val="20"/>
          <w:szCs w:val="20"/>
          <w:lang w:eastAsia="en-IN"/>
          <w14:ligatures w14:val="none"/>
        </w:rPr>
        <w:t xml:space="preserve"> …… (2)</w:t>
      </w:r>
    </w:p>
    <w:p w14:paraId="6BB68BB8" w14:textId="011D93F9" w:rsidR="007B7A4C" w:rsidRPr="00030830" w:rsidRDefault="00030830" w:rsidP="00B3229F">
      <w:pPr>
        <w:spacing w:after="0"/>
        <w:ind w:left="-284" w:right="-426"/>
        <w:rPr>
          <w:rStyle w:val="eop"/>
          <w:rFonts w:ascii="Times New Roman" w:hAnsi="Times New Roman" w:cs="Times New Roman"/>
          <w:b/>
          <w:bCs/>
          <w:color w:val="000000"/>
          <w:sz w:val="20"/>
          <w:szCs w:val="20"/>
          <w:shd w:val="clear" w:color="auto" w:fill="FFFFFF"/>
        </w:rPr>
      </w:pPr>
      <w:r w:rsidRPr="00375A7E">
        <w:rPr>
          <w:rStyle w:val="eop"/>
          <w:rFonts w:ascii="Times New Roman" w:hAnsi="Times New Roman" w:cs="Times New Roman"/>
          <w:b/>
          <w:bCs/>
          <w:color w:val="000000"/>
          <w:sz w:val="20"/>
          <w:szCs w:val="20"/>
          <w:shd w:val="clear" w:color="auto" w:fill="FFFFFF"/>
        </w:rPr>
        <w:t>Definitions:</w:t>
      </w:r>
    </w:p>
    <w:p w14:paraId="08EBFBDD" w14:textId="1FFD6127" w:rsidR="007B7A4C" w:rsidRDefault="00030830" w:rsidP="00B3229F">
      <w:pPr>
        <w:spacing w:after="0"/>
        <w:ind w:left="-284" w:right="-426"/>
        <w:jc w:val="both"/>
        <w:rPr>
          <w:rStyle w:val="eop"/>
          <w:rFonts w:ascii="Times New Roman" w:eastAsiaTheme="minorEastAsia" w:hAnsi="Times New Roman" w:cs="Times New Roman"/>
          <w:b/>
          <w:bCs/>
          <w:sz w:val="20"/>
          <w:szCs w:val="20"/>
        </w:rPr>
      </w:pPr>
      <m:oMath>
        <m:r>
          <m:rPr>
            <m:sty m:val="b"/>
          </m:rPr>
          <w:rPr>
            <w:rStyle w:val="eop"/>
            <w:rFonts w:ascii="Cambria Math" w:eastAsiaTheme="minorEastAsia" w:hAnsi="Cambria Math" w:cs="Times New Roman"/>
            <w:sz w:val="20"/>
            <w:szCs w:val="20"/>
          </w:rPr>
          <m:t xml:space="preserve">  -</m:t>
        </m:r>
        <m:r>
          <m:rPr>
            <m:sty m:val="bi"/>
          </m:rPr>
          <w:rPr>
            <w:rStyle w:val="eop"/>
            <w:rFonts w:ascii="Cambria Math" w:eastAsiaTheme="minorEastAsia" w:hAnsi="Cambria Math" w:cs="Times New Roman"/>
            <w:sz w:val="20"/>
            <w:szCs w:val="20"/>
          </w:rPr>
          <m:t xml:space="preserve"> </m:t>
        </m:r>
        <m:r>
          <m:rPr>
            <m:nor/>
          </m:rPr>
          <w:rPr>
            <w:rStyle w:val="eop"/>
            <w:rFonts w:ascii="Cambria Math" w:hAnsi="Cambria Math" w:cs="Times New Roman"/>
            <w:b/>
            <w:bCs/>
            <w:sz w:val="20"/>
            <w:szCs w:val="20"/>
          </w:rPr>
          <m:t xml:space="preserve">CP : </m:t>
        </m:r>
      </m:oMath>
      <w:r>
        <w:rPr>
          <w:rStyle w:val="eop"/>
          <w:rFonts w:ascii="Times New Roman" w:eastAsiaTheme="minorEastAsia" w:hAnsi="Times New Roman" w:cs="Times New Roman"/>
          <w:b/>
          <w:bCs/>
          <w:sz w:val="20"/>
          <w:szCs w:val="20"/>
        </w:rPr>
        <w:t xml:space="preserve"> </w:t>
      </w:r>
      <w:r w:rsidRPr="00030830">
        <w:rPr>
          <w:rStyle w:val="eop"/>
          <w:rFonts w:ascii="Times New Roman" w:eastAsiaTheme="minorEastAsia" w:hAnsi="Times New Roman" w:cs="Times New Roman"/>
          <w:sz w:val="20"/>
          <w:szCs w:val="20"/>
        </w:rPr>
        <w:t>Dynamic heuristic used to determine the next signal phase candidate.</w:t>
      </w:r>
      <w:r>
        <w:rPr>
          <w:rStyle w:val="eop"/>
          <w:rFonts w:ascii="Times New Roman" w:eastAsiaTheme="minorEastAsia" w:hAnsi="Times New Roman" w:cs="Times New Roman"/>
          <w:b/>
          <w:bCs/>
          <w:sz w:val="20"/>
          <w:szCs w:val="20"/>
        </w:rPr>
        <w:t xml:space="preserve">  </w:t>
      </w:r>
    </w:p>
    <w:p w14:paraId="6C5FDE4E" w14:textId="77777777" w:rsidR="00030830" w:rsidRDefault="00030830" w:rsidP="00B3229F">
      <w:pPr>
        <w:spacing w:after="0"/>
        <w:ind w:left="-284" w:right="-426"/>
        <w:jc w:val="both"/>
        <w:rPr>
          <w:rFonts w:ascii="Times New Roman" w:hAnsi="Times New Roman" w:cs="Times New Roman"/>
          <w:sz w:val="20"/>
          <w:szCs w:val="20"/>
        </w:rPr>
      </w:pPr>
      <m:oMath>
        <m:r>
          <m:rPr>
            <m:sty m:val="b"/>
          </m:rPr>
          <w:rPr>
            <w:rStyle w:val="eop"/>
            <w:rFonts w:ascii="Cambria Math" w:eastAsiaTheme="minorEastAsia" w:hAnsi="Cambria Math" w:cs="Times New Roman"/>
            <w:sz w:val="20"/>
            <w:szCs w:val="20"/>
          </w:rPr>
          <m:t xml:space="preserve">  -</m:t>
        </m:r>
        <m:r>
          <m:rPr>
            <m:sty m:val="bi"/>
          </m:rPr>
          <w:rPr>
            <w:rStyle w:val="eop"/>
            <w:rFonts w:ascii="Cambria Math" w:eastAsiaTheme="minorEastAsia" w:hAnsi="Cambria Math" w:cs="Times New Roman"/>
            <w:sz w:val="20"/>
            <w:szCs w:val="20"/>
          </w:rPr>
          <m:t xml:space="preserve"> </m:t>
        </m:r>
        <m:r>
          <m:rPr>
            <m:nor/>
          </m:rPr>
          <w:rPr>
            <w:rStyle w:val="eop"/>
            <w:rFonts w:ascii="Cambria Math" w:hAnsi="Cambria Math" w:cs="Times New Roman"/>
            <w:b/>
            <w:bCs/>
            <w:sz w:val="20"/>
            <w:szCs w:val="20"/>
          </w:rPr>
          <m:t xml:space="preserve">Q  :  </m:t>
        </m:r>
      </m:oMath>
      <w:r w:rsidRPr="00030830">
        <w:rPr>
          <w:rFonts w:ascii="Times New Roman" w:hAnsi="Times New Roman" w:cs="Times New Roman"/>
          <w:sz w:val="20"/>
          <w:szCs w:val="20"/>
        </w:rPr>
        <w:t>Queue size or total "Live Vehicles" detected by YOLOv26pt.</w:t>
      </w:r>
    </w:p>
    <w:p w14:paraId="49BEE896" w14:textId="06470CD8" w:rsidR="00030830" w:rsidRDefault="00030830" w:rsidP="00B3229F">
      <w:pPr>
        <w:spacing w:after="0"/>
        <w:ind w:left="-284" w:right="-426"/>
        <w:jc w:val="both"/>
        <w:rPr>
          <w:rFonts w:ascii="Times New Roman" w:eastAsiaTheme="minorEastAsia" w:hAnsi="Times New Roman" w:cs="Times New Roman"/>
          <w:sz w:val="20"/>
          <w:szCs w:val="20"/>
        </w:rPr>
      </w:pPr>
      <m:oMath>
        <m:r>
          <m:rPr>
            <m:sty m:val="b"/>
          </m:rPr>
          <w:rPr>
            <w:rStyle w:val="eop"/>
            <w:rFonts w:ascii="Cambria Math" w:eastAsiaTheme="minorEastAsia" w:hAnsi="Cambria Math" w:cs="Times New Roman"/>
            <w:sz w:val="20"/>
            <w:szCs w:val="20"/>
          </w:rPr>
          <m:t xml:space="preserve">  -</m:t>
        </m:r>
        <m:r>
          <m:rPr>
            <m:sty m:val="bi"/>
          </m:rPr>
          <w:rPr>
            <w:rStyle w:val="eop"/>
            <w:rFonts w:ascii="Cambria Math" w:eastAsiaTheme="minorEastAsia" w:hAnsi="Cambria Math" w:cs="Times New Roman"/>
            <w:sz w:val="20"/>
            <w:szCs w:val="20"/>
          </w:rPr>
          <m:t xml:space="preserve"> </m:t>
        </m:r>
        <m:r>
          <m:rPr>
            <m:nor/>
          </m:rPr>
          <w:rPr>
            <w:rStyle w:val="eop"/>
            <w:rFonts w:ascii="Cambria Math" w:hAnsi="Cambria Math" w:cs="Times New Roman"/>
            <w:b/>
            <w:bCs/>
            <w:sz w:val="20"/>
            <w:szCs w:val="20"/>
          </w:rPr>
          <m:t xml:space="preserve">W :  </m:t>
        </m:r>
      </m:oMath>
      <w:r w:rsidR="0051095E" w:rsidRPr="0051095E">
        <w:rPr>
          <w:rFonts w:ascii="Times New Roman" w:eastAsiaTheme="minorEastAsia" w:hAnsi="Times New Roman" w:cs="Times New Roman"/>
          <w:sz w:val="20"/>
          <w:szCs w:val="20"/>
        </w:rPr>
        <w:t>Average approach wait time in seconds.</w:t>
      </w:r>
    </w:p>
    <w:p w14:paraId="026CBB10" w14:textId="1CB53CE9" w:rsidR="0051095E" w:rsidRDefault="0051095E" w:rsidP="00B3229F">
      <w:pPr>
        <w:spacing w:after="0"/>
        <w:ind w:left="-284" w:right="-426"/>
        <w:jc w:val="both"/>
        <w:rPr>
          <w:rStyle w:val="eop"/>
          <w:rFonts w:ascii="Times New Roman" w:eastAsiaTheme="minorEastAsia" w:hAnsi="Times New Roman" w:cs="Times New Roman"/>
          <w:sz w:val="20"/>
          <w:szCs w:val="20"/>
        </w:rPr>
      </w:pPr>
      <m:oMath>
        <m:r>
          <m:rPr>
            <m:sty m:val="b"/>
          </m:rPr>
          <w:rPr>
            <w:rStyle w:val="eop"/>
            <w:rFonts w:ascii="Cambria Math" w:eastAsiaTheme="minorEastAsia" w:hAnsi="Cambria Math" w:cs="Times New Roman"/>
            <w:sz w:val="20"/>
            <w:szCs w:val="20"/>
          </w:rPr>
          <m:t xml:space="preserve">  -</m:t>
        </m:r>
        <m:r>
          <m:rPr>
            <m:sty m:val="bi"/>
          </m:rPr>
          <w:rPr>
            <w:rStyle w:val="eop"/>
            <w:rFonts w:ascii="Cambria Math" w:eastAsiaTheme="minorEastAsia" w:hAnsi="Cambria Math" w:cs="Times New Roman"/>
            <w:sz w:val="20"/>
            <w:szCs w:val="20"/>
          </w:rPr>
          <m:t xml:space="preserve"> </m:t>
        </m:r>
        <m:sSub>
          <m:sSubPr>
            <m:ctrlPr>
              <w:rPr>
                <w:rStyle w:val="eop"/>
                <w:rFonts w:ascii="Cambria Math" w:hAnsi="Cambria Math" w:cs="Times New Roman"/>
                <w:b/>
                <w:bCs/>
                <w:i/>
                <w:sz w:val="20"/>
                <w:szCs w:val="20"/>
              </w:rPr>
            </m:ctrlPr>
          </m:sSubPr>
          <m:e>
            <m:r>
              <m:rPr>
                <m:sty m:val="bi"/>
              </m:rPr>
              <w:rPr>
                <w:rStyle w:val="eop"/>
                <w:rFonts w:ascii="Cambria Math" w:hAnsi="Cambria Math" w:cs="Times New Roman"/>
                <w:sz w:val="20"/>
                <w:szCs w:val="20"/>
              </w:rPr>
              <m:t>G</m:t>
            </m:r>
          </m:e>
          <m:sub>
            <m:r>
              <m:rPr>
                <m:sty m:val="bi"/>
              </m:rPr>
              <w:rPr>
                <w:rStyle w:val="eop"/>
                <w:rFonts w:ascii="Cambria Math" w:hAnsi="Cambria Math" w:cs="Times New Roman"/>
                <w:sz w:val="20"/>
                <w:szCs w:val="20"/>
              </w:rPr>
              <m:t>rem</m:t>
            </m:r>
          </m:sub>
        </m:sSub>
        <m:r>
          <m:rPr>
            <m:nor/>
          </m:rPr>
          <w:rPr>
            <w:rStyle w:val="eop"/>
            <w:rFonts w:ascii="Cambria Math" w:hAnsi="Cambria Math" w:cs="Times New Roman"/>
            <w:b/>
            <w:bCs/>
            <w:sz w:val="20"/>
            <w:szCs w:val="20"/>
          </w:rPr>
          <m:t xml:space="preserve"> : </m:t>
        </m:r>
      </m:oMath>
      <w:r>
        <w:rPr>
          <w:rStyle w:val="eop"/>
          <w:rFonts w:ascii="Times New Roman" w:eastAsiaTheme="minorEastAsia" w:hAnsi="Times New Roman" w:cs="Times New Roman"/>
          <w:b/>
          <w:bCs/>
          <w:sz w:val="20"/>
          <w:szCs w:val="20"/>
        </w:rPr>
        <w:t xml:space="preserve"> </w:t>
      </w:r>
      <w:r w:rsidRPr="0051095E">
        <w:rPr>
          <w:rStyle w:val="eop"/>
          <w:rFonts w:ascii="Times New Roman" w:eastAsiaTheme="minorEastAsia" w:hAnsi="Times New Roman" w:cs="Times New Roman"/>
          <w:sz w:val="20"/>
          <w:szCs w:val="20"/>
        </w:rPr>
        <w:t xml:space="preserve">Remaining green duration of the active </w:t>
      </w:r>
      <w:proofErr w:type="gramStart"/>
      <w:r w:rsidRPr="0051095E">
        <w:rPr>
          <w:rStyle w:val="eop"/>
          <w:rFonts w:ascii="Times New Roman" w:eastAsiaTheme="minorEastAsia" w:hAnsi="Times New Roman" w:cs="Times New Roman"/>
          <w:sz w:val="20"/>
          <w:szCs w:val="20"/>
        </w:rPr>
        <w:t xml:space="preserve">signal </w:t>
      </w:r>
      <w:r>
        <w:rPr>
          <w:rStyle w:val="eop"/>
          <w:rFonts w:ascii="Times New Roman" w:eastAsiaTheme="minorEastAsia" w:hAnsi="Times New Roman" w:cs="Times New Roman"/>
          <w:sz w:val="20"/>
          <w:szCs w:val="20"/>
        </w:rPr>
        <w:t xml:space="preserve"> </w:t>
      </w:r>
      <w:r w:rsidRPr="0051095E">
        <w:rPr>
          <w:rStyle w:val="eop"/>
          <w:rFonts w:ascii="Times New Roman" w:eastAsiaTheme="minorEastAsia" w:hAnsi="Times New Roman" w:cs="Times New Roman"/>
          <w:sz w:val="20"/>
          <w:szCs w:val="20"/>
        </w:rPr>
        <w:t>window</w:t>
      </w:r>
      <w:proofErr w:type="gramEnd"/>
      <w:r w:rsidRPr="0051095E">
        <w:rPr>
          <w:rStyle w:val="eop"/>
          <w:rFonts w:ascii="Times New Roman" w:eastAsiaTheme="minorEastAsia" w:hAnsi="Times New Roman" w:cs="Times New Roman"/>
          <w:sz w:val="20"/>
          <w:szCs w:val="20"/>
        </w:rPr>
        <w:t xml:space="preserve"> used to prevent premature switching.</w:t>
      </w:r>
    </w:p>
    <w:p w14:paraId="1DCFB345" w14:textId="165FF6B9" w:rsidR="0051095E" w:rsidRPr="0051095E" w:rsidRDefault="0051095E" w:rsidP="00B3229F">
      <w:pPr>
        <w:spacing w:after="0"/>
        <w:ind w:left="-284" w:right="-426"/>
        <w:jc w:val="both"/>
        <w:rPr>
          <w:rFonts w:ascii="Times New Roman" w:eastAsiaTheme="minorEastAsia" w:hAnsi="Times New Roman" w:cs="Times New Roman"/>
          <w:sz w:val="20"/>
          <w:szCs w:val="20"/>
        </w:rPr>
      </w:pPr>
      <w:r w:rsidRPr="0051095E">
        <w:rPr>
          <w:rFonts w:ascii="Times New Roman" w:eastAsiaTheme="minorEastAsia" w:hAnsi="Times New Roman" w:cs="Times New Roman"/>
          <w:sz w:val="20"/>
          <w:szCs w:val="20"/>
        </w:rPr>
        <w:t>These metrics collectively transform raw vehicular counts and delays into a demand-aware control strategy that minimizes cumulative intersection latency.</w:t>
      </w:r>
    </w:p>
    <w:p w14:paraId="263527D9" w14:textId="77777777" w:rsidR="0051095E" w:rsidRDefault="0051095E" w:rsidP="00B3229F">
      <w:pPr>
        <w:spacing w:after="0"/>
        <w:ind w:left="-284" w:right="-426"/>
        <w:jc w:val="both"/>
        <w:rPr>
          <w:rFonts w:ascii="Times New Roman" w:hAnsi="Times New Roman" w:cs="Times New Roman"/>
          <w:sz w:val="20"/>
          <w:szCs w:val="20"/>
        </w:rPr>
      </w:pPr>
    </w:p>
    <w:p w14:paraId="2B83553E" w14:textId="3168AAF3" w:rsidR="0051095E" w:rsidRPr="0051095E" w:rsidRDefault="0051095E" w:rsidP="00B3229F">
      <w:pPr>
        <w:pStyle w:val="ListParagraph"/>
        <w:numPr>
          <w:ilvl w:val="0"/>
          <w:numId w:val="10"/>
        </w:numPr>
        <w:spacing w:after="0"/>
        <w:ind w:left="-284" w:right="-426" w:firstLine="0"/>
        <w:jc w:val="both"/>
        <w:rPr>
          <w:rFonts w:ascii="Times New Roman" w:hAnsi="Times New Roman" w:cs="Times New Roman"/>
          <w:b/>
          <w:bCs/>
          <w:sz w:val="20"/>
          <w:szCs w:val="20"/>
        </w:rPr>
      </w:pPr>
      <w:r w:rsidRPr="0051095E">
        <w:rPr>
          <w:rFonts w:ascii="Times New Roman" w:hAnsi="Times New Roman" w:cs="Times New Roman"/>
          <w:b/>
          <w:bCs/>
          <w:sz w:val="20"/>
          <w:szCs w:val="20"/>
        </w:rPr>
        <w:t>Emergency Action &amp; Priority Logic</w:t>
      </w:r>
    </w:p>
    <w:p w14:paraId="643B953D" w14:textId="0511E291" w:rsidR="00B3229F" w:rsidRPr="00B3229F" w:rsidRDefault="0051095E" w:rsidP="1FE37CC0">
      <w:pPr>
        <w:spacing w:after="0"/>
        <w:ind w:left="-284" w:right="-426"/>
        <w:jc w:val="both"/>
        <w:rPr>
          <w:rFonts w:ascii="Times New Roman" w:hAnsi="Times New Roman" w:cs="Times New Roman"/>
          <w:sz w:val="20"/>
          <w:szCs w:val="20"/>
        </w:rPr>
      </w:pPr>
      <w:r w:rsidRPr="0051095E">
        <w:rPr>
          <w:rFonts w:ascii="Times New Roman" w:hAnsi="Times New Roman" w:cs="Times New Roman"/>
          <w:sz w:val="20"/>
          <w:szCs w:val="20"/>
        </w:rPr>
        <w:t>The methodology includes a specialized trigger for emergency vehicle recognition to ensure automated managers can grant priority to life-critical services [12]. When an emergency vehicle is detected, the system initiates "Priority Passing," utilizing cooperative cruise and signal control logic to clear the designated corridor immediately [13].</w:t>
      </w:r>
      <w:r w:rsidR="00B3229F">
        <w:rPr>
          <w:noProof/>
        </w:rPr>
        <w:drawing>
          <wp:inline distT="0" distB="0" distL="0" distR="0" wp14:anchorId="45974B80" wp14:editId="2AC07EA4">
            <wp:extent cx="3139440" cy="1211580"/>
            <wp:effectExtent l="0" t="0" r="3810" b="7620"/>
            <wp:docPr id="58396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39440" cy="1211580"/>
                    </a:xfrm>
                    <a:prstGeom prst="rect">
                      <a:avLst/>
                    </a:prstGeom>
                    <a:noFill/>
                  </pic:spPr>
                </pic:pic>
              </a:graphicData>
            </a:graphic>
          </wp:inline>
        </w:drawing>
      </w:r>
    </w:p>
    <w:p w14:paraId="59E431DC" w14:textId="1718C8EC" w:rsidR="00FC2977" w:rsidRDefault="00FC2977" w:rsidP="00B3229F">
      <w:pPr>
        <w:spacing w:after="0"/>
        <w:ind w:right="-426"/>
        <w:jc w:val="center"/>
        <w:rPr>
          <w:rFonts w:ascii="Times New Roman" w:hAnsi="Times New Roman" w:cs="Times New Roman"/>
          <w:b/>
          <w:bCs/>
          <w:sz w:val="20"/>
          <w:szCs w:val="20"/>
        </w:rPr>
      </w:pPr>
      <w:r w:rsidRPr="00FC2977">
        <w:rPr>
          <w:rFonts w:ascii="Times New Roman" w:hAnsi="Times New Roman" w:cs="Times New Roman"/>
          <w:b/>
          <w:bCs/>
          <w:sz w:val="20"/>
          <w:szCs w:val="20"/>
        </w:rPr>
        <w:t>Fig. 2. Methodology Interface: Operator controls for dynamic corridor splits and emergency dispatch logic.</w:t>
      </w:r>
    </w:p>
    <w:p w14:paraId="0724AFCD" w14:textId="583FCAB6" w:rsidR="00FC2977" w:rsidRDefault="00FC2977" w:rsidP="00FC2977">
      <w:pPr>
        <w:spacing w:after="0"/>
        <w:ind w:right="-426"/>
        <w:jc w:val="center"/>
        <w:rPr>
          <w:rFonts w:ascii="Times New Roman" w:hAnsi="Times New Roman" w:cs="Times New Roman"/>
          <w:b/>
          <w:bCs/>
          <w:sz w:val="20"/>
          <w:szCs w:val="20"/>
        </w:rPr>
      </w:pPr>
    </w:p>
    <w:p w14:paraId="7FE959C9" w14:textId="3DD7102F" w:rsidR="00FC2977" w:rsidRDefault="00FC2977" w:rsidP="00FC2977">
      <w:pPr>
        <w:spacing w:after="0"/>
        <w:ind w:right="-426"/>
        <w:jc w:val="center"/>
        <w:rPr>
          <w:rFonts w:ascii="Times New Roman" w:hAnsi="Times New Roman" w:cs="Times New Roman"/>
          <w:b/>
          <w:bCs/>
          <w:sz w:val="20"/>
          <w:szCs w:val="20"/>
        </w:rPr>
      </w:pPr>
      <w:r w:rsidRPr="00FC2977">
        <w:rPr>
          <w:rFonts w:ascii="Times New Roman" w:hAnsi="Times New Roman" w:cs="Times New Roman"/>
          <w:b/>
          <w:bCs/>
          <w:sz w:val="20"/>
          <w:szCs w:val="20"/>
        </w:rPr>
        <w:t>V. IMPLEMENTATION AND RESULTS</w:t>
      </w:r>
    </w:p>
    <w:p w14:paraId="45824270" w14:textId="4D715DE2" w:rsidR="00FC2977" w:rsidRDefault="00FC2977" w:rsidP="00FC2977">
      <w:pPr>
        <w:spacing w:after="0"/>
        <w:ind w:right="-426"/>
        <w:rPr>
          <w:rFonts w:ascii="Times New Roman" w:hAnsi="Times New Roman" w:cs="Times New Roman"/>
          <w:b/>
          <w:bCs/>
          <w:sz w:val="20"/>
          <w:szCs w:val="20"/>
        </w:rPr>
      </w:pPr>
    </w:p>
    <w:p w14:paraId="4C88828C" w14:textId="640A8DDF" w:rsidR="00C766B9" w:rsidRDefault="00FC2977" w:rsidP="00FC2977">
      <w:pPr>
        <w:spacing w:after="0"/>
        <w:ind w:right="-426"/>
        <w:rPr>
          <w:rFonts w:ascii="Times New Roman" w:hAnsi="Times New Roman" w:cs="Times New Roman"/>
          <w:sz w:val="20"/>
          <w:szCs w:val="20"/>
        </w:rPr>
      </w:pPr>
      <w:r w:rsidRPr="00FC2977">
        <w:rPr>
          <w:rFonts w:ascii="Times New Roman" w:hAnsi="Times New Roman" w:cs="Times New Roman"/>
          <w:sz w:val="20"/>
          <w:szCs w:val="20"/>
        </w:rPr>
        <w:t>The simulation was validated using a "Balanced Flow" demand profile across a complex intersection. The environment simulates four independent approaches with varying influx rates to test the AI's adaptability.</w:t>
      </w:r>
    </w:p>
    <w:p w14:paraId="586B0233" w14:textId="58D3E5ED" w:rsidR="00C766B9" w:rsidRPr="00C766B9" w:rsidRDefault="00FC2977" w:rsidP="00C766B9">
      <w:pPr>
        <w:pStyle w:val="ListParagraph"/>
        <w:numPr>
          <w:ilvl w:val="0"/>
          <w:numId w:val="13"/>
        </w:numPr>
        <w:spacing w:after="0"/>
        <w:ind w:right="-426"/>
        <w:rPr>
          <w:rFonts w:ascii="Times New Roman" w:hAnsi="Times New Roman" w:cs="Times New Roman"/>
          <w:sz w:val="20"/>
          <w:szCs w:val="20"/>
        </w:rPr>
      </w:pPr>
      <w:r w:rsidRPr="00C766B9">
        <w:rPr>
          <w:rFonts w:ascii="Times New Roman" w:hAnsi="Times New Roman" w:cs="Times New Roman"/>
          <w:b/>
          <w:bCs/>
          <w:sz w:val="20"/>
          <w:szCs w:val="20"/>
        </w:rPr>
        <w:t>Throughput and Service Rate:</w:t>
      </w:r>
      <w:r w:rsidRPr="00C766B9">
        <w:rPr>
          <w:rFonts w:ascii="Times New Roman" w:hAnsi="Times New Roman" w:cs="Times New Roman"/>
          <w:sz w:val="20"/>
          <w:szCs w:val="20"/>
        </w:rPr>
        <w:t xml:space="preserve"> The "Analytics Visualizer" tracked a "Throughput Per Minute" of 9 vehicles, indicating high efficiency in clearing the intersection even during peak-flow simulations.</w:t>
      </w:r>
    </w:p>
    <w:p w14:paraId="68013155" w14:textId="0597D38F" w:rsidR="00C766B9" w:rsidRPr="00C766B9" w:rsidRDefault="00FC2977" w:rsidP="00C766B9">
      <w:pPr>
        <w:pStyle w:val="ListParagraph"/>
        <w:numPr>
          <w:ilvl w:val="0"/>
          <w:numId w:val="13"/>
        </w:numPr>
        <w:spacing w:after="0"/>
        <w:ind w:right="-426"/>
        <w:rPr>
          <w:rFonts w:ascii="Times New Roman" w:hAnsi="Times New Roman" w:cs="Times New Roman"/>
          <w:sz w:val="20"/>
          <w:szCs w:val="20"/>
        </w:rPr>
      </w:pPr>
      <w:r w:rsidRPr="00C766B9">
        <w:rPr>
          <w:rFonts w:ascii="Times New Roman" w:hAnsi="Times New Roman" w:cs="Times New Roman"/>
          <w:b/>
          <w:bCs/>
          <w:sz w:val="20"/>
          <w:szCs w:val="20"/>
        </w:rPr>
        <w:t>Congestion Mitigation:</w:t>
      </w:r>
      <w:r w:rsidRPr="00C766B9">
        <w:rPr>
          <w:rFonts w:ascii="Times New Roman" w:hAnsi="Times New Roman" w:cs="Times New Roman"/>
          <w:sz w:val="20"/>
          <w:szCs w:val="20"/>
        </w:rPr>
        <w:t xml:space="preserve"> Under peak stress, the "Congestion Index" was capped at 88.6, demonstrating that the adaptive green window effectively prevented gridlock (CI &gt; 100).</w:t>
      </w:r>
    </w:p>
    <w:p w14:paraId="5E54DC25" w14:textId="3437400D" w:rsidR="00C766B9" w:rsidRPr="00C766B9" w:rsidRDefault="00FC2977" w:rsidP="00C766B9">
      <w:pPr>
        <w:pStyle w:val="ListParagraph"/>
        <w:numPr>
          <w:ilvl w:val="0"/>
          <w:numId w:val="13"/>
        </w:numPr>
        <w:spacing w:after="0"/>
        <w:ind w:right="-426"/>
        <w:rPr>
          <w:rFonts w:ascii="Times New Roman" w:hAnsi="Times New Roman" w:cs="Times New Roman"/>
          <w:sz w:val="20"/>
          <w:szCs w:val="20"/>
        </w:rPr>
      </w:pPr>
      <w:r w:rsidRPr="00C766B9">
        <w:rPr>
          <w:rFonts w:ascii="Times New Roman" w:hAnsi="Times New Roman" w:cs="Times New Roman"/>
          <w:b/>
          <w:bCs/>
          <w:sz w:val="20"/>
          <w:szCs w:val="20"/>
        </w:rPr>
        <w:t>Wait Time Analysis:</w:t>
      </w:r>
      <w:r w:rsidRPr="00C766B9">
        <w:rPr>
          <w:rFonts w:ascii="Times New Roman" w:hAnsi="Times New Roman" w:cs="Times New Roman"/>
          <w:sz w:val="20"/>
          <w:szCs w:val="20"/>
        </w:rPr>
        <w:t xml:space="preserve"> The "Average Wait" time was stabilized at 7.1 seconds, confirming that the adaptive auto-timing controller effectively balanced arrivals and departures.</w:t>
      </w:r>
    </w:p>
    <w:p w14:paraId="58078C2B" w14:textId="1F309EBB" w:rsidR="00FC2977" w:rsidRPr="00C766B9" w:rsidRDefault="00FC2977" w:rsidP="00C766B9">
      <w:pPr>
        <w:pStyle w:val="ListParagraph"/>
        <w:numPr>
          <w:ilvl w:val="0"/>
          <w:numId w:val="13"/>
        </w:numPr>
        <w:spacing w:after="0"/>
        <w:ind w:right="-426"/>
        <w:rPr>
          <w:rFonts w:ascii="Times New Roman" w:hAnsi="Times New Roman" w:cs="Times New Roman"/>
          <w:sz w:val="20"/>
          <w:szCs w:val="20"/>
        </w:rPr>
      </w:pPr>
      <w:r w:rsidRPr="00C766B9">
        <w:rPr>
          <w:rFonts w:ascii="Times New Roman" w:hAnsi="Times New Roman" w:cs="Times New Roman"/>
          <w:b/>
          <w:bCs/>
          <w:sz w:val="20"/>
          <w:szCs w:val="20"/>
        </w:rPr>
        <w:t>Movement Quality</w:t>
      </w:r>
      <w:r w:rsidRPr="00C766B9">
        <w:rPr>
          <w:rFonts w:ascii="Times New Roman" w:hAnsi="Times New Roman" w:cs="Times New Roman"/>
          <w:sz w:val="20"/>
          <w:szCs w:val="20"/>
        </w:rPr>
        <w:t>: The 2D/3D simulation view confirmed stable flow patterns with an average fleet speed of 32 km/h during high-density windows.</w:t>
      </w:r>
      <w:r w:rsidR="00B3229F">
        <w:rPr>
          <w:noProof/>
        </w:rPr>
        <w:drawing>
          <wp:inline distT="0" distB="0" distL="0" distR="0" wp14:anchorId="7C1FB82F" wp14:editId="561A5E08">
            <wp:extent cx="2568594" cy="1706880"/>
            <wp:effectExtent l="0" t="0" r="0" b="0"/>
            <wp:docPr id="4592586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2568594" cy="1706880"/>
                    </a:xfrm>
                    <a:prstGeom prst="rect">
                      <a:avLst/>
                    </a:prstGeom>
                    <a:noFill/>
                  </pic:spPr>
                </pic:pic>
              </a:graphicData>
            </a:graphic>
          </wp:inline>
        </w:drawing>
      </w:r>
    </w:p>
    <w:p w14:paraId="3D11810A" w14:textId="0CAC5C47" w:rsidR="00FC2977" w:rsidRDefault="00C766B9" w:rsidP="1FE37CC0">
      <w:pPr>
        <w:spacing w:after="0"/>
        <w:ind w:right="-426"/>
        <w:jc w:val="center"/>
        <w:rPr>
          <w:rFonts w:ascii="Times New Roman" w:hAnsi="Times New Roman" w:cs="Times New Roman"/>
          <w:b/>
          <w:bCs/>
          <w:sz w:val="20"/>
          <w:szCs w:val="20"/>
        </w:rPr>
      </w:pPr>
      <w:r w:rsidRPr="00C766B9">
        <w:rPr>
          <w:rFonts w:ascii="Times New Roman" w:hAnsi="Times New Roman" w:cs="Times New Roman"/>
          <w:b/>
          <w:bCs/>
          <w:sz w:val="20"/>
          <w:szCs w:val="20"/>
        </w:rPr>
        <w:t>Fig. 3. Implementation View: Active Digital Twin junction simulation with real-time network status and corridor pressure monitoring.</w:t>
      </w:r>
      <w:r w:rsidR="00B3229F">
        <w:rPr>
          <w:noProof/>
        </w:rPr>
        <w:drawing>
          <wp:inline distT="0" distB="0" distL="0" distR="0" wp14:anchorId="5BF54B6D" wp14:editId="5D250DDD">
            <wp:extent cx="2530207" cy="1744980"/>
            <wp:effectExtent l="0" t="0" r="0" b="0"/>
            <wp:docPr id="12814545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2530207" cy="1744980"/>
                    </a:xfrm>
                    <a:prstGeom prst="rect">
                      <a:avLst/>
                    </a:prstGeom>
                    <a:noFill/>
                  </pic:spPr>
                </pic:pic>
              </a:graphicData>
            </a:graphic>
          </wp:inline>
        </w:drawing>
      </w:r>
    </w:p>
    <w:p w14:paraId="4D4061BA" w14:textId="397135CF" w:rsidR="00C766B9" w:rsidRDefault="00B3229F" w:rsidP="00C766B9">
      <w:pPr>
        <w:spacing w:after="0"/>
        <w:ind w:right="-426"/>
        <w:jc w:val="center"/>
        <w:rPr>
          <w:rFonts w:ascii="Times New Roman" w:hAnsi="Times New Roman" w:cs="Times New Roman"/>
          <w:b/>
          <w:bCs/>
          <w:sz w:val="20"/>
          <w:szCs w:val="20"/>
        </w:rPr>
      </w:pPr>
      <w:r>
        <w:rPr>
          <w:rFonts w:ascii="Times New Roman" w:hAnsi="Times New Roman" w:cs="Times New Roman"/>
          <w:b/>
          <w:bCs/>
          <w:sz w:val="20"/>
          <w:szCs w:val="20"/>
        </w:rPr>
        <w:t>F</w:t>
      </w:r>
      <w:r w:rsidRPr="00B3229F">
        <w:rPr>
          <w:rFonts w:ascii="Times New Roman" w:hAnsi="Times New Roman" w:cs="Times New Roman"/>
          <w:b/>
          <w:bCs/>
          <w:sz w:val="20"/>
          <w:szCs w:val="20"/>
        </w:rPr>
        <w:t>ig. 4. Results Dashboard: Time-series graphs for Live Vehicles, Congestion Index, and Throughput trends.</w:t>
      </w:r>
    </w:p>
    <w:p w14:paraId="2BA0F2FF" w14:textId="6727E1FE" w:rsidR="00FC2977" w:rsidRDefault="00FC2977" w:rsidP="00FC2977">
      <w:pPr>
        <w:spacing w:after="0"/>
        <w:ind w:right="-426"/>
        <w:rPr>
          <w:rFonts w:ascii="Times New Roman" w:hAnsi="Times New Roman" w:cs="Times New Roman"/>
          <w:b/>
          <w:bCs/>
          <w:sz w:val="20"/>
          <w:szCs w:val="20"/>
        </w:rPr>
      </w:pPr>
    </w:p>
    <w:p w14:paraId="1063B4F2" w14:textId="77777777" w:rsidR="001F1816" w:rsidRDefault="001F1816" w:rsidP="00B3229F">
      <w:pPr>
        <w:spacing w:after="0"/>
        <w:ind w:right="-426"/>
        <w:jc w:val="center"/>
        <w:rPr>
          <w:rFonts w:ascii="Times New Roman" w:hAnsi="Times New Roman" w:cs="Times New Roman"/>
          <w:b/>
          <w:bCs/>
          <w:sz w:val="20"/>
          <w:szCs w:val="20"/>
        </w:rPr>
      </w:pPr>
    </w:p>
    <w:p w14:paraId="36163190" w14:textId="740C213A" w:rsidR="00B3229F" w:rsidRDefault="00B3229F" w:rsidP="00B3229F">
      <w:pPr>
        <w:spacing w:after="0"/>
        <w:ind w:right="-426"/>
        <w:jc w:val="center"/>
        <w:rPr>
          <w:rFonts w:ascii="Times New Roman" w:hAnsi="Times New Roman" w:cs="Times New Roman"/>
          <w:b/>
          <w:bCs/>
          <w:sz w:val="20"/>
          <w:szCs w:val="20"/>
        </w:rPr>
      </w:pPr>
      <w:r w:rsidRPr="00B3229F">
        <w:rPr>
          <w:rFonts w:ascii="Times New Roman" w:hAnsi="Times New Roman" w:cs="Times New Roman"/>
          <w:b/>
          <w:bCs/>
          <w:sz w:val="20"/>
          <w:szCs w:val="20"/>
        </w:rPr>
        <w:t>VI. CONCLUSIONS</w:t>
      </w:r>
    </w:p>
    <w:p w14:paraId="0676E01C" w14:textId="77777777" w:rsidR="001F1816" w:rsidRDefault="001F1816" w:rsidP="00B3229F">
      <w:pPr>
        <w:spacing w:after="0"/>
        <w:ind w:right="-426"/>
        <w:jc w:val="center"/>
        <w:rPr>
          <w:rFonts w:ascii="Times New Roman" w:hAnsi="Times New Roman" w:cs="Times New Roman"/>
          <w:b/>
          <w:bCs/>
          <w:sz w:val="20"/>
          <w:szCs w:val="20"/>
        </w:rPr>
      </w:pPr>
    </w:p>
    <w:p w14:paraId="2567470E" w14:textId="77777777" w:rsidR="001F1816" w:rsidRDefault="001F1816" w:rsidP="001F1816">
      <w:pPr>
        <w:spacing w:after="0"/>
        <w:ind w:left="-284" w:right="-426"/>
        <w:jc w:val="both"/>
        <w:rPr>
          <w:rFonts w:ascii="Times New Roman" w:hAnsi="Times New Roman" w:cs="Times New Roman"/>
          <w:sz w:val="20"/>
          <w:szCs w:val="20"/>
        </w:rPr>
      </w:pPr>
      <w:r w:rsidRPr="001F1816">
        <w:rPr>
          <w:rFonts w:ascii="Times New Roman" w:hAnsi="Times New Roman" w:cs="Times New Roman"/>
          <w:sz w:val="20"/>
          <w:szCs w:val="20"/>
        </w:rPr>
        <w:t>This study demonstrates that the integration of YOLOv26pt with a Digital Twin Simulation creates a robust and highly responsive framework for urban traffic management. By replacing static timers with density-aware, AI-driven logic, the system effectively reduces wait times and balances corridor pressure without the need for physical hardware deployment. The use of high-fidelity digital simulation models allows planners to determine and execute corrective actions in both social and physical systems with high precision [4]. Future directions will focus on multi-junction coordination and the integration of pedestrian flow dynamics into the adaptive signal logic.</w:t>
      </w:r>
    </w:p>
    <w:p w14:paraId="736AC592" w14:textId="77777777" w:rsidR="001F1816" w:rsidRDefault="001F1816" w:rsidP="001F1816">
      <w:pPr>
        <w:spacing w:after="0"/>
        <w:ind w:left="-284" w:right="-426"/>
        <w:jc w:val="center"/>
        <w:rPr>
          <w:rFonts w:ascii="Times New Roman" w:hAnsi="Times New Roman" w:cs="Times New Roman"/>
          <w:sz w:val="20"/>
          <w:szCs w:val="20"/>
        </w:rPr>
      </w:pPr>
      <w:r w:rsidRPr="001F1816">
        <w:rPr>
          <w:rFonts w:ascii="Times New Roman" w:hAnsi="Times New Roman" w:cs="Times New Roman"/>
          <w:sz w:val="20"/>
          <w:szCs w:val="20"/>
        </w:rPr>
        <w:t>REFERENCES</w:t>
      </w:r>
    </w:p>
    <w:p w14:paraId="25BD1BA3" w14:textId="77777777" w:rsidR="001F1816" w:rsidRDefault="001F1816" w:rsidP="001F1816">
      <w:pPr>
        <w:spacing w:after="0"/>
        <w:ind w:left="-284" w:right="-426"/>
        <w:rPr>
          <w:rFonts w:ascii="Times New Roman" w:hAnsi="Times New Roman" w:cs="Times New Roman"/>
          <w:sz w:val="20"/>
          <w:szCs w:val="20"/>
        </w:rPr>
      </w:pPr>
      <w:r w:rsidRPr="001F1816">
        <w:rPr>
          <w:rFonts w:ascii="Times New Roman" w:hAnsi="Times New Roman" w:cs="Times New Roman"/>
          <w:sz w:val="20"/>
          <w:szCs w:val="20"/>
        </w:rPr>
        <w:t xml:space="preserve">[1] J. Redmon et al., "You Only Look Once: Unified, Real-Time Object Detection," </w:t>
      </w:r>
      <w:r w:rsidRPr="001F1816">
        <w:rPr>
          <w:rFonts w:ascii="Times New Roman" w:hAnsi="Times New Roman" w:cs="Times New Roman"/>
          <w:i/>
          <w:iCs/>
          <w:sz w:val="20"/>
          <w:szCs w:val="20"/>
        </w:rPr>
        <w:t>CVPR</w:t>
      </w:r>
      <w:r w:rsidRPr="001F1816">
        <w:rPr>
          <w:rFonts w:ascii="Times New Roman" w:hAnsi="Times New Roman" w:cs="Times New Roman"/>
          <w:sz w:val="20"/>
          <w:szCs w:val="20"/>
        </w:rPr>
        <w:t xml:space="preserve">, 2016. </w:t>
      </w:r>
    </w:p>
    <w:p w14:paraId="223BBD35" w14:textId="77777777" w:rsidR="001F1816" w:rsidRDefault="001F1816" w:rsidP="001F1816">
      <w:pPr>
        <w:spacing w:after="0"/>
        <w:ind w:left="-284" w:right="-426"/>
        <w:rPr>
          <w:rFonts w:ascii="Times New Roman" w:hAnsi="Times New Roman" w:cs="Times New Roman"/>
          <w:sz w:val="20"/>
          <w:szCs w:val="20"/>
        </w:rPr>
      </w:pPr>
      <w:r w:rsidRPr="001F1816">
        <w:rPr>
          <w:rFonts w:ascii="Times New Roman" w:hAnsi="Times New Roman" w:cs="Times New Roman"/>
          <w:sz w:val="20"/>
          <w:szCs w:val="20"/>
        </w:rPr>
        <w:t xml:space="preserve">[2] </w:t>
      </w:r>
      <w:proofErr w:type="spellStart"/>
      <w:r w:rsidRPr="001F1816">
        <w:rPr>
          <w:rFonts w:ascii="Times New Roman" w:hAnsi="Times New Roman" w:cs="Times New Roman"/>
          <w:sz w:val="20"/>
          <w:szCs w:val="20"/>
        </w:rPr>
        <w:t>Ultralytics</w:t>
      </w:r>
      <w:proofErr w:type="spellEnd"/>
      <w:r w:rsidRPr="001F1816">
        <w:rPr>
          <w:rFonts w:ascii="Times New Roman" w:hAnsi="Times New Roman" w:cs="Times New Roman"/>
          <w:sz w:val="20"/>
          <w:szCs w:val="20"/>
        </w:rPr>
        <w:t xml:space="preserve">, "YOLO26: Key Architectural Enhancements and Performance Benchmarking for Real-Time Object Detection," </w:t>
      </w:r>
      <w:r w:rsidRPr="001F1816">
        <w:rPr>
          <w:rFonts w:ascii="Times New Roman" w:hAnsi="Times New Roman" w:cs="Times New Roman"/>
          <w:i/>
          <w:iCs/>
          <w:sz w:val="20"/>
          <w:szCs w:val="20"/>
        </w:rPr>
        <w:t>arXiv:2509.25164</w:t>
      </w:r>
      <w:r w:rsidRPr="001F1816">
        <w:rPr>
          <w:rFonts w:ascii="Times New Roman" w:hAnsi="Times New Roman" w:cs="Times New Roman"/>
          <w:sz w:val="20"/>
          <w:szCs w:val="20"/>
        </w:rPr>
        <w:t xml:space="preserve">, 2025. </w:t>
      </w:r>
    </w:p>
    <w:p w14:paraId="143CC562" w14:textId="77777777" w:rsidR="001F1816" w:rsidRDefault="001F1816" w:rsidP="001F1816">
      <w:pPr>
        <w:spacing w:after="0"/>
        <w:ind w:left="-284" w:right="-426"/>
        <w:rPr>
          <w:rFonts w:ascii="Times New Roman" w:hAnsi="Times New Roman" w:cs="Times New Roman"/>
          <w:sz w:val="20"/>
          <w:szCs w:val="20"/>
        </w:rPr>
      </w:pPr>
      <w:r w:rsidRPr="001F1816">
        <w:rPr>
          <w:rFonts w:ascii="Times New Roman" w:hAnsi="Times New Roman" w:cs="Times New Roman"/>
          <w:sz w:val="20"/>
          <w:szCs w:val="20"/>
        </w:rPr>
        <w:t xml:space="preserve">[3] IEEE, "IEEE Digital Twin 2025: Fundamentals and Smart City Interaction," </w:t>
      </w:r>
      <w:r w:rsidRPr="001F1816">
        <w:rPr>
          <w:rFonts w:ascii="Times New Roman" w:hAnsi="Times New Roman" w:cs="Times New Roman"/>
          <w:i/>
          <w:iCs/>
          <w:sz w:val="20"/>
          <w:szCs w:val="20"/>
        </w:rPr>
        <w:t>IEEE International Conference on Digital Twin</w:t>
      </w:r>
      <w:r w:rsidRPr="001F1816">
        <w:rPr>
          <w:rFonts w:ascii="Times New Roman" w:hAnsi="Times New Roman" w:cs="Times New Roman"/>
          <w:sz w:val="20"/>
          <w:szCs w:val="20"/>
        </w:rPr>
        <w:t xml:space="preserve">, 2025. </w:t>
      </w:r>
    </w:p>
    <w:p w14:paraId="5C66F00B" w14:textId="77777777" w:rsidR="001F1816" w:rsidRDefault="001F1816" w:rsidP="001F1816">
      <w:pPr>
        <w:spacing w:after="0"/>
        <w:ind w:left="-284" w:right="-426"/>
        <w:rPr>
          <w:rFonts w:ascii="Times New Roman" w:hAnsi="Times New Roman" w:cs="Times New Roman"/>
          <w:sz w:val="20"/>
          <w:szCs w:val="20"/>
        </w:rPr>
      </w:pPr>
      <w:r w:rsidRPr="001F1816">
        <w:rPr>
          <w:rFonts w:ascii="Times New Roman" w:hAnsi="Times New Roman" w:cs="Times New Roman"/>
          <w:sz w:val="20"/>
          <w:szCs w:val="20"/>
        </w:rPr>
        <w:t xml:space="preserve">[4] T. Williams et al., "Digital Simulation Models for Corrective Actions in Social and Physical Systems," </w:t>
      </w:r>
      <w:r w:rsidRPr="001F1816">
        <w:rPr>
          <w:rFonts w:ascii="Times New Roman" w:hAnsi="Times New Roman" w:cs="Times New Roman"/>
          <w:i/>
          <w:iCs/>
          <w:sz w:val="20"/>
          <w:szCs w:val="20"/>
        </w:rPr>
        <w:t>IEEE SWC</w:t>
      </w:r>
      <w:r w:rsidRPr="001F1816">
        <w:rPr>
          <w:rFonts w:ascii="Times New Roman" w:hAnsi="Times New Roman" w:cs="Times New Roman"/>
          <w:sz w:val="20"/>
          <w:szCs w:val="20"/>
        </w:rPr>
        <w:t>, 2025.</w:t>
      </w:r>
    </w:p>
    <w:p w14:paraId="37D6BEBA" w14:textId="77777777" w:rsidR="001F1816" w:rsidRDefault="001F1816" w:rsidP="001F1816">
      <w:pPr>
        <w:spacing w:after="0"/>
        <w:ind w:left="-284" w:right="-426"/>
        <w:rPr>
          <w:rFonts w:ascii="Times New Roman" w:hAnsi="Times New Roman" w:cs="Times New Roman"/>
          <w:sz w:val="20"/>
          <w:szCs w:val="20"/>
        </w:rPr>
      </w:pPr>
      <w:r w:rsidRPr="001F1816">
        <w:rPr>
          <w:rFonts w:ascii="Times New Roman" w:hAnsi="Times New Roman" w:cs="Times New Roman"/>
          <w:sz w:val="20"/>
          <w:szCs w:val="20"/>
        </w:rPr>
        <w:t xml:space="preserve"> [5] IEEE, "IEEE Transactions on Intelligent Transportation Systems: </w:t>
      </w:r>
      <w:proofErr w:type="spellStart"/>
      <w:r w:rsidRPr="001F1816">
        <w:rPr>
          <w:rFonts w:ascii="Times New Roman" w:hAnsi="Times New Roman" w:cs="Times New Roman"/>
          <w:sz w:val="20"/>
          <w:szCs w:val="20"/>
        </w:rPr>
        <w:t>Modeling</w:t>
      </w:r>
      <w:proofErr w:type="spellEnd"/>
      <w:r w:rsidRPr="001F1816">
        <w:rPr>
          <w:rFonts w:ascii="Times New Roman" w:hAnsi="Times New Roman" w:cs="Times New Roman"/>
          <w:sz w:val="20"/>
          <w:szCs w:val="20"/>
        </w:rPr>
        <w:t xml:space="preserve"> and Simulation," </w:t>
      </w:r>
      <w:r w:rsidRPr="001F1816">
        <w:rPr>
          <w:rFonts w:ascii="Times New Roman" w:hAnsi="Times New Roman" w:cs="Times New Roman"/>
          <w:i/>
          <w:iCs/>
          <w:sz w:val="20"/>
          <w:szCs w:val="20"/>
        </w:rPr>
        <w:t>IEEE-ITSS</w:t>
      </w:r>
      <w:r w:rsidRPr="001F1816">
        <w:rPr>
          <w:rFonts w:ascii="Times New Roman" w:hAnsi="Times New Roman" w:cs="Times New Roman"/>
          <w:sz w:val="20"/>
          <w:szCs w:val="20"/>
        </w:rPr>
        <w:t>, 2026.</w:t>
      </w:r>
    </w:p>
    <w:p w14:paraId="49E41729" w14:textId="77777777" w:rsidR="001F1816" w:rsidRDefault="001F1816" w:rsidP="001F1816">
      <w:pPr>
        <w:spacing w:after="0"/>
        <w:ind w:left="-284" w:right="-426"/>
        <w:rPr>
          <w:rFonts w:ascii="Times New Roman" w:hAnsi="Times New Roman" w:cs="Times New Roman"/>
          <w:sz w:val="20"/>
          <w:szCs w:val="20"/>
        </w:rPr>
      </w:pPr>
      <w:r w:rsidRPr="001F1816">
        <w:rPr>
          <w:rFonts w:ascii="Times New Roman" w:hAnsi="Times New Roman" w:cs="Times New Roman"/>
          <w:sz w:val="20"/>
          <w:szCs w:val="20"/>
        </w:rPr>
        <w:t xml:space="preserve">[6] V. Barot et al., "Edge ML Technique for Smart Traffic Management in Intelligent Transportation Systems," </w:t>
      </w:r>
      <w:r w:rsidRPr="001F1816">
        <w:rPr>
          <w:rFonts w:ascii="Times New Roman" w:hAnsi="Times New Roman" w:cs="Times New Roman"/>
          <w:i/>
          <w:iCs/>
          <w:sz w:val="20"/>
          <w:szCs w:val="20"/>
        </w:rPr>
        <w:t>IEEE Xplore</w:t>
      </w:r>
      <w:r w:rsidRPr="001F1816">
        <w:rPr>
          <w:rFonts w:ascii="Times New Roman" w:hAnsi="Times New Roman" w:cs="Times New Roman"/>
          <w:sz w:val="20"/>
          <w:szCs w:val="20"/>
        </w:rPr>
        <w:t>, 2024.</w:t>
      </w:r>
    </w:p>
    <w:p w14:paraId="32B0B083" w14:textId="77777777" w:rsidR="001F1816" w:rsidRDefault="001F1816" w:rsidP="001F1816">
      <w:pPr>
        <w:spacing w:after="0"/>
        <w:ind w:left="-284" w:right="-426"/>
        <w:rPr>
          <w:rFonts w:ascii="Times New Roman" w:hAnsi="Times New Roman" w:cs="Times New Roman"/>
          <w:sz w:val="20"/>
          <w:szCs w:val="20"/>
        </w:rPr>
      </w:pPr>
      <w:r w:rsidRPr="001F1816">
        <w:rPr>
          <w:rFonts w:ascii="Times New Roman" w:hAnsi="Times New Roman" w:cs="Times New Roman"/>
          <w:sz w:val="20"/>
          <w:szCs w:val="20"/>
        </w:rPr>
        <w:t xml:space="preserve">[7] S. Kumar et al., "Dynamic Game Theory for Adaptive Mode Choice and Traffic Equilibrium," </w:t>
      </w:r>
      <w:r w:rsidRPr="001F1816">
        <w:rPr>
          <w:rFonts w:ascii="Times New Roman" w:hAnsi="Times New Roman" w:cs="Times New Roman"/>
          <w:i/>
          <w:iCs/>
          <w:sz w:val="20"/>
          <w:szCs w:val="20"/>
        </w:rPr>
        <w:t>IEEE CDC</w:t>
      </w:r>
      <w:r w:rsidRPr="001F1816">
        <w:rPr>
          <w:rFonts w:ascii="Times New Roman" w:hAnsi="Times New Roman" w:cs="Times New Roman"/>
          <w:sz w:val="20"/>
          <w:szCs w:val="20"/>
        </w:rPr>
        <w:t xml:space="preserve">, 2023. [8] R. Sharma et al., "Stochastic Cascade Models of Traffic Congestion Cost," </w:t>
      </w:r>
      <w:r w:rsidRPr="001F1816">
        <w:rPr>
          <w:rFonts w:ascii="Times New Roman" w:hAnsi="Times New Roman" w:cs="Times New Roman"/>
          <w:i/>
          <w:iCs/>
          <w:sz w:val="20"/>
          <w:szCs w:val="20"/>
        </w:rPr>
        <w:t>arXiv:2502.13944</w:t>
      </w:r>
      <w:r w:rsidRPr="001F1816">
        <w:rPr>
          <w:rFonts w:ascii="Times New Roman" w:hAnsi="Times New Roman" w:cs="Times New Roman"/>
          <w:sz w:val="20"/>
          <w:szCs w:val="20"/>
        </w:rPr>
        <w:t xml:space="preserve">, 2025. </w:t>
      </w:r>
    </w:p>
    <w:p w14:paraId="590100B1" w14:textId="77777777" w:rsidR="001F1816" w:rsidRDefault="001F1816" w:rsidP="001F1816">
      <w:pPr>
        <w:spacing w:after="0"/>
        <w:ind w:left="-284" w:right="-426"/>
        <w:rPr>
          <w:rFonts w:ascii="Times New Roman" w:hAnsi="Times New Roman" w:cs="Times New Roman"/>
          <w:sz w:val="20"/>
          <w:szCs w:val="20"/>
        </w:rPr>
      </w:pPr>
      <w:r w:rsidRPr="001F1816">
        <w:rPr>
          <w:rFonts w:ascii="Times New Roman" w:hAnsi="Times New Roman" w:cs="Times New Roman"/>
          <w:sz w:val="20"/>
          <w:szCs w:val="20"/>
        </w:rPr>
        <w:t xml:space="preserve">[9] F. </w:t>
      </w:r>
      <w:proofErr w:type="spellStart"/>
      <w:r w:rsidRPr="001F1816">
        <w:rPr>
          <w:rFonts w:ascii="Times New Roman" w:hAnsi="Times New Roman" w:cs="Times New Roman"/>
          <w:sz w:val="20"/>
          <w:szCs w:val="20"/>
        </w:rPr>
        <w:t>Nekouee</w:t>
      </w:r>
      <w:proofErr w:type="spellEnd"/>
      <w:r w:rsidRPr="001F1816">
        <w:rPr>
          <w:rFonts w:ascii="Times New Roman" w:hAnsi="Times New Roman" w:cs="Times New Roman"/>
          <w:sz w:val="20"/>
          <w:szCs w:val="20"/>
        </w:rPr>
        <w:t xml:space="preserve">, "Real-Time Traffic Density Estimation with YOLOv8 Architectures," </w:t>
      </w:r>
      <w:r w:rsidRPr="001F1816">
        <w:rPr>
          <w:rFonts w:ascii="Times New Roman" w:hAnsi="Times New Roman" w:cs="Times New Roman"/>
          <w:i/>
          <w:iCs/>
          <w:sz w:val="20"/>
          <w:szCs w:val="20"/>
        </w:rPr>
        <w:t>Kaggle/GitHub Intelligence</w:t>
      </w:r>
      <w:r w:rsidRPr="001F1816">
        <w:rPr>
          <w:rFonts w:ascii="Times New Roman" w:hAnsi="Times New Roman" w:cs="Times New Roman"/>
          <w:sz w:val="20"/>
          <w:szCs w:val="20"/>
        </w:rPr>
        <w:t>, 2024.</w:t>
      </w:r>
    </w:p>
    <w:p w14:paraId="37166D0B" w14:textId="77777777" w:rsidR="001F1816" w:rsidRDefault="001F1816" w:rsidP="001F1816">
      <w:pPr>
        <w:spacing w:after="0"/>
        <w:ind w:left="-284" w:right="-426"/>
        <w:rPr>
          <w:rFonts w:ascii="Times New Roman" w:hAnsi="Times New Roman" w:cs="Times New Roman"/>
          <w:sz w:val="20"/>
          <w:szCs w:val="20"/>
        </w:rPr>
      </w:pPr>
      <w:r w:rsidRPr="001F1816">
        <w:rPr>
          <w:rFonts w:ascii="Times New Roman" w:hAnsi="Times New Roman" w:cs="Times New Roman"/>
          <w:sz w:val="20"/>
          <w:szCs w:val="20"/>
        </w:rPr>
        <w:t xml:space="preserve">[10] A. Cho et al., "Fine-Tuning YOLO for Superior Detection in Aerial and Urban Views," </w:t>
      </w:r>
      <w:r w:rsidRPr="001F1816">
        <w:rPr>
          <w:rFonts w:ascii="Times New Roman" w:hAnsi="Times New Roman" w:cs="Times New Roman"/>
          <w:i/>
          <w:iCs/>
          <w:sz w:val="20"/>
          <w:szCs w:val="20"/>
        </w:rPr>
        <w:t>IEEE Access</w:t>
      </w:r>
      <w:r w:rsidRPr="001F1816">
        <w:rPr>
          <w:rFonts w:ascii="Times New Roman" w:hAnsi="Times New Roman" w:cs="Times New Roman"/>
          <w:sz w:val="20"/>
          <w:szCs w:val="20"/>
        </w:rPr>
        <w:t xml:space="preserve">, 2024. [11] M. A. Khan, "Automated Traffic Management System Using Deep Learning," </w:t>
      </w:r>
      <w:r w:rsidRPr="001F1816">
        <w:rPr>
          <w:rFonts w:ascii="Times New Roman" w:hAnsi="Times New Roman" w:cs="Times New Roman"/>
          <w:i/>
          <w:iCs/>
          <w:sz w:val="20"/>
          <w:szCs w:val="20"/>
        </w:rPr>
        <w:t>2024 International Conference on Sustainable Computing</w:t>
      </w:r>
      <w:r w:rsidRPr="001F1816">
        <w:rPr>
          <w:rFonts w:ascii="Times New Roman" w:hAnsi="Times New Roman" w:cs="Times New Roman"/>
          <w:sz w:val="20"/>
          <w:szCs w:val="20"/>
        </w:rPr>
        <w:t xml:space="preserve">, 2024. </w:t>
      </w:r>
    </w:p>
    <w:p w14:paraId="47CD0125" w14:textId="77777777" w:rsidR="001F1816" w:rsidRDefault="001F1816" w:rsidP="001F1816">
      <w:pPr>
        <w:spacing w:after="0"/>
        <w:ind w:left="-284" w:right="-426"/>
        <w:rPr>
          <w:rFonts w:ascii="Times New Roman" w:hAnsi="Times New Roman" w:cs="Times New Roman"/>
          <w:sz w:val="20"/>
          <w:szCs w:val="20"/>
        </w:rPr>
      </w:pPr>
      <w:r w:rsidRPr="001F1816">
        <w:rPr>
          <w:rFonts w:ascii="Times New Roman" w:hAnsi="Times New Roman" w:cs="Times New Roman"/>
          <w:sz w:val="20"/>
          <w:szCs w:val="20"/>
        </w:rPr>
        <w:t xml:space="preserve">[12] R. </w:t>
      </w:r>
      <w:proofErr w:type="spellStart"/>
      <w:r w:rsidRPr="001F1816">
        <w:rPr>
          <w:rFonts w:ascii="Times New Roman" w:hAnsi="Times New Roman" w:cs="Times New Roman"/>
          <w:sz w:val="20"/>
          <w:szCs w:val="20"/>
        </w:rPr>
        <w:t>Srikanteswara</w:t>
      </w:r>
      <w:proofErr w:type="spellEnd"/>
      <w:r w:rsidRPr="001F1816">
        <w:rPr>
          <w:rFonts w:ascii="Times New Roman" w:hAnsi="Times New Roman" w:cs="Times New Roman"/>
          <w:sz w:val="20"/>
          <w:szCs w:val="20"/>
        </w:rPr>
        <w:t xml:space="preserve">, "Emergency Vehicle Recognition Via Automated Smart Traffic Manager," </w:t>
      </w:r>
      <w:r w:rsidRPr="001F1816">
        <w:rPr>
          <w:rFonts w:ascii="Times New Roman" w:hAnsi="Times New Roman" w:cs="Times New Roman"/>
          <w:i/>
          <w:iCs/>
          <w:sz w:val="20"/>
          <w:szCs w:val="20"/>
        </w:rPr>
        <w:t>IEEE EASCT</w:t>
      </w:r>
      <w:r w:rsidRPr="001F1816">
        <w:rPr>
          <w:rFonts w:ascii="Times New Roman" w:hAnsi="Times New Roman" w:cs="Times New Roman"/>
          <w:sz w:val="20"/>
          <w:szCs w:val="20"/>
        </w:rPr>
        <w:t>, 2023.</w:t>
      </w:r>
    </w:p>
    <w:p w14:paraId="2725BE58" w14:textId="77777777" w:rsidR="001F1816" w:rsidRDefault="001F1816" w:rsidP="001F1816">
      <w:pPr>
        <w:spacing w:after="0"/>
        <w:ind w:left="-284" w:right="-426"/>
        <w:rPr>
          <w:rFonts w:ascii="Times New Roman" w:hAnsi="Times New Roman" w:cs="Times New Roman"/>
          <w:sz w:val="20"/>
          <w:szCs w:val="20"/>
        </w:rPr>
      </w:pPr>
      <w:r w:rsidRPr="001F1816">
        <w:rPr>
          <w:rFonts w:ascii="Times New Roman" w:hAnsi="Times New Roman" w:cs="Times New Roman"/>
          <w:sz w:val="20"/>
          <w:szCs w:val="20"/>
        </w:rPr>
        <w:t xml:space="preserve">[13] V. Chava, "Smart Traffic Management System using Cooperative Adaptive Cruise Control," </w:t>
      </w:r>
      <w:r w:rsidRPr="001F1816">
        <w:rPr>
          <w:rFonts w:ascii="Times New Roman" w:hAnsi="Times New Roman" w:cs="Times New Roman"/>
          <w:i/>
          <w:iCs/>
          <w:sz w:val="20"/>
          <w:szCs w:val="20"/>
        </w:rPr>
        <w:t>IEEE ICAAIC</w:t>
      </w:r>
      <w:r w:rsidRPr="001F1816">
        <w:rPr>
          <w:rFonts w:ascii="Times New Roman" w:hAnsi="Times New Roman" w:cs="Times New Roman"/>
          <w:sz w:val="20"/>
          <w:szCs w:val="20"/>
        </w:rPr>
        <w:t xml:space="preserve">, 2023. [14] P. Viola and M. Jones, "Rapid Object Detection using a Boosted Cascade of Simple Features," </w:t>
      </w:r>
      <w:r w:rsidRPr="001F1816">
        <w:rPr>
          <w:rFonts w:ascii="Times New Roman" w:hAnsi="Times New Roman" w:cs="Times New Roman"/>
          <w:i/>
          <w:iCs/>
          <w:sz w:val="20"/>
          <w:szCs w:val="20"/>
        </w:rPr>
        <w:t>CVPR</w:t>
      </w:r>
      <w:r w:rsidRPr="001F1816">
        <w:rPr>
          <w:rFonts w:ascii="Times New Roman" w:hAnsi="Times New Roman" w:cs="Times New Roman"/>
          <w:sz w:val="20"/>
          <w:szCs w:val="20"/>
        </w:rPr>
        <w:t>, 2001.</w:t>
      </w:r>
    </w:p>
    <w:p w14:paraId="6CEF5B10" w14:textId="75D929CE" w:rsidR="001F1816" w:rsidRDefault="001F1816" w:rsidP="001F1816">
      <w:pPr>
        <w:spacing w:after="0"/>
        <w:ind w:left="-284" w:right="-426"/>
        <w:rPr>
          <w:rFonts w:ascii="Times New Roman" w:hAnsi="Times New Roman" w:cs="Times New Roman"/>
          <w:sz w:val="20"/>
          <w:szCs w:val="20"/>
        </w:rPr>
      </w:pPr>
      <w:r w:rsidRPr="001F1816">
        <w:rPr>
          <w:rFonts w:ascii="Times New Roman" w:hAnsi="Times New Roman" w:cs="Times New Roman"/>
          <w:sz w:val="20"/>
          <w:szCs w:val="20"/>
        </w:rPr>
        <w:t xml:space="preserve">[15] J. Deng et al., "Arc Face: Additive Angular Margin Loss for Deep Face Recognition," </w:t>
      </w:r>
      <w:r w:rsidRPr="001F1816">
        <w:rPr>
          <w:rFonts w:ascii="Times New Roman" w:hAnsi="Times New Roman" w:cs="Times New Roman"/>
          <w:i/>
          <w:iCs/>
          <w:sz w:val="20"/>
          <w:szCs w:val="20"/>
        </w:rPr>
        <w:t>CVPR</w:t>
      </w:r>
      <w:r w:rsidRPr="001F1816">
        <w:rPr>
          <w:rFonts w:ascii="Times New Roman" w:hAnsi="Times New Roman" w:cs="Times New Roman"/>
          <w:sz w:val="20"/>
          <w:szCs w:val="20"/>
        </w:rPr>
        <w:t>, 2019.</w:t>
      </w:r>
    </w:p>
    <w:p w14:paraId="7C3B98F8" w14:textId="77777777" w:rsidR="001F1816" w:rsidRPr="001F1816" w:rsidRDefault="001F1816" w:rsidP="001F1816">
      <w:pPr>
        <w:spacing w:after="0"/>
        <w:ind w:left="-567" w:right="-426"/>
        <w:rPr>
          <w:rFonts w:ascii="Times New Roman" w:hAnsi="Times New Roman" w:cs="Times New Roman"/>
          <w:sz w:val="20"/>
          <w:szCs w:val="20"/>
        </w:rPr>
      </w:pPr>
    </w:p>
    <w:p w14:paraId="1B5F5529" w14:textId="77777777" w:rsidR="00030830" w:rsidRPr="0051095E" w:rsidRDefault="00030830" w:rsidP="007B7A4C">
      <w:pPr>
        <w:spacing w:after="0"/>
        <w:ind w:right="-426"/>
        <w:jc w:val="both"/>
        <w:rPr>
          <w:rFonts w:ascii="Times New Roman" w:hAnsi="Times New Roman" w:cs="Times New Roman"/>
          <w:sz w:val="20"/>
          <w:szCs w:val="20"/>
        </w:rPr>
      </w:pPr>
    </w:p>
    <w:p w14:paraId="5F3DF557" w14:textId="437900EB" w:rsidR="00030830" w:rsidRPr="00030830" w:rsidRDefault="00030830" w:rsidP="007B7A4C">
      <w:pPr>
        <w:spacing w:after="0"/>
        <w:ind w:right="-426"/>
        <w:jc w:val="both"/>
        <w:rPr>
          <w:rStyle w:val="eop"/>
          <w:rFonts w:ascii="Times New Roman" w:eastAsiaTheme="minorEastAsia" w:hAnsi="Times New Roman" w:cs="Times New Roman"/>
          <w:b/>
          <w:bCs/>
          <w:sz w:val="20"/>
          <w:szCs w:val="20"/>
        </w:rPr>
        <w:sectPr w:rsidR="00030830" w:rsidRPr="00030830" w:rsidSect="00B3229F">
          <w:type w:val="continuous"/>
          <w:pgSz w:w="11906" w:h="16838"/>
          <w:pgMar w:top="1440" w:right="1274" w:bottom="1440" w:left="1276" w:header="709" w:footer="709" w:gutter="0"/>
          <w:cols w:num="2" w:space="992"/>
          <w:docGrid w:linePitch="360"/>
        </w:sectPr>
      </w:pPr>
    </w:p>
    <w:p w14:paraId="07C2CAC7" w14:textId="77777777" w:rsidR="007C35EA" w:rsidRDefault="007C35EA" w:rsidP="007B7A4C">
      <w:pPr>
        <w:ind w:right="-426"/>
        <w:rPr>
          <w:rStyle w:val="eop"/>
          <w:rFonts w:ascii="Times New Roman" w:hAnsi="Times New Roman" w:cs="Times New Roman"/>
          <w:color w:val="000000"/>
          <w:sz w:val="48"/>
          <w:szCs w:val="48"/>
          <w:shd w:val="clear" w:color="auto" w:fill="FFFFFF"/>
        </w:rPr>
      </w:pPr>
    </w:p>
    <w:p w14:paraId="475772EF" w14:textId="20CFC503" w:rsidR="007C35EA" w:rsidRPr="007C35EA" w:rsidRDefault="007C35EA" w:rsidP="007C35EA">
      <w:pPr>
        <w:rPr>
          <w:rFonts w:ascii="Times New Roman" w:hAnsi="Times New Roman" w:cs="Times New Roman"/>
          <w:color w:val="000000"/>
          <w:sz w:val="48"/>
          <w:szCs w:val="48"/>
          <w:shd w:val="clear" w:color="auto" w:fill="FFFFFF"/>
        </w:rPr>
        <w:sectPr w:rsidR="007C35EA" w:rsidRPr="007C35EA" w:rsidSect="00141F6F">
          <w:type w:val="continuous"/>
          <w:pgSz w:w="11906" w:h="16838"/>
          <w:pgMar w:top="1440" w:right="1440" w:bottom="1440" w:left="1418" w:header="709" w:footer="709" w:gutter="0"/>
          <w:cols w:space="708"/>
          <w:docGrid w:linePitch="360"/>
        </w:sectPr>
      </w:pPr>
    </w:p>
    <w:p w14:paraId="00E10A41" w14:textId="77777777" w:rsidR="007C35EA" w:rsidRDefault="007C35EA" w:rsidP="007C35EA">
      <w:pPr>
        <w:rPr>
          <w:rStyle w:val="eop"/>
          <w:rFonts w:ascii="Times New Roman" w:hAnsi="Times New Roman" w:cs="Times New Roman"/>
          <w:color w:val="000000"/>
          <w:shd w:val="clear" w:color="auto" w:fill="FFFFFF"/>
        </w:rPr>
        <w:sectPr w:rsidR="007C35EA" w:rsidSect="007C35EA">
          <w:type w:val="continuous"/>
          <w:pgSz w:w="11906" w:h="16838"/>
          <w:pgMar w:top="1440" w:right="1440" w:bottom="1440" w:left="1440" w:header="708" w:footer="708" w:gutter="0"/>
          <w:cols w:num="3" w:space="708"/>
          <w:docGrid w:linePitch="360"/>
        </w:sectPr>
      </w:pPr>
    </w:p>
    <w:p w14:paraId="133F80B3" w14:textId="77777777" w:rsidR="007C35EA" w:rsidRPr="007C35EA" w:rsidRDefault="007C35EA" w:rsidP="007C35EA">
      <w:pPr>
        <w:rPr>
          <w:rStyle w:val="eop"/>
          <w:rFonts w:ascii="Times New Roman" w:hAnsi="Times New Roman" w:cs="Times New Roman"/>
          <w:color w:val="000000"/>
          <w:shd w:val="clear" w:color="auto" w:fill="FFFFFF"/>
        </w:rPr>
      </w:pPr>
    </w:p>
    <w:p w14:paraId="419B1397" w14:textId="77777777" w:rsidR="007C35EA" w:rsidRPr="007C35EA" w:rsidRDefault="007C35EA" w:rsidP="007C35EA">
      <w:pPr>
        <w:rPr>
          <w:rStyle w:val="eop"/>
          <w:color w:val="000000"/>
          <w:shd w:val="clear" w:color="auto" w:fill="FFFFFF"/>
        </w:rPr>
      </w:pPr>
    </w:p>
    <w:p w14:paraId="4B7AB8C2" w14:textId="77777777" w:rsidR="007C35EA" w:rsidRPr="00B3229F" w:rsidRDefault="007C35EA" w:rsidP="007C35EA">
      <w:pPr>
        <w:rPr>
          <w:lang w:val="en-US"/>
        </w:rPr>
      </w:pPr>
    </w:p>
    <w:sectPr w:rsidR="007C35EA" w:rsidRPr="00B3229F" w:rsidSect="007C35EA">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F7E6B"/>
    <w:multiLevelType w:val="hybridMultilevel"/>
    <w:tmpl w:val="2D240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0320B1"/>
    <w:multiLevelType w:val="hybridMultilevel"/>
    <w:tmpl w:val="4BB6E8A4"/>
    <w:lvl w:ilvl="0" w:tplc="6764D8EA">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309D33EC"/>
    <w:multiLevelType w:val="hybridMultilevel"/>
    <w:tmpl w:val="94D2ABD2"/>
    <w:lvl w:ilvl="0" w:tplc="4DF04CB0">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7E4C69"/>
    <w:multiLevelType w:val="hybridMultilevel"/>
    <w:tmpl w:val="24CAA9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D5826EE"/>
    <w:multiLevelType w:val="multilevel"/>
    <w:tmpl w:val="6FAC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4703D"/>
    <w:multiLevelType w:val="hybridMultilevel"/>
    <w:tmpl w:val="F75AD8D2"/>
    <w:lvl w:ilvl="0" w:tplc="CB040A44">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43E321D7"/>
    <w:multiLevelType w:val="hybridMultilevel"/>
    <w:tmpl w:val="D5326498"/>
    <w:lvl w:ilvl="0" w:tplc="BE3C940E">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7" w15:restartNumberingAfterBreak="0">
    <w:nsid w:val="49EB6E03"/>
    <w:multiLevelType w:val="hybridMultilevel"/>
    <w:tmpl w:val="753CE360"/>
    <w:lvl w:ilvl="0" w:tplc="298AE014">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F356520"/>
    <w:multiLevelType w:val="hybridMultilevel"/>
    <w:tmpl w:val="7F9037F6"/>
    <w:lvl w:ilvl="0" w:tplc="298AE01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32D37FA"/>
    <w:multiLevelType w:val="multilevel"/>
    <w:tmpl w:val="3C12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0453D"/>
    <w:multiLevelType w:val="hybridMultilevel"/>
    <w:tmpl w:val="4442FFDE"/>
    <w:lvl w:ilvl="0" w:tplc="4009000F">
      <w:start w:val="1"/>
      <w:numFmt w:val="decimal"/>
      <w:lvlText w:val="%1."/>
      <w:lvlJc w:val="left"/>
      <w:pPr>
        <w:ind w:left="108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6A923ED3"/>
    <w:multiLevelType w:val="hybridMultilevel"/>
    <w:tmpl w:val="DAFED6F8"/>
    <w:lvl w:ilvl="0" w:tplc="6764D8EA">
      <w:start w:val="1"/>
      <w:numFmt w:val="upperLetter"/>
      <w:lvlText w:val="%1."/>
      <w:lvlJc w:val="lef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0C328C4"/>
    <w:multiLevelType w:val="multilevel"/>
    <w:tmpl w:val="67580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936B88"/>
    <w:multiLevelType w:val="hybridMultilevel"/>
    <w:tmpl w:val="FBC09F5A"/>
    <w:lvl w:ilvl="0" w:tplc="A14C5D12">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63016410">
    <w:abstractNumId w:val="9"/>
  </w:num>
  <w:num w:numId="2" w16cid:durableId="1876190998">
    <w:abstractNumId w:val="4"/>
  </w:num>
  <w:num w:numId="3" w16cid:durableId="1118642274">
    <w:abstractNumId w:val="0"/>
  </w:num>
  <w:num w:numId="4" w16cid:durableId="725496031">
    <w:abstractNumId w:val="2"/>
  </w:num>
  <w:num w:numId="5" w16cid:durableId="226037995">
    <w:abstractNumId w:val="3"/>
  </w:num>
  <w:num w:numId="6" w16cid:durableId="1192493589">
    <w:abstractNumId w:val="1"/>
  </w:num>
  <w:num w:numId="7" w16cid:durableId="1164591657">
    <w:abstractNumId w:val="12"/>
  </w:num>
  <w:num w:numId="8" w16cid:durableId="718749368">
    <w:abstractNumId w:val="11"/>
  </w:num>
  <w:num w:numId="9" w16cid:durableId="115219835">
    <w:abstractNumId w:val="10"/>
  </w:num>
  <w:num w:numId="10" w16cid:durableId="996687668">
    <w:abstractNumId w:val="13"/>
  </w:num>
  <w:num w:numId="11" w16cid:durableId="2064868887">
    <w:abstractNumId w:val="7"/>
  </w:num>
  <w:num w:numId="12" w16cid:durableId="1697460368">
    <w:abstractNumId w:val="8"/>
  </w:num>
  <w:num w:numId="13" w16cid:durableId="339159849">
    <w:abstractNumId w:val="5"/>
  </w:num>
  <w:num w:numId="14" w16cid:durableId="11664366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5EA"/>
    <w:rsid w:val="00001398"/>
    <w:rsid w:val="00030830"/>
    <w:rsid w:val="0006586A"/>
    <w:rsid w:val="000E37BA"/>
    <w:rsid w:val="00113F82"/>
    <w:rsid w:val="00141F6F"/>
    <w:rsid w:val="00177CFC"/>
    <w:rsid w:val="0018216E"/>
    <w:rsid w:val="001F1816"/>
    <w:rsid w:val="002204D3"/>
    <w:rsid w:val="002F04AD"/>
    <w:rsid w:val="003022CE"/>
    <w:rsid w:val="00375A7E"/>
    <w:rsid w:val="003875AF"/>
    <w:rsid w:val="004A0406"/>
    <w:rsid w:val="00505670"/>
    <w:rsid w:val="0051095E"/>
    <w:rsid w:val="00571FD7"/>
    <w:rsid w:val="005A1E44"/>
    <w:rsid w:val="00651E45"/>
    <w:rsid w:val="006B4ED3"/>
    <w:rsid w:val="0073464E"/>
    <w:rsid w:val="00760F66"/>
    <w:rsid w:val="007B7A4C"/>
    <w:rsid w:val="007C35EA"/>
    <w:rsid w:val="00861ADB"/>
    <w:rsid w:val="00877FEF"/>
    <w:rsid w:val="008B27B5"/>
    <w:rsid w:val="009643AE"/>
    <w:rsid w:val="009B6F50"/>
    <w:rsid w:val="00B11BEF"/>
    <w:rsid w:val="00B3229F"/>
    <w:rsid w:val="00B57F66"/>
    <w:rsid w:val="00BA304A"/>
    <w:rsid w:val="00BB0E4A"/>
    <w:rsid w:val="00C40923"/>
    <w:rsid w:val="00C61D73"/>
    <w:rsid w:val="00C766B9"/>
    <w:rsid w:val="00C959A4"/>
    <w:rsid w:val="00D6787D"/>
    <w:rsid w:val="00DA1A66"/>
    <w:rsid w:val="00EC773D"/>
    <w:rsid w:val="00FC2977"/>
    <w:rsid w:val="1FE37C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485AA"/>
  <w15:chartTrackingRefBased/>
  <w15:docId w15:val="{5B748A17-FE7E-4836-8CC2-1AC499399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830"/>
  </w:style>
  <w:style w:type="paragraph" w:styleId="Heading1">
    <w:name w:val="heading 1"/>
    <w:basedOn w:val="Normal"/>
    <w:next w:val="Normal"/>
    <w:link w:val="Heading1Char"/>
    <w:uiPriority w:val="9"/>
    <w:qFormat/>
    <w:rsid w:val="007C35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35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35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35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35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3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5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35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35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35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35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3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5EA"/>
    <w:rPr>
      <w:rFonts w:eastAsiaTheme="majorEastAsia" w:cstheme="majorBidi"/>
      <w:color w:val="272727" w:themeColor="text1" w:themeTint="D8"/>
    </w:rPr>
  </w:style>
  <w:style w:type="paragraph" w:styleId="Title">
    <w:name w:val="Title"/>
    <w:basedOn w:val="Normal"/>
    <w:next w:val="Normal"/>
    <w:link w:val="TitleChar"/>
    <w:uiPriority w:val="10"/>
    <w:qFormat/>
    <w:rsid w:val="007C3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5EA"/>
    <w:pPr>
      <w:spacing w:before="160"/>
      <w:jc w:val="center"/>
    </w:pPr>
    <w:rPr>
      <w:i/>
      <w:iCs/>
      <w:color w:val="404040" w:themeColor="text1" w:themeTint="BF"/>
    </w:rPr>
  </w:style>
  <w:style w:type="character" w:customStyle="1" w:styleId="QuoteChar">
    <w:name w:val="Quote Char"/>
    <w:basedOn w:val="DefaultParagraphFont"/>
    <w:link w:val="Quote"/>
    <w:uiPriority w:val="29"/>
    <w:rsid w:val="007C35EA"/>
    <w:rPr>
      <w:i/>
      <w:iCs/>
      <w:color w:val="404040" w:themeColor="text1" w:themeTint="BF"/>
    </w:rPr>
  </w:style>
  <w:style w:type="paragraph" w:styleId="ListParagraph">
    <w:name w:val="List Paragraph"/>
    <w:basedOn w:val="Normal"/>
    <w:uiPriority w:val="34"/>
    <w:qFormat/>
    <w:rsid w:val="007C35EA"/>
    <w:pPr>
      <w:ind w:left="720"/>
      <w:contextualSpacing/>
    </w:pPr>
  </w:style>
  <w:style w:type="character" w:styleId="IntenseEmphasis">
    <w:name w:val="Intense Emphasis"/>
    <w:basedOn w:val="DefaultParagraphFont"/>
    <w:uiPriority w:val="21"/>
    <w:qFormat/>
    <w:rsid w:val="007C35EA"/>
    <w:rPr>
      <w:i/>
      <w:iCs/>
      <w:color w:val="2F5496" w:themeColor="accent1" w:themeShade="BF"/>
    </w:rPr>
  </w:style>
  <w:style w:type="paragraph" w:styleId="IntenseQuote">
    <w:name w:val="Intense Quote"/>
    <w:basedOn w:val="Normal"/>
    <w:next w:val="Normal"/>
    <w:link w:val="IntenseQuoteChar"/>
    <w:uiPriority w:val="30"/>
    <w:qFormat/>
    <w:rsid w:val="007C35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35EA"/>
    <w:rPr>
      <w:i/>
      <w:iCs/>
      <w:color w:val="2F5496" w:themeColor="accent1" w:themeShade="BF"/>
    </w:rPr>
  </w:style>
  <w:style w:type="character" w:styleId="IntenseReference">
    <w:name w:val="Intense Reference"/>
    <w:basedOn w:val="DefaultParagraphFont"/>
    <w:uiPriority w:val="32"/>
    <w:qFormat/>
    <w:rsid w:val="007C35EA"/>
    <w:rPr>
      <w:b/>
      <w:bCs/>
      <w:smallCaps/>
      <w:color w:val="2F5496" w:themeColor="accent1" w:themeShade="BF"/>
      <w:spacing w:val="5"/>
    </w:rPr>
  </w:style>
  <w:style w:type="character" w:customStyle="1" w:styleId="normaltextrun">
    <w:name w:val="normaltextrun"/>
    <w:basedOn w:val="DefaultParagraphFont"/>
    <w:rsid w:val="007C35EA"/>
  </w:style>
  <w:style w:type="character" w:customStyle="1" w:styleId="eop">
    <w:name w:val="eop"/>
    <w:basedOn w:val="DefaultParagraphFont"/>
    <w:rsid w:val="007C35EA"/>
  </w:style>
  <w:style w:type="character" w:styleId="Hyperlink">
    <w:name w:val="Hyperlink"/>
    <w:basedOn w:val="DefaultParagraphFont"/>
    <w:uiPriority w:val="99"/>
    <w:unhideWhenUsed/>
    <w:rsid w:val="007C35EA"/>
    <w:rPr>
      <w:color w:val="0563C1" w:themeColor="hyperlink"/>
      <w:u w:val="single"/>
    </w:rPr>
  </w:style>
  <w:style w:type="paragraph" w:customStyle="1" w:styleId="Author">
    <w:name w:val="Author"/>
    <w:rsid w:val="007C35EA"/>
    <w:pPr>
      <w:spacing w:before="360" w:after="40" w:line="240" w:lineRule="auto"/>
      <w:jc w:val="center"/>
    </w:pPr>
    <w:rPr>
      <w:rFonts w:ascii="Times New Roman" w:eastAsia="SimSun" w:hAnsi="Times New Roman" w:cs="Times New Roman"/>
      <w:noProof/>
      <w:kern w:val="0"/>
      <w:sz w:val="22"/>
      <w:szCs w:val="22"/>
      <w:lang w:val="en-US"/>
      <w14:ligatures w14:val="none"/>
    </w:rPr>
  </w:style>
  <w:style w:type="character" w:styleId="UnresolvedMention">
    <w:name w:val="Unresolved Mention"/>
    <w:basedOn w:val="DefaultParagraphFont"/>
    <w:uiPriority w:val="99"/>
    <w:semiHidden/>
    <w:unhideWhenUsed/>
    <w:rsid w:val="00141F6F"/>
    <w:rPr>
      <w:color w:val="605E5C"/>
      <w:shd w:val="clear" w:color="auto" w:fill="E1DFDD"/>
    </w:rPr>
  </w:style>
  <w:style w:type="character" w:styleId="PlaceholderText">
    <w:name w:val="Placeholder Text"/>
    <w:basedOn w:val="DefaultParagraphFont"/>
    <w:uiPriority w:val="99"/>
    <w:semiHidden/>
    <w:rsid w:val="0073464E"/>
    <w:rPr>
      <w:color w:val="666666"/>
    </w:rPr>
  </w:style>
  <w:style w:type="paragraph" w:styleId="NoSpacing">
    <w:name w:val="No Spacing"/>
    <w:uiPriority w:val="1"/>
    <w:qFormat/>
    <w:rsid w:val="00375A7E"/>
    <w:pPr>
      <w:spacing w:after="0" w:line="240" w:lineRule="auto"/>
    </w:pPr>
  </w:style>
  <w:style w:type="character" w:customStyle="1" w:styleId="math-inline">
    <w:name w:val="math-inline"/>
    <w:basedOn w:val="DefaultParagraphFont"/>
    <w:rsid w:val="007B7A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rshavardhant318@gmail.com"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mailto:ghemanth388@gmail.com"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ashamishetty2004@gmail.com" TargetMode="External"/><Relationship Id="rId11" Type="http://schemas.openxmlformats.org/officeDocument/2006/relationships/image" Target="media/image2.png"/><Relationship Id="rId5" Type="http://schemas.openxmlformats.org/officeDocument/2006/relationships/hyperlink" Target="mailto:adisharma102000@gmail.com" TargetMode="Externa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mohammedmujeerulla@presidencyuversity.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2104</Words>
  <Characters>11999</Characters>
  <Application>Microsoft Office Word</Application>
  <DocSecurity>0</DocSecurity>
  <Lines>99</Lines>
  <Paragraphs>28</Paragraphs>
  <ScaleCrop>false</ScaleCrop>
  <Company/>
  <LinksUpToDate>false</LinksUpToDate>
  <CharactersWithSpaces>14075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G</dc:creator>
  <cp:keywords/>
  <dc:description/>
  <cp:lastModifiedBy>Guest User</cp:lastModifiedBy>
  <cp:revision>2</cp:revision>
  <dcterms:created xsi:type="dcterms:W3CDTF">2026-04-05T07:56:00Z</dcterms:created>
  <dcterms:modified xsi:type="dcterms:W3CDTF">2026-04-05T07:56:00Z</dcterms:modified>
</cp:coreProperties>
</file>