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328491300"/>
      <w:bookmarkStart w:id="1" w:name="_Toc332109183"/>
      <w:r>
        <w:rPr>
          <w:rFonts w:hint="eastAsia"/>
        </w:rPr>
        <w:t>发票管理</w:t>
      </w:r>
      <w:bookmarkEnd w:id="0"/>
      <w:bookmarkEnd w:id="1"/>
    </w:p>
    <w:p>
      <w:pPr>
        <w:pStyle w:val="4"/>
      </w:pPr>
      <w:bookmarkStart w:id="2" w:name="_Toc328491301"/>
      <w:bookmarkStart w:id="3" w:name="_Toc332109184"/>
      <w:r>
        <w:rPr>
          <w:rFonts w:hint="eastAsia"/>
        </w:rPr>
        <w:t>发票审核</w:t>
      </w:r>
      <w:bookmarkEnd w:id="2"/>
      <w:bookmarkEnd w:id="3"/>
    </w:p>
    <w:p>
      <w:pPr>
        <w:pStyle w:val="5"/>
        <w:ind w:left="864" w:hanging="864"/>
      </w:pPr>
      <w:r>
        <w:rPr>
          <w:rFonts w:hint="eastAsia"/>
        </w:rPr>
        <w:t>功能说明</w:t>
      </w:r>
    </w:p>
    <w:p>
      <w:pPr>
        <w:ind w:firstLine="405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开票、批量开发票</w:t>
      </w:r>
    </w:p>
    <w:p/>
    <w:p>
      <w:pPr>
        <w:pStyle w:val="5"/>
        <w:ind w:left="864" w:hanging="864"/>
      </w:pPr>
      <w:r>
        <w:rPr>
          <w:rFonts w:hint="eastAsia"/>
        </w:rPr>
        <w:t>用例说明</w:t>
      </w:r>
    </w:p>
    <w:tbl>
      <w:tblPr>
        <w:tblStyle w:val="30"/>
        <w:tblW w:w="8256" w:type="dxa"/>
        <w:jc w:val="center"/>
        <w:tblInd w:w="-60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88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6" w:type="dxa"/>
            <w:gridSpan w:val="2"/>
            <w:tcBorders>
              <w:bottom w:val="single" w:color="A6A6A6" w:sz="4" w:space="0"/>
            </w:tcBorders>
            <w:shd w:val="clear" w:color="auto" w:fill="FFFFFF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&lt;发票审核&gt;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8256" w:type="dxa"/>
            <w:gridSpan w:val="2"/>
            <w:shd w:val="clear" w:color="auto" w:fill="F2F2F2"/>
          </w:tcPr>
          <w:p>
            <w:pPr>
              <w:jc w:val="center"/>
              <w:rPr>
                <w:rFonts w:ascii="新宋体" w:hAnsi="新宋体" w:eastAsia="新宋体"/>
                <w:b/>
                <w:color w:val="17365D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b/>
                <w:color w:val="17365D"/>
                <w:sz w:val="28"/>
                <w:szCs w:val="28"/>
              </w:rPr>
              <w:t>用例概述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业务描述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为用户提供开发票服务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需求描述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财务审核完可以开发票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行为者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财务人员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  <w:color w:val="00B050"/>
              </w:rPr>
            </w:pPr>
            <w:r>
              <w:rPr>
                <w:rFonts w:hint="eastAsia" w:ascii="新宋体" w:hAnsi="新宋体" w:eastAsia="新宋体"/>
                <w:color w:val="00B050"/>
              </w:rPr>
              <w:t>前置条件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通过主管审核</w:t>
            </w:r>
            <w:r>
              <w:rPr>
                <w:rFonts w:hint="eastAsia" w:ascii="新宋体" w:hAnsi="新宋体" w:eastAsia="新宋体"/>
                <w:lang w:val="en-US" w:eastAsia="zh-CN"/>
              </w:rPr>
              <w:t>(status)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  <w:color w:val="FF0000"/>
              </w:rPr>
            </w:pPr>
            <w:r>
              <w:rPr>
                <w:rFonts w:hint="eastAsia" w:ascii="新宋体" w:hAnsi="新宋体" w:eastAsia="新宋体"/>
                <w:color w:val="FF0000"/>
              </w:rPr>
              <w:t>后置条件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财务开发票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其他说明</w:t>
            </w:r>
          </w:p>
        </w:tc>
        <w:tc>
          <w:tcPr>
            <w:tcW w:w="688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</w:p>
        </w:tc>
      </w:tr>
    </w:tbl>
    <w:p/>
    <w:p>
      <w:pPr>
        <w:pStyle w:val="5"/>
        <w:ind w:left="864" w:hanging="864"/>
      </w:pPr>
      <w:r>
        <w:rPr>
          <w:rFonts w:hint="eastAsia"/>
        </w:rPr>
        <w:t>操作流程</w:t>
      </w:r>
    </w:p>
    <w:p>
      <w:r>
        <w:rPr>
          <w:rFonts w:ascii="新宋体" w:hAnsi="新宋体" w:eastAsia="新宋体"/>
        </w:rPr>
        <w:object>
          <v:shape id="_x0000_i1025" o:spt="75" type="#_x0000_t75" style="height:88pt;width:2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5"/>
        <w:ind w:left="864" w:hanging="864"/>
      </w:pPr>
      <w:r>
        <w:rPr>
          <w:rFonts w:hint="eastAsia"/>
        </w:rPr>
        <w:t>对应字段</w:t>
      </w:r>
      <w:bookmarkStart w:id="8" w:name="_GoBack"/>
      <w:bookmarkEnd w:id="8"/>
    </w:p>
    <w:tbl>
      <w:tblPr>
        <w:tblStyle w:val="30"/>
        <w:tblW w:w="9339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6"/>
        <w:gridCol w:w="630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shd w:val="pct10" w:color="auto" w:fill="auto"/>
          </w:tcPr>
          <w:p>
            <w:pPr>
              <w:jc w:val="center"/>
              <w:rPr>
                <w:rFonts w:ascii="新宋体" w:hAnsi="新宋体" w:eastAsia="新宋体"/>
                <w:b/>
              </w:rPr>
            </w:pPr>
            <w:r>
              <w:rPr>
                <w:rFonts w:hint="eastAsia" w:ascii="新宋体" w:hAnsi="新宋体" w:eastAsia="新宋体"/>
                <w:b/>
              </w:rPr>
              <w:t>信息项</w:t>
            </w:r>
          </w:p>
        </w:tc>
        <w:tc>
          <w:tcPr>
            <w:tcW w:w="6303" w:type="dxa"/>
            <w:shd w:val="pct10" w:color="auto" w:fill="auto"/>
          </w:tcPr>
          <w:p>
            <w:pPr>
              <w:jc w:val="left"/>
              <w:rPr>
                <w:rFonts w:ascii="新宋体" w:hAnsi="新宋体" w:eastAsia="新宋体"/>
                <w:b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学员学号</w:t>
            </w:r>
          </w:p>
        </w:tc>
        <w:tc>
          <w:tcPr>
            <w:tcW w:w="6303" w:type="dxa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学员姓名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可申请总额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申请总额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发票类别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收费项目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发票抬头</w:t>
            </w:r>
          </w:p>
        </w:tc>
        <w:tc>
          <w:tcPr>
            <w:tcW w:w="6303" w:type="dxa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发票内容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发票主体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申请类型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申请备注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发票审核状态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审核人</w:t>
            </w:r>
          </w:p>
        </w:tc>
        <w:tc>
          <w:tcPr>
            <w:tcW w:w="6303" w:type="dxa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审核时间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</w:tbl>
    <w:p/>
    <w:p>
      <w:pPr>
        <w:pStyle w:val="5"/>
        <w:ind w:left="864" w:hanging="864"/>
      </w:pPr>
      <w:r>
        <w:rPr>
          <w:rFonts w:hint="eastAsia"/>
        </w:rPr>
        <w:t>相关规则</w:t>
      </w:r>
    </w:p>
    <w:p>
      <w:pPr>
        <w:pStyle w:val="78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审核页面打开默认的审核状态为主管已审核，同时后面的审核人为主管姓名、及审核时间</w:t>
      </w:r>
    </w:p>
    <w:p>
      <w:pPr>
        <w:pStyle w:val="78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财务完成几条开票操作，相应的领取页面多几条列表，全部开票以后，财务审核页面提示：目前没有可开票的任务。</w:t>
      </w:r>
    </w:p>
    <w:p>
      <w:pPr>
        <w:pStyle w:val="78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审核页面没有任何操作保持状态不变</w:t>
      </w:r>
    </w:p>
    <w:p>
      <w:pPr>
        <w:pStyle w:val="78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主管审核不通过的申请，不会显示在财务审核列表中</w:t>
      </w:r>
    </w:p>
    <w:p>
      <w:pPr>
        <w:pStyle w:val="78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申请的金额只能＜=可申请金额</w:t>
      </w:r>
    </w:p>
    <w:p>
      <w:pPr>
        <w:pStyle w:val="78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可申请金额=缴费总金额—已申请金额</w:t>
      </w:r>
    </w:p>
    <w:p>
      <w:pPr>
        <w:pStyle w:val="78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申请的类型需要系统根据提交申请类型来提取；申请类型有2种：普通发票申请、特殊发票申请</w:t>
      </w:r>
    </w:p>
    <w:p>
      <w:pPr>
        <w:pStyle w:val="4"/>
      </w:pPr>
      <w:bookmarkStart w:id="4" w:name="_Toc328491302"/>
      <w:bookmarkStart w:id="5" w:name="_Toc332109185"/>
      <w:r>
        <w:rPr>
          <w:rFonts w:hint="eastAsia"/>
        </w:rPr>
        <w:t>发票查询领取</w:t>
      </w:r>
      <w:bookmarkEnd w:id="4"/>
      <w:bookmarkEnd w:id="5"/>
    </w:p>
    <w:p>
      <w:pPr>
        <w:pStyle w:val="5"/>
        <w:ind w:left="864" w:hanging="864"/>
      </w:pPr>
      <w:r>
        <w:rPr>
          <w:rFonts w:hint="eastAsia"/>
        </w:rPr>
        <w:t>功能说明</w:t>
      </w:r>
    </w:p>
    <w:p>
      <w:pPr>
        <w:ind w:firstLine="405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领取</w:t>
      </w:r>
    </w:p>
    <w:p>
      <w:pPr>
        <w:pStyle w:val="5"/>
        <w:ind w:left="864" w:hanging="864"/>
      </w:pPr>
      <w:r>
        <w:rPr>
          <w:rFonts w:hint="eastAsia"/>
        </w:rPr>
        <w:t>用例说明</w:t>
      </w:r>
    </w:p>
    <w:tbl>
      <w:tblPr>
        <w:tblStyle w:val="30"/>
        <w:tblW w:w="8256" w:type="dxa"/>
        <w:jc w:val="center"/>
        <w:tblInd w:w="-60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88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6" w:type="dxa"/>
            <w:gridSpan w:val="2"/>
            <w:tcBorders>
              <w:bottom w:val="single" w:color="A6A6A6" w:sz="4" w:space="0"/>
            </w:tcBorders>
            <w:shd w:val="clear" w:color="auto" w:fill="FFFFFF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&lt;发票查询及领取&gt;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8256" w:type="dxa"/>
            <w:gridSpan w:val="2"/>
            <w:shd w:val="clear" w:color="auto" w:fill="F2F2F2"/>
          </w:tcPr>
          <w:p>
            <w:pPr>
              <w:jc w:val="center"/>
              <w:rPr>
                <w:rFonts w:ascii="新宋体" w:hAnsi="新宋体" w:eastAsia="新宋体"/>
                <w:b/>
                <w:color w:val="17365D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b/>
                <w:color w:val="17365D"/>
                <w:sz w:val="28"/>
                <w:szCs w:val="28"/>
              </w:rPr>
              <w:t>用例概述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业务描述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为用户提供发票领取记录查询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需求描述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主管领取发票记录查询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行为者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财务人员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  <w:color w:val="00B050"/>
              </w:rPr>
            </w:pPr>
            <w:r>
              <w:rPr>
                <w:rFonts w:hint="eastAsia" w:ascii="新宋体" w:hAnsi="新宋体" w:eastAsia="新宋体"/>
                <w:color w:val="00B050"/>
              </w:rPr>
              <w:t>前置条件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开票申请通过并开票成功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  <w:color w:val="FF0000"/>
              </w:rPr>
            </w:pPr>
            <w:r>
              <w:rPr>
                <w:rFonts w:hint="eastAsia" w:ascii="新宋体" w:hAnsi="新宋体" w:eastAsia="新宋体"/>
                <w:color w:val="FF0000"/>
              </w:rPr>
              <w:t>后置条件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需要提供主管的用户名及密码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其他说明</w:t>
            </w:r>
          </w:p>
        </w:tc>
        <w:tc>
          <w:tcPr>
            <w:tcW w:w="688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</w:p>
        </w:tc>
      </w:tr>
    </w:tbl>
    <w:p/>
    <w:p>
      <w:pPr>
        <w:pStyle w:val="5"/>
        <w:ind w:left="864" w:hanging="864"/>
      </w:pPr>
      <w:r>
        <w:rPr>
          <w:rFonts w:hint="eastAsia"/>
        </w:rPr>
        <w:t>操作流程</w:t>
      </w:r>
    </w:p>
    <w:p>
      <w:r>
        <w:rPr>
          <w:rFonts w:ascii="新宋体" w:hAnsi="新宋体" w:eastAsia="新宋体"/>
        </w:rPr>
        <w:object>
          <v:shape id="_x0000_i1026" o:spt="75" type="#_x0000_t75" style="height:32.5pt;width:130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5"/>
        <w:ind w:left="864" w:hanging="864"/>
      </w:pPr>
      <w:r>
        <w:rPr>
          <w:rFonts w:hint="eastAsia"/>
        </w:rPr>
        <w:t>对应字段</w:t>
      </w:r>
    </w:p>
    <w:tbl>
      <w:tblPr>
        <w:tblStyle w:val="30"/>
        <w:tblW w:w="9339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6"/>
        <w:gridCol w:w="630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shd w:val="pct10" w:color="auto" w:fill="auto"/>
          </w:tcPr>
          <w:p>
            <w:pPr>
              <w:jc w:val="center"/>
              <w:rPr>
                <w:rFonts w:ascii="新宋体" w:hAnsi="新宋体" w:eastAsia="新宋体"/>
                <w:b/>
              </w:rPr>
            </w:pPr>
            <w:r>
              <w:rPr>
                <w:rFonts w:hint="eastAsia" w:ascii="新宋体" w:hAnsi="新宋体" w:eastAsia="新宋体"/>
                <w:b/>
              </w:rPr>
              <w:t>信息项</w:t>
            </w:r>
          </w:p>
        </w:tc>
        <w:tc>
          <w:tcPr>
            <w:tcW w:w="6303" w:type="dxa"/>
            <w:shd w:val="pct10" w:color="auto" w:fill="auto"/>
          </w:tcPr>
          <w:p>
            <w:pPr>
              <w:jc w:val="left"/>
              <w:rPr>
                <w:rFonts w:ascii="新宋体" w:hAnsi="新宋体" w:eastAsia="新宋体"/>
                <w:b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申请区域</w:t>
            </w:r>
          </w:p>
        </w:tc>
        <w:tc>
          <w:tcPr>
            <w:tcW w:w="6303" w:type="dxa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申请分校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申请金额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发票抬头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发票内容</w:t>
            </w:r>
          </w:p>
        </w:tc>
        <w:tc>
          <w:tcPr>
            <w:tcW w:w="6303" w:type="dxa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发票主体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发票类别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领取状态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领取人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领取时间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</w:tbl>
    <w:p/>
    <w:p>
      <w:pPr>
        <w:pStyle w:val="5"/>
        <w:ind w:left="864" w:hanging="864"/>
      </w:pPr>
      <w:r>
        <w:rPr>
          <w:rFonts w:hint="eastAsia"/>
        </w:rPr>
        <w:t>相关规则</w:t>
      </w:r>
    </w:p>
    <w:p>
      <w:pPr>
        <w:pStyle w:val="78"/>
        <w:numPr>
          <w:ilvl w:val="0"/>
          <w:numId w:val="3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领取完成相应的状态要变成已领取</w:t>
      </w:r>
    </w:p>
    <w:p>
      <w:pPr>
        <w:pStyle w:val="78"/>
        <w:numPr>
          <w:ilvl w:val="0"/>
          <w:numId w:val="3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领取需要输入领取人在系统中的用户名及密码</w:t>
      </w:r>
    </w:p>
    <w:p>
      <w:pPr>
        <w:pStyle w:val="78"/>
        <w:numPr>
          <w:ilvl w:val="0"/>
          <w:numId w:val="3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发票领取中，密码需要做*号处理，同时浏览器不能记住密码，也不能复制粘贴密码。</w:t>
      </w:r>
    </w:p>
    <w:p/>
    <w:p>
      <w:pPr>
        <w:pStyle w:val="4"/>
      </w:pPr>
      <w:bookmarkStart w:id="6" w:name="_Toc332109186"/>
      <w:bookmarkStart w:id="7" w:name="_Toc328491304"/>
      <w:r>
        <w:rPr>
          <w:rFonts w:hint="eastAsia"/>
        </w:rPr>
        <w:t>特殊开发票</w:t>
      </w:r>
      <w:bookmarkEnd w:id="6"/>
      <w:bookmarkEnd w:id="7"/>
    </w:p>
    <w:p>
      <w:pPr>
        <w:pStyle w:val="5"/>
        <w:ind w:left="864" w:hanging="864"/>
      </w:pPr>
      <w:r>
        <w:rPr>
          <w:rFonts w:hint="eastAsia"/>
        </w:rPr>
        <w:t>功能说明</w:t>
      </w:r>
    </w:p>
    <w:p>
      <w:r>
        <w:rPr>
          <w:rFonts w:hint="eastAsia"/>
        </w:rPr>
        <w:t>特殊开发票、查看</w:t>
      </w:r>
    </w:p>
    <w:p>
      <w:pPr>
        <w:pStyle w:val="5"/>
        <w:ind w:left="864" w:hanging="864"/>
      </w:pPr>
      <w:r>
        <w:rPr>
          <w:rFonts w:hint="eastAsia"/>
        </w:rPr>
        <w:t>用例说明</w:t>
      </w:r>
    </w:p>
    <w:tbl>
      <w:tblPr>
        <w:tblStyle w:val="30"/>
        <w:tblW w:w="8256" w:type="dxa"/>
        <w:jc w:val="center"/>
        <w:tblInd w:w="-60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88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6" w:type="dxa"/>
            <w:gridSpan w:val="2"/>
            <w:tcBorders>
              <w:bottom w:val="single" w:color="A6A6A6" w:sz="4" w:space="0"/>
            </w:tcBorders>
            <w:shd w:val="clear" w:color="auto" w:fill="FFFFFF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&lt;特殊开发票&gt;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8256" w:type="dxa"/>
            <w:gridSpan w:val="2"/>
            <w:shd w:val="clear" w:color="auto" w:fill="F2F2F2"/>
          </w:tcPr>
          <w:p>
            <w:pPr>
              <w:jc w:val="center"/>
              <w:rPr>
                <w:rFonts w:ascii="新宋体" w:hAnsi="新宋体" w:eastAsia="新宋体"/>
                <w:b/>
                <w:color w:val="17365D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b/>
                <w:color w:val="17365D"/>
                <w:sz w:val="28"/>
                <w:szCs w:val="28"/>
              </w:rPr>
              <w:t>用例概述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业务描述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为有特殊需求用户提供开发票服务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需求描述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财务完成开发票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行为者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财务人员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  <w:color w:val="00B050"/>
              </w:rPr>
            </w:pPr>
            <w:r>
              <w:rPr>
                <w:rFonts w:hint="eastAsia" w:ascii="新宋体" w:hAnsi="新宋体" w:eastAsia="新宋体"/>
                <w:color w:val="00B050"/>
              </w:rPr>
              <w:t>前置条件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申请特殊开发票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6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  <w:color w:val="FF0000"/>
              </w:rPr>
            </w:pPr>
            <w:r>
              <w:rPr>
                <w:rFonts w:hint="eastAsia" w:ascii="新宋体" w:hAnsi="新宋体" w:eastAsia="新宋体"/>
                <w:color w:val="FF0000"/>
              </w:rPr>
              <w:t>后置条件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财务开发票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36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其他说明</w:t>
            </w:r>
          </w:p>
        </w:tc>
        <w:tc>
          <w:tcPr>
            <w:tcW w:w="6888" w:type="dxa"/>
            <w:tcBorders>
              <w:bottom w:val="single" w:color="A6A6A6" w:sz="4" w:space="0"/>
            </w:tcBorders>
            <w:shd w:val="clear" w:color="auto" w:fill="FFFFFF"/>
            <w:vAlign w:val="center"/>
          </w:tcPr>
          <w:p>
            <w:pPr>
              <w:rPr>
                <w:rFonts w:ascii="新宋体" w:hAnsi="新宋体" w:eastAsia="新宋体"/>
              </w:rPr>
            </w:pPr>
          </w:p>
        </w:tc>
      </w:tr>
    </w:tbl>
    <w:p/>
    <w:p>
      <w:pPr>
        <w:pStyle w:val="5"/>
        <w:ind w:left="864" w:hanging="864"/>
      </w:pPr>
      <w:r>
        <w:rPr>
          <w:rFonts w:hint="eastAsia"/>
        </w:rPr>
        <w:t>操作流程</w:t>
      </w:r>
    </w:p>
    <w:p>
      <w:r>
        <w:rPr>
          <w:rFonts w:ascii="新宋体" w:hAnsi="新宋体" w:eastAsia="新宋体"/>
        </w:rPr>
        <w:object>
          <v:shape id="_x0000_i1027" o:spt="75" type="#_x0000_t75" style="height:33pt;width:132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5"/>
        <w:ind w:left="864" w:hanging="864"/>
      </w:pPr>
      <w:r>
        <w:rPr>
          <w:rFonts w:hint="eastAsia"/>
        </w:rPr>
        <w:t>对应字段</w:t>
      </w:r>
    </w:p>
    <w:tbl>
      <w:tblPr>
        <w:tblStyle w:val="30"/>
        <w:tblW w:w="9339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6"/>
        <w:gridCol w:w="630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shd w:val="pct10" w:color="auto" w:fill="auto"/>
          </w:tcPr>
          <w:p>
            <w:pPr>
              <w:jc w:val="center"/>
              <w:rPr>
                <w:rFonts w:ascii="新宋体" w:hAnsi="新宋体" w:eastAsia="新宋体"/>
                <w:b/>
              </w:rPr>
            </w:pPr>
            <w:r>
              <w:rPr>
                <w:rFonts w:hint="eastAsia" w:ascii="新宋体" w:hAnsi="新宋体" w:eastAsia="新宋体"/>
                <w:b/>
              </w:rPr>
              <w:t>信息项</w:t>
            </w:r>
          </w:p>
        </w:tc>
        <w:tc>
          <w:tcPr>
            <w:tcW w:w="6303" w:type="dxa"/>
            <w:shd w:val="pct10" w:color="auto" w:fill="auto"/>
          </w:tcPr>
          <w:p>
            <w:pPr>
              <w:jc w:val="left"/>
              <w:rPr>
                <w:rFonts w:ascii="新宋体" w:hAnsi="新宋体" w:eastAsia="新宋体"/>
                <w:b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班级编号</w:t>
            </w:r>
          </w:p>
        </w:tc>
        <w:tc>
          <w:tcPr>
            <w:tcW w:w="6303" w:type="dxa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班级名称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班级金额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资料费金额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可申请金额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</w:tcPr>
          <w:p>
            <w:r>
              <w:rPr>
                <w:rFonts w:hint="eastAsia"/>
              </w:rPr>
              <w:t>已申请金额</w:t>
            </w:r>
          </w:p>
        </w:tc>
        <w:tc>
          <w:tcPr>
            <w:tcW w:w="6303" w:type="dxa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系统提取</w:t>
            </w:r>
          </w:p>
        </w:tc>
      </w:tr>
    </w:tbl>
    <w:p/>
    <w:p>
      <w:pPr>
        <w:pStyle w:val="5"/>
        <w:ind w:left="864" w:hanging="864"/>
      </w:pPr>
      <w:r>
        <w:rPr>
          <w:rFonts w:hint="eastAsia"/>
        </w:rPr>
        <w:t>相关规则</w:t>
      </w:r>
    </w:p>
    <w:p>
      <w:pPr>
        <w:pStyle w:val="78"/>
        <w:numPr>
          <w:ilvl w:val="0"/>
          <w:numId w:val="4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开票成功以后，操作项“特殊开发票”字体变成灰色，并不能再次操作，</w:t>
      </w:r>
    </w:p>
    <w:p>
      <w:pPr>
        <w:pStyle w:val="78"/>
        <w:numPr>
          <w:ilvl w:val="0"/>
          <w:numId w:val="4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根据收费项目的不同，下面列表的字段信息显示不同</w:t>
      </w:r>
    </w:p>
    <w:p>
      <w:pPr>
        <w:pStyle w:val="78"/>
        <w:numPr>
          <w:ilvl w:val="0"/>
          <w:numId w:val="4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必须满足：缴费之后；上课之前；开课之后三个月之外，可以通过特殊开发票开票</w:t>
      </w:r>
    </w:p>
    <w:p>
      <w:r>
        <w:rPr>
          <w:rFonts w:hint="eastAsia" w:ascii="新宋体" w:hAnsi="新宋体" w:eastAsia="新宋体"/>
        </w:rPr>
        <w:t>开票成功以后可以查看详细。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32A7"/>
    <w:multiLevelType w:val="multilevel"/>
    <w:tmpl w:val="167132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F75FE"/>
    <w:multiLevelType w:val="multilevel"/>
    <w:tmpl w:val="169F75F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C4081"/>
    <w:multiLevelType w:val="multilevel"/>
    <w:tmpl w:val="2BDC408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7F41BC"/>
    <w:multiLevelType w:val="multilevel"/>
    <w:tmpl w:val="427F41B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6B02"/>
    <w:rsid w:val="0008601D"/>
    <w:rsid w:val="001435D6"/>
    <w:rsid w:val="00160BD3"/>
    <w:rsid w:val="001D4732"/>
    <w:rsid w:val="001F1B5A"/>
    <w:rsid w:val="00343C1E"/>
    <w:rsid w:val="003F761F"/>
    <w:rsid w:val="0049791C"/>
    <w:rsid w:val="0057480C"/>
    <w:rsid w:val="00585406"/>
    <w:rsid w:val="0076656E"/>
    <w:rsid w:val="007E7348"/>
    <w:rsid w:val="00966420"/>
    <w:rsid w:val="00AC28CA"/>
    <w:rsid w:val="00B015B0"/>
    <w:rsid w:val="00B96EF8"/>
    <w:rsid w:val="00BE2CCD"/>
    <w:rsid w:val="00C06B02"/>
    <w:rsid w:val="00CF108C"/>
    <w:rsid w:val="00EC6124"/>
    <w:rsid w:val="00F35A4D"/>
    <w:rsid w:val="00F40B3C"/>
    <w:rsid w:val="00F4699E"/>
    <w:rsid w:val="00FA3FB2"/>
    <w:rsid w:val="22896A5B"/>
    <w:rsid w:val="58D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ahoma" w:hAnsi="Tahom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ahoma" w:hAnsi="Tahoma"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微软雅黑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ahoma" w:hAnsi="Tahoma" w:eastAsia="微软雅黑"/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微软雅黑"/>
      <w:b/>
      <w:bCs/>
      <w:sz w:val="24"/>
      <w:szCs w:val="24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ahoma" w:hAnsi="Tahoma"/>
      <w:b/>
      <w:bCs/>
      <w:sz w:val="24"/>
      <w:szCs w:val="24"/>
    </w:rPr>
  </w:style>
  <w:style w:type="paragraph" w:styleId="9">
    <w:name w:val="heading 8"/>
    <w:basedOn w:val="1"/>
    <w:next w:val="1"/>
    <w:link w:val="39"/>
    <w:qFormat/>
    <w:uiPriority w:val="9"/>
    <w:pPr>
      <w:keepNext/>
      <w:keepLines/>
      <w:spacing w:before="240" w:after="64" w:line="317" w:lineRule="auto"/>
      <w:ind w:left="1440" w:hanging="1440"/>
      <w:outlineLvl w:val="7"/>
    </w:pPr>
    <w:rPr>
      <w:rFonts w:ascii="Cambria" w:hAnsi="Cambria"/>
      <w:sz w:val="24"/>
      <w:szCs w:val="20"/>
    </w:rPr>
  </w:style>
  <w:style w:type="paragraph" w:styleId="10">
    <w:name w:val="heading 9"/>
    <w:basedOn w:val="1"/>
    <w:next w:val="1"/>
    <w:link w:val="40"/>
    <w:qFormat/>
    <w:uiPriority w:val="9"/>
    <w:pPr>
      <w:keepNext/>
      <w:keepLines/>
      <w:spacing w:before="240" w:after="64" w:line="317" w:lineRule="auto"/>
      <w:ind w:left="1584" w:hanging="1584"/>
      <w:outlineLvl w:val="8"/>
    </w:pPr>
    <w:rPr>
      <w:rFonts w:ascii="Cambria" w:hAnsi="Cambria"/>
      <w:sz w:val="24"/>
      <w:szCs w:val="2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4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82"/>
    <w:semiHidden/>
    <w:unhideWhenUsed/>
    <w:qFormat/>
    <w:uiPriority w:val="99"/>
    <w:pPr>
      <w:spacing w:line="360" w:lineRule="auto"/>
      <w:jc w:val="left"/>
    </w:pPr>
    <w:rPr>
      <w:rFonts w:ascii="Tahoma" w:hAnsi="Tahoma"/>
      <w:sz w:val="24"/>
      <w:szCs w:val="20"/>
    </w:rPr>
  </w:style>
  <w:style w:type="paragraph" w:styleId="13">
    <w:name w:val="Normal Indent"/>
    <w:basedOn w:val="1"/>
    <w:link w:val="42"/>
    <w:qFormat/>
    <w:uiPriority w:val="0"/>
    <w:pPr>
      <w:spacing w:line="360" w:lineRule="auto"/>
      <w:ind w:firstLine="454"/>
    </w:pPr>
    <w:rPr>
      <w:rFonts w:ascii="Tahoma" w:hAnsi="Tahoma" w:cstheme="minorBidi"/>
      <w:sz w:val="24"/>
    </w:rPr>
  </w:style>
  <w:style w:type="paragraph" w:styleId="14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5">
    <w:name w:val="Document Map"/>
    <w:basedOn w:val="1"/>
    <w:link w:val="41"/>
    <w:unhideWhenUsed/>
    <w:uiPriority w:val="99"/>
    <w:pPr>
      <w:spacing w:line="360" w:lineRule="auto"/>
    </w:pPr>
    <w:rPr>
      <w:rFonts w:ascii="宋体" w:hAnsi="Tahoma"/>
      <w:sz w:val="18"/>
      <w:szCs w:val="18"/>
    </w:rPr>
  </w:style>
  <w:style w:type="paragraph" w:styleId="16">
    <w:name w:val="Body Text"/>
    <w:basedOn w:val="1"/>
    <w:link w:val="65"/>
    <w:qFormat/>
    <w:uiPriority w:val="0"/>
    <w:pPr>
      <w:spacing w:line="360" w:lineRule="auto"/>
    </w:pPr>
    <w:rPr>
      <w:rFonts w:ascii="Times New Roman" w:hAnsi="Times New Roman" w:eastAsia="仿宋_GB2312" w:cstheme="minorBidi"/>
      <w:sz w:val="24"/>
    </w:rPr>
  </w:style>
  <w:style w:type="paragraph" w:styleId="17">
    <w:name w:val="toc 3"/>
    <w:basedOn w:val="1"/>
    <w:next w:val="1"/>
    <w:qFormat/>
    <w:uiPriority w:val="39"/>
    <w:pPr>
      <w:spacing w:line="360" w:lineRule="auto"/>
      <w:ind w:left="840" w:leftChars="400"/>
    </w:pPr>
    <w:rPr>
      <w:rFonts w:ascii="Tahoma" w:hAnsi="Tahoma"/>
      <w:sz w:val="20"/>
      <w:szCs w:val="20"/>
    </w:rPr>
  </w:style>
  <w:style w:type="paragraph" w:styleId="18">
    <w:name w:val="endnote text"/>
    <w:basedOn w:val="1"/>
    <w:link w:val="87"/>
    <w:semiHidden/>
    <w:unhideWhenUsed/>
    <w:uiPriority w:val="99"/>
    <w:pPr>
      <w:snapToGrid w:val="0"/>
      <w:jc w:val="left"/>
    </w:pPr>
    <w:rPr>
      <w:rFonts w:asciiTheme="minorHAnsi" w:hAnsiTheme="minorHAnsi" w:eastAsiaTheme="minorEastAsia" w:cstheme="minorBidi"/>
    </w:rPr>
  </w:style>
  <w:style w:type="paragraph" w:styleId="19">
    <w:name w:val="Balloon Text"/>
    <w:basedOn w:val="1"/>
    <w:link w:val="48"/>
    <w:qFormat/>
    <w:uiPriority w:val="99"/>
    <w:pPr>
      <w:spacing w:line="360" w:lineRule="auto"/>
    </w:pPr>
    <w:rPr>
      <w:rFonts w:asciiTheme="minorHAnsi" w:hAnsiTheme="minorHAnsi" w:eastAsiaTheme="minorEastAsia" w:cstheme="minorBidi"/>
      <w:sz w:val="16"/>
    </w:rPr>
  </w:style>
  <w:style w:type="paragraph" w:styleId="20">
    <w:name w:val="footer"/>
    <w:basedOn w:val="1"/>
    <w:link w:val="75"/>
    <w:qFormat/>
    <w:uiPriority w:val="99"/>
    <w:pPr>
      <w:tabs>
        <w:tab w:val="center" w:pos="4153"/>
        <w:tab w:val="right" w:pos="8306"/>
      </w:tabs>
      <w:snapToGrid w:val="0"/>
      <w:spacing w:line="360" w:lineRule="auto"/>
    </w:pPr>
    <w:rPr>
      <w:rFonts w:asciiTheme="minorHAnsi" w:hAnsiTheme="minorHAnsi" w:eastAsiaTheme="minorEastAsia" w:cstheme="minorBidi"/>
      <w:sz w:val="18"/>
    </w:rPr>
  </w:style>
  <w:style w:type="paragraph" w:styleId="21">
    <w:name w:val="header"/>
    <w:basedOn w:val="1"/>
    <w:link w:val="4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</w:pPr>
    <w:rPr>
      <w:rFonts w:asciiTheme="minorHAnsi" w:hAnsiTheme="minorHAnsi" w:eastAsiaTheme="minorEastAsia" w:cstheme="minorBidi"/>
      <w:sz w:val="18"/>
    </w:rPr>
  </w:style>
  <w:style w:type="paragraph" w:styleId="22">
    <w:name w:val="toc 1"/>
    <w:basedOn w:val="1"/>
    <w:next w:val="1"/>
    <w:qFormat/>
    <w:uiPriority w:val="39"/>
    <w:pPr>
      <w:spacing w:line="360" w:lineRule="auto"/>
    </w:pPr>
    <w:rPr>
      <w:rFonts w:ascii="Tahoma" w:hAnsi="Tahoma"/>
      <w:sz w:val="20"/>
      <w:szCs w:val="20"/>
    </w:rPr>
  </w:style>
  <w:style w:type="paragraph" w:styleId="23">
    <w:name w:val="toc 4"/>
    <w:basedOn w:val="1"/>
    <w:next w:val="1"/>
    <w:qFormat/>
    <w:uiPriority w:val="0"/>
    <w:pPr>
      <w:spacing w:after="100" w:line="360" w:lineRule="auto"/>
      <w:ind w:left="720"/>
    </w:pPr>
    <w:rPr>
      <w:rFonts w:ascii="Tahoma" w:hAnsi="Tahoma"/>
      <w:sz w:val="24"/>
      <w:szCs w:val="20"/>
    </w:rPr>
  </w:style>
  <w:style w:type="paragraph" w:styleId="24">
    <w:name w:val="toc 2"/>
    <w:basedOn w:val="1"/>
    <w:next w:val="1"/>
    <w:qFormat/>
    <w:uiPriority w:val="39"/>
    <w:pPr>
      <w:spacing w:line="360" w:lineRule="auto"/>
      <w:ind w:left="420" w:leftChars="200"/>
    </w:pPr>
    <w:rPr>
      <w:rFonts w:ascii="Tahoma" w:hAnsi="Tahoma"/>
      <w:sz w:val="20"/>
      <w:szCs w:val="20"/>
    </w:rPr>
  </w:style>
  <w:style w:type="paragraph" w:styleId="25">
    <w:name w:val="Title"/>
    <w:basedOn w:val="1"/>
    <w:next w:val="1"/>
    <w:link w:val="8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endnote reference"/>
    <w:basedOn w:val="26"/>
    <w:semiHidden/>
    <w:unhideWhenUsed/>
    <w:uiPriority w:val="99"/>
    <w:rPr>
      <w:vertAlign w:val="superscript"/>
    </w:rPr>
  </w:style>
  <w:style w:type="character" w:styleId="28">
    <w:name w:val="Hyperlink"/>
    <w:basedOn w:val="26"/>
    <w:qFormat/>
    <w:uiPriority w:val="99"/>
    <w:rPr>
      <w:color w:val="0000FF"/>
      <w:u w:val="single"/>
    </w:rPr>
  </w:style>
  <w:style w:type="character" w:styleId="29">
    <w:name w:val="annotation reference"/>
    <w:basedOn w:val="26"/>
    <w:semiHidden/>
    <w:unhideWhenUsed/>
    <w:qFormat/>
    <w:uiPriority w:val="99"/>
    <w:rPr>
      <w:sz w:val="21"/>
      <w:szCs w:val="21"/>
    </w:rPr>
  </w:style>
  <w:style w:type="table" w:styleId="31">
    <w:name w:val="Table Grid"/>
    <w:basedOn w:val="3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6"/>
    <w:link w:val="2"/>
    <w:qFormat/>
    <w:uiPriority w:val="9"/>
    <w:rPr>
      <w:rFonts w:ascii="Tahoma" w:hAnsi="Tahoma" w:eastAsia="宋体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6"/>
    <w:link w:val="3"/>
    <w:uiPriority w:val="9"/>
    <w:rPr>
      <w:rFonts w:ascii="Cambria" w:hAnsi="Cambria" w:eastAsia="微软雅黑" w:cs="Times New Roman"/>
      <w:b/>
      <w:bCs/>
      <w:sz w:val="32"/>
      <w:szCs w:val="32"/>
    </w:rPr>
  </w:style>
  <w:style w:type="character" w:customStyle="1" w:styleId="34">
    <w:name w:val="标题 3 Char"/>
    <w:basedOn w:val="26"/>
    <w:link w:val="4"/>
    <w:qFormat/>
    <w:uiPriority w:val="9"/>
    <w:rPr>
      <w:rFonts w:ascii="Tahoma" w:hAnsi="Tahoma" w:eastAsia="微软雅黑" w:cs="Times New Roman"/>
      <w:b/>
      <w:bCs/>
      <w:sz w:val="32"/>
      <w:szCs w:val="32"/>
    </w:rPr>
  </w:style>
  <w:style w:type="character" w:customStyle="1" w:styleId="35">
    <w:name w:val="标题 4 Char"/>
    <w:basedOn w:val="26"/>
    <w:link w:val="5"/>
    <w:qFormat/>
    <w:uiPriority w:val="9"/>
    <w:rPr>
      <w:rFonts w:ascii="Cambria" w:hAnsi="Cambria" w:eastAsia="微软雅黑" w:cs="Times New Roman"/>
      <w:b/>
      <w:bCs/>
      <w:sz w:val="28"/>
      <w:szCs w:val="28"/>
    </w:rPr>
  </w:style>
  <w:style w:type="character" w:customStyle="1" w:styleId="36">
    <w:name w:val="标题 5 Char"/>
    <w:basedOn w:val="26"/>
    <w:link w:val="6"/>
    <w:qFormat/>
    <w:uiPriority w:val="9"/>
    <w:rPr>
      <w:rFonts w:ascii="Tahoma" w:hAnsi="Tahoma" w:eastAsia="微软雅黑" w:cs="Times New Roman"/>
      <w:b/>
      <w:bCs/>
      <w:sz w:val="28"/>
      <w:szCs w:val="28"/>
    </w:rPr>
  </w:style>
  <w:style w:type="character" w:customStyle="1" w:styleId="37">
    <w:name w:val="标题 6 Char"/>
    <w:basedOn w:val="26"/>
    <w:link w:val="7"/>
    <w:qFormat/>
    <w:uiPriority w:val="9"/>
    <w:rPr>
      <w:rFonts w:ascii="Cambria" w:hAnsi="Cambria" w:eastAsia="微软雅黑" w:cs="Times New Roman"/>
      <w:b/>
      <w:bCs/>
      <w:sz w:val="24"/>
      <w:szCs w:val="24"/>
    </w:rPr>
  </w:style>
  <w:style w:type="character" w:customStyle="1" w:styleId="38">
    <w:name w:val="标题 7 Char"/>
    <w:basedOn w:val="26"/>
    <w:link w:val="8"/>
    <w:uiPriority w:val="9"/>
    <w:rPr>
      <w:rFonts w:ascii="Tahoma" w:hAnsi="Tahoma" w:eastAsia="宋体" w:cs="Times New Roman"/>
      <w:b/>
      <w:bCs/>
      <w:sz w:val="24"/>
      <w:szCs w:val="24"/>
    </w:rPr>
  </w:style>
  <w:style w:type="character" w:customStyle="1" w:styleId="39">
    <w:name w:val="标题 8 Char"/>
    <w:basedOn w:val="26"/>
    <w:link w:val="9"/>
    <w:uiPriority w:val="9"/>
    <w:rPr>
      <w:rFonts w:ascii="Cambria" w:hAnsi="Cambria" w:eastAsia="宋体" w:cs="Times New Roman"/>
      <w:sz w:val="24"/>
      <w:szCs w:val="20"/>
    </w:rPr>
  </w:style>
  <w:style w:type="character" w:customStyle="1" w:styleId="40">
    <w:name w:val="标题 9 Char"/>
    <w:basedOn w:val="26"/>
    <w:link w:val="10"/>
    <w:qFormat/>
    <w:uiPriority w:val="9"/>
    <w:rPr>
      <w:rFonts w:ascii="Cambria" w:hAnsi="Cambria" w:eastAsia="宋体" w:cs="Times New Roman"/>
      <w:sz w:val="24"/>
      <w:szCs w:val="20"/>
    </w:rPr>
  </w:style>
  <w:style w:type="character" w:customStyle="1" w:styleId="41">
    <w:name w:val="文档结构图 Char"/>
    <w:basedOn w:val="26"/>
    <w:link w:val="15"/>
    <w:qFormat/>
    <w:uiPriority w:val="99"/>
    <w:rPr>
      <w:rFonts w:ascii="宋体" w:hAnsi="Tahoma" w:eastAsia="宋体" w:cs="Times New Roman"/>
      <w:sz w:val="18"/>
      <w:szCs w:val="18"/>
    </w:rPr>
  </w:style>
  <w:style w:type="character" w:customStyle="1" w:styleId="42">
    <w:name w:val="正文缩进 Char"/>
    <w:basedOn w:val="26"/>
    <w:link w:val="13"/>
    <w:uiPriority w:val="0"/>
    <w:rPr>
      <w:rFonts w:ascii="Tahoma" w:hAnsi="Tahoma" w:eastAsia="宋体"/>
      <w:sz w:val="24"/>
    </w:rPr>
  </w:style>
  <w:style w:type="character" w:customStyle="1" w:styleId="43">
    <w:name w:val="方案正文 Char"/>
    <w:basedOn w:val="26"/>
    <w:link w:val="44"/>
    <w:uiPriority w:val="0"/>
    <w:rPr>
      <w:rFonts w:ascii="Calibri" w:hAnsi="Calibri" w:eastAsia="宋体"/>
      <w:sz w:val="24"/>
      <w:lang w:val="en-AU"/>
    </w:rPr>
  </w:style>
  <w:style w:type="paragraph" w:customStyle="1" w:styleId="44">
    <w:name w:val="方案正文"/>
    <w:basedOn w:val="1"/>
    <w:link w:val="43"/>
    <w:qFormat/>
    <w:uiPriority w:val="0"/>
    <w:pPr>
      <w:widowControl/>
      <w:spacing w:before="60" w:after="120" w:line="300" w:lineRule="auto"/>
      <w:ind w:firstLine="200" w:firstLineChars="200"/>
      <w:jc w:val="left"/>
    </w:pPr>
    <w:rPr>
      <w:rFonts w:cstheme="minorBidi"/>
      <w:sz w:val="24"/>
      <w:lang w:val="en-AU"/>
    </w:rPr>
  </w:style>
  <w:style w:type="character" w:customStyle="1" w:styleId="45">
    <w:name w:val="页眉 Char"/>
    <w:basedOn w:val="26"/>
    <w:link w:val="21"/>
    <w:qFormat/>
    <w:uiPriority w:val="99"/>
    <w:rPr>
      <w:sz w:val="18"/>
    </w:rPr>
  </w:style>
  <w:style w:type="character" w:customStyle="1" w:styleId="46">
    <w:name w:val="页眉 Char1"/>
    <w:basedOn w:val="26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7">
    <w:name w:val="批注框文本 Char"/>
    <w:basedOn w:val="26"/>
    <w:link w:val="19"/>
    <w:qFormat/>
    <w:uiPriority w:val="99"/>
    <w:rPr>
      <w:sz w:val="16"/>
    </w:rPr>
  </w:style>
  <w:style w:type="character" w:customStyle="1" w:styleId="48">
    <w:name w:val="批注框文本 Char1"/>
    <w:basedOn w:val="26"/>
    <w:link w:val="19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9">
    <w:name w:val="ABC - 正文编号 Char"/>
    <w:basedOn w:val="50"/>
    <w:link w:val="54"/>
    <w:uiPriority w:val="0"/>
    <w:rPr>
      <w:rFonts w:ascii="Cambria" w:hAnsi="Cambria"/>
    </w:rPr>
  </w:style>
  <w:style w:type="character" w:customStyle="1" w:styleId="50">
    <w:name w:val="ABC - 正文列表 Char"/>
    <w:basedOn w:val="26"/>
    <w:link w:val="51"/>
    <w:qFormat/>
    <w:uiPriority w:val="0"/>
    <w:rPr>
      <w:rFonts w:ascii="Calibri" w:hAnsi="Calibri" w:eastAsia="宋体"/>
      <w:sz w:val="24"/>
    </w:rPr>
  </w:style>
  <w:style w:type="paragraph" w:customStyle="1" w:styleId="51">
    <w:name w:val="ABC - 正文列表"/>
    <w:basedOn w:val="52"/>
    <w:link w:val="50"/>
    <w:uiPriority w:val="0"/>
    <w:rPr>
      <w:rFonts w:ascii="Calibri" w:hAnsi="Calibri" w:cstheme="minorBidi"/>
      <w:b w:val="0"/>
      <w:sz w:val="24"/>
    </w:rPr>
  </w:style>
  <w:style w:type="paragraph" w:customStyle="1" w:styleId="52">
    <w:name w:val="ABC - 正文列表(粗体）"/>
    <w:basedOn w:val="53"/>
    <w:qFormat/>
    <w:uiPriority w:val="0"/>
    <w:pPr>
      <w:ind w:firstLine="422"/>
    </w:pPr>
    <w:rPr>
      <w:b/>
    </w:rPr>
  </w:style>
  <w:style w:type="paragraph" w:customStyle="1" w:styleId="53">
    <w:name w:val="ABC - 正文"/>
    <w:link w:val="55"/>
    <w:qFormat/>
    <w:uiPriority w:val="0"/>
    <w:pPr>
      <w:spacing w:afterLines="50" w:line="300" w:lineRule="auto"/>
      <w:ind w:firstLine="480" w:firstLineChars="200"/>
    </w:pPr>
    <w:rPr>
      <w:rFonts w:ascii="Cambria" w:hAnsi="Cambria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ABC - 正文编号"/>
    <w:link w:val="49"/>
    <w:qFormat/>
    <w:uiPriority w:val="0"/>
    <w:pPr>
      <w:spacing w:afterLines="50" w:line="300" w:lineRule="auto"/>
      <w:ind w:firstLine="200" w:firstLineChars="200"/>
    </w:pPr>
    <w:rPr>
      <w:rFonts w:ascii="Cambria" w:hAnsi="Cambria" w:eastAsia="宋体" w:cstheme="minorBidi"/>
      <w:kern w:val="2"/>
      <w:sz w:val="24"/>
      <w:szCs w:val="22"/>
      <w:lang w:val="en-US" w:eastAsia="zh-CN" w:bidi="ar-SA"/>
    </w:rPr>
  </w:style>
  <w:style w:type="character" w:customStyle="1" w:styleId="55">
    <w:name w:val="ABC - 正文 Char"/>
    <w:basedOn w:val="26"/>
    <w:link w:val="53"/>
    <w:uiPriority w:val="0"/>
    <w:rPr>
      <w:rFonts w:ascii="Cambria" w:hAnsi="Cambria" w:eastAsia="宋体" w:cs="Times New Roman"/>
    </w:rPr>
  </w:style>
  <w:style w:type="character" w:customStyle="1" w:styleId="56">
    <w:name w:val="ABC - 标题4 Char"/>
    <w:basedOn w:val="35"/>
    <w:link w:val="57"/>
    <w:uiPriority w:val="0"/>
    <w:rPr>
      <w:rFonts w:ascii="微软雅黑" w:hAnsi="微软雅黑"/>
      <w:sz w:val="24"/>
      <w:szCs w:val="20"/>
    </w:rPr>
  </w:style>
  <w:style w:type="paragraph" w:customStyle="1" w:styleId="57">
    <w:name w:val="ABC - 标题4"/>
    <w:basedOn w:val="5"/>
    <w:next w:val="1"/>
    <w:link w:val="56"/>
    <w:qFormat/>
    <w:uiPriority w:val="0"/>
    <w:pPr>
      <w:numPr>
        <w:ilvl w:val="0"/>
        <w:numId w:val="0"/>
      </w:numPr>
      <w:spacing w:line="372" w:lineRule="auto"/>
    </w:pPr>
    <w:rPr>
      <w:rFonts w:ascii="微软雅黑" w:hAnsi="微软雅黑"/>
      <w:sz w:val="24"/>
      <w:szCs w:val="20"/>
    </w:rPr>
  </w:style>
  <w:style w:type="character" w:customStyle="1" w:styleId="58">
    <w:name w:val="ABC - 标题3 Char"/>
    <w:basedOn w:val="34"/>
    <w:link w:val="59"/>
    <w:qFormat/>
    <w:uiPriority w:val="0"/>
    <w:rPr>
      <w:rFonts w:ascii="微软雅黑" w:hAnsi="微软雅黑"/>
      <w:sz w:val="28"/>
      <w:szCs w:val="20"/>
    </w:rPr>
  </w:style>
  <w:style w:type="paragraph" w:customStyle="1" w:styleId="59">
    <w:name w:val="ABC - 标题3"/>
    <w:basedOn w:val="4"/>
    <w:next w:val="53"/>
    <w:link w:val="58"/>
    <w:qFormat/>
    <w:uiPriority w:val="0"/>
    <w:pPr>
      <w:numPr>
        <w:ilvl w:val="0"/>
        <w:numId w:val="0"/>
      </w:numPr>
      <w:spacing w:line="413" w:lineRule="auto"/>
    </w:pPr>
    <w:rPr>
      <w:rFonts w:ascii="微软雅黑" w:hAnsi="微软雅黑"/>
      <w:sz w:val="28"/>
      <w:szCs w:val="20"/>
    </w:rPr>
  </w:style>
  <w:style w:type="character" w:customStyle="1" w:styleId="60">
    <w:name w:val="ABC - 正文编号（粗体） Char"/>
    <w:basedOn w:val="50"/>
    <w:link w:val="61"/>
    <w:qFormat/>
    <w:uiPriority w:val="0"/>
    <w:rPr>
      <w:rFonts w:ascii="Cambria" w:hAnsi="Cambria"/>
      <w:b/>
    </w:rPr>
  </w:style>
  <w:style w:type="paragraph" w:customStyle="1" w:styleId="61">
    <w:name w:val="ABC - 正文编号（粗体）"/>
    <w:link w:val="60"/>
    <w:uiPriority w:val="0"/>
    <w:pPr>
      <w:spacing w:afterLines="50" w:line="300" w:lineRule="auto"/>
      <w:ind w:firstLine="200" w:firstLineChars="200"/>
    </w:pPr>
    <w:rPr>
      <w:rFonts w:ascii="Cambria" w:hAnsi="Cambria" w:eastAsia="宋体" w:cstheme="minorBidi"/>
      <w:b/>
      <w:kern w:val="2"/>
      <w:sz w:val="24"/>
      <w:szCs w:val="22"/>
      <w:lang w:val="en-US" w:eastAsia="zh-CN" w:bidi="ar-SA"/>
    </w:rPr>
  </w:style>
  <w:style w:type="character" w:customStyle="1" w:styleId="62">
    <w:name w:val="ABC - 正文列表内容 Char"/>
    <w:basedOn w:val="43"/>
    <w:link w:val="63"/>
    <w:uiPriority w:val="0"/>
    <w:rPr>
      <w:rFonts w:ascii="Cambria" w:hAnsi="Cambria"/>
    </w:rPr>
  </w:style>
  <w:style w:type="paragraph" w:customStyle="1" w:styleId="63">
    <w:name w:val="ABC - 正文列表内容"/>
    <w:link w:val="62"/>
    <w:qFormat/>
    <w:uiPriority w:val="0"/>
    <w:pPr>
      <w:spacing w:afterLines="50" w:line="300" w:lineRule="auto"/>
      <w:ind w:left="354" w:leftChars="354"/>
    </w:pPr>
    <w:rPr>
      <w:rFonts w:ascii="Cambria" w:hAnsi="Cambria" w:eastAsia="宋体" w:cstheme="minorBidi"/>
      <w:kern w:val="2"/>
      <w:sz w:val="24"/>
      <w:szCs w:val="22"/>
      <w:lang w:val="en-AU" w:eastAsia="zh-CN" w:bidi="ar-SA"/>
    </w:rPr>
  </w:style>
  <w:style w:type="character" w:customStyle="1" w:styleId="64">
    <w:name w:val="正文文本 Char"/>
    <w:basedOn w:val="26"/>
    <w:link w:val="16"/>
    <w:uiPriority w:val="0"/>
    <w:rPr>
      <w:rFonts w:ascii="Times New Roman" w:hAnsi="Times New Roman" w:eastAsia="仿宋_GB2312"/>
      <w:sz w:val="24"/>
    </w:rPr>
  </w:style>
  <w:style w:type="character" w:customStyle="1" w:styleId="65">
    <w:name w:val="正文文本 Char1"/>
    <w:basedOn w:val="26"/>
    <w:link w:val="16"/>
    <w:semiHidden/>
    <w:qFormat/>
    <w:uiPriority w:val="99"/>
    <w:rPr>
      <w:rFonts w:ascii="Calibri" w:hAnsi="Calibri" w:eastAsia="宋体" w:cs="Times New Roman"/>
    </w:rPr>
  </w:style>
  <w:style w:type="character" w:customStyle="1" w:styleId="66">
    <w:name w:val="ABC - 图表标题 Char"/>
    <w:basedOn w:val="43"/>
    <w:link w:val="67"/>
    <w:uiPriority w:val="0"/>
    <w:rPr>
      <w:rFonts w:ascii="Cambria" w:hAnsi="Cambria"/>
    </w:rPr>
  </w:style>
  <w:style w:type="paragraph" w:customStyle="1" w:styleId="67">
    <w:name w:val="ABC - 图表标题"/>
    <w:link w:val="66"/>
    <w:qFormat/>
    <w:uiPriority w:val="0"/>
    <w:pPr>
      <w:spacing w:beforeLines="50" w:after="240"/>
      <w:jc w:val="center"/>
    </w:pPr>
    <w:rPr>
      <w:rFonts w:ascii="Cambria" w:hAnsi="Cambria" w:eastAsia="宋体" w:cstheme="minorBidi"/>
      <w:kern w:val="2"/>
      <w:sz w:val="24"/>
      <w:szCs w:val="22"/>
      <w:lang w:val="en-AU" w:eastAsia="zh-CN" w:bidi="ar-SA"/>
    </w:rPr>
  </w:style>
  <w:style w:type="character" w:customStyle="1" w:styleId="68">
    <w:name w:val="正文表格内容 Char"/>
    <w:basedOn w:val="26"/>
    <w:link w:val="69"/>
    <w:uiPriority w:val="0"/>
    <w:rPr>
      <w:rFonts w:ascii="Calibri" w:hAnsi="Calibri" w:eastAsia="宋体"/>
      <w:sz w:val="24"/>
      <w:lang w:val="en-AU"/>
    </w:rPr>
  </w:style>
  <w:style w:type="paragraph" w:customStyle="1" w:styleId="69">
    <w:name w:val="正文表格内容"/>
    <w:basedOn w:val="1"/>
    <w:link w:val="68"/>
    <w:qFormat/>
    <w:uiPriority w:val="0"/>
    <w:pPr>
      <w:widowControl/>
      <w:spacing w:before="120" w:after="60" w:line="264" w:lineRule="auto"/>
      <w:jc w:val="left"/>
    </w:pPr>
    <w:rPr>
      <w:rFonts w:cstheme="minorBidi"/>
      <w:sz w:val="24"/>
      <w:lang w:val="en-AU"/>
    </w:rPr>
  </w:style>
  <w:style w:type="character" w:customStyle="1" w:styleId="70">
    <w:name w:val="ABC - 标题1 Char"/>
    <w:basedOn w:val="32"/>
    <w:link w:val="71"/>
    <w:qFormat/>
    <w:uiPriority w:val="0"/>
    <w:rPr>
      <w:rFonts w:ascii="Cambria" w:hAnsi="Cambria" w:eastAsia="微软雅黑"/>
      <w:sz w:val="36"/>
    </w:rPr>
  </w:style>
  <w:style w:type="paragraph" w:customStyle="1" w:styleId="71">
    <w:name w:val="ABC - 标题1"/>
    <w:next w:val="53"/>
    <w:link w:val="70"/>
    <w:qFormat/>
    <w:uiPriority w:val="0"/>
    <w:pPr>
      <w:pageBreakBefore/>
      <w:spacing w:afterLines="100" w:line="300" w:lineRule="auto"/>
      <w:jc w:val="center"/>
      <w:outlineLvl w:val="0"/>
    </w:pPr>
    <w:rPr>
      <w:rFonts w:ascii="Cambria" w:hAnsi="Cambria" w:eastAsia="微软雅黑" w:cs="Times New Roman"/>
      <w:b/>
      <w:bCs/>
      <w:kern w:val="44"/>
      <w:sz w:val="36"/>
      <w:szCs w:val="44"/>
      <w:lang w:val="en-US" w:eastAsia="zh-CN" w:bidi="ar-SA"/>
    </w:rPr>
  </w:style>
  <w:style w:type="character" w:customStyle="1" w:styleId="72">
    <w:name w:val="ABC - 标题2 Char"/>
    <w:basedOn w:val="33"/>
    <w:link w:val="73"/>
    <w:qFormat/>
    <w:uiPriority w:val="0"/>
    <w:rPr>
      <w:rFonts w:ascii="微软雅黑" w:hAnsi="微软雅黑"/>
      <w:sz w:val="30"/>
      <w:szCs w:val="20"/>
    </w:rPr>
  </w:style>
  <w:style w:type="paragraph" w:customStyle="1" w:styleId="73">
    <w:name w:val="ABC - 标题2"/>
    <w:basedOn w:val="3"/>
    <w:next w:val="53"/>
    <w:link w:val="72"/>
    <w:qFormat/>
    <w:uiPriority w:val="0"/>
    <w:pPr>
      <w:numPr>
        <w:ilvl w:val="0"/>
        <w:numId w:val="0"/>
      </w:numPr>
      <w:spacing w:line="413" w:lineRule="auto"/>
      <w:ind w:left="1020" w:hanging="600"/>
    </w:pPr>
    <w:rPr>
      <w:rFonts w:ascii="微软雅黑" w:hAnsi="微软雅黑"/>
      <w:sz w:val="30"/>
      <w:szCs w:val="20"/>
    </w:rPr>
  </w:style>
  <w:style w:type="character" w:customStyle="1" w:styleId="74">
    <w:name w:val="页脚 Char"/>
    <w:basedOn w:val="26"/>
    <w:link w:val="20"/>
    <w:qFormat/>
    <w:uiPriority w:val="99"/>
    <w:rPr>
      <w:sz w:val="18"/>
    </w:rPr>
  </w:style>
  <w:style w:type="character" w:customStyle="1" w:styleId="75">
    <w:name w:val="页脚 Char1"/>
    <w:basedOn w:val="26"/>
    <w:link w:val="20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76">
    <w:name w:val="封面"/>
    <w:basedOn w:val="1"/>
    <w:qFormat/>
    <w:uiPriority w:val="0"/>
    <w:pPr>
      <w:widowControl/>
      <w:spacing w:line="360" w:lineRule="auto"/>
      <w:jc w:val="center"/>
    </w:pPr>
    <w:rPr>
      <w:rFonts w:ascii="Arial" w:hAnsi="Arial"/>
      <w:kern w:val="0"/>
      <w:sz w:val="36"/>
      <w:szCs w:val="20"/>
    </w:rPr>
  </w:style>
  <w:style w:type="paragraph" w:customStyle="1" w:styleId="77">
    <w:name w:val="p16"/>
    <w:basedOn w:val="1"/>
    <w:qFormat/>
    <w:uiPriority w:val="0"/>
    <w:pPr>
      <w:widowControl/>
      <w:spacing w:line="360" w:lineRule="auto"/>
      <w:ind w:firstLine="420"/>
    </w:pPr>
    <w:rPr>
      <w:kern w:val="0"/>
      <w:sz w:val="24"/>
      <w:szCs w:val="20"/>
    </w:rPr>
  </w:style>
  <w:style w:type="paragraph" w:styleId="78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79">
    <w:name w:val="p0"/>
    <w:qFormat/>
    <w:uiPriority w:val="0"/>
    <w:rPr>
      <w:rFonts w:ascii="Calibri" w:hAnsi="Calibri" w:eastAsia="宋体" w:cs="Times New Roman"/>
      <w:kern w:val="0"/>
      <w:sz w:val="20"/>
      <w:szCs w:val="20"/>
      <w:lang w:val="en-US" w:eastAsia="zh-CN" w:bidi="ar-SA"/>
    </w:rPr>
  </w:style>
  <w:style w:type="paragraph" w:customStyle="1" w:styleId="80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 w:val="0"/>
      <w:color w:val="365F91"/>
      <w:kern w:val="0"/>
      <w:sz w:val="28"/>
      <w:szCs w:val="20"/>
    </w:rPr>
  </w:style>
  <w:style w:type="character" w:customStyle="1" w:styleId="81">
    <w:name w:val="批注文字 Char"/>
    <w:basedOn w:val="26"/>
    <w:link w:val="12"/>
    <w:semiHidden/>
    <w:qFormat/>
    <w:uiPriority w:val="99"/>
    <w:rPr>
      <w:rFonts w:ascii="Tahoma" w:hAnsi="Tahoma" w:eastAsia="宋体" w:cs="Times New Roman"/>
      <w:sz w:val="24"/>
      <w:szCs w:val="20"/>
    </w:rPr>
  </w:style>
  <w:style w:type="character" w:customStyle="1" w:styleId="82">
    <w:name w:val="批注文字 Char1"/>
    <w:basedOn w:val="26"/>
    <w:link w:val="12"/>
    <w:semiHidden/>
    <w:qFormat/>
    <w:uiPriority w:val="99"/>
    <w:rPr>
      <w:rFonts w:ascii="Calibri" w:hAnsi="Calibri" w:eastAsia="宋体" w:cs="Times New Roman"/>
    </w:rPr>
  </w:style>
  <w:style w:type="character" w:customStyle="1" w:styleId="83">
    <w:name w:val="批注主题 Char"/>
    <w:basedOn w:val="81"/>
    <w:link w:val="11"/>
    <w:semiHidden/>
    <w:qFormat/>
    <w:uiPriority w:val="99"/>
    <w:rPr>
      <w:b/>
      <w:bCs/>
    </w:rPr>
  </w:style>
  <w:style w:type="character" w:customStyle="1" w:styleId="84">
    <w:name w:val="批注主题 Char1"/>
    <w:basedOn w:val="82"/>
    <w:link w:val="11"/>
    <w:semiHidden/>
    <w:qFormat/>
    <w:uiPriority w:val="99"/>
    <w:rPr>
      <w:b/>
      <w:bCs/>
    </w:rPr>
  </w:style>
  <w:style w:type="character" w:styleId="85">
    <w:name w:val="Placeholder Text"/>
    <w:basedOn w:val="26"/>
    <w:semiHidden/>
    <w:qFormat/>
    <w:uiPriority w:val="99"/>
    <w:rPr>
      <w:color w:val="808080"/>
    </w:rPr>
  </w:style>
  <w:style w:type="character" w:customStyle="1" w:styleId="86">
    <w:name w:val="标题 Char"/>
    <w:basedOn w:val="26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7">
    <w:name w:val="尾注文本 Char"/>
    <w:basedOn w:val="26"/>
    <w:link w:val="18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190</Words>
  <Characters>1089</Characters>
  <Lines>9</Lines>
  <Paragraphs>2</Paragraphs>
  <ScaleCrop>false</ScaleCrop>
  <LinksUpToDate>false</LinksUpToDate>
  <CharactersWithSpaces>1277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2012-08-24T08:40:00Z</dcterms:created>
  <dc:creator>sixian</dc:creator>
  <cp:lastModifiedBy>lopo</cp:lastModifiedBy>
  <dcterms:modified xsi:type="dcterms:W3CDTF">2018-03-18T02:25:27Z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