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2B7B2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sz w:val="28"/>
          <w:szCs w:val="28"/>
        </w:rPr>
        <w:t>第五章 匹配与因子分解</w:t>
      </w:r>
    </w:p>
    <w:p w14:paraId="088E09E6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sz w:val="28"/>
          <w:szCs w:val="28"/>
        </w:rPr>
        <w:t xml:space="preserve">     概念、性质、定理及应用重要，需要掌握；定理证明不要求。</w:t>
      </w:r>
    </w:p>
    <w:p w14:paraId="4C1E750D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Cs/>
          <w:sz w:val="28"/>
          <w:szCs w:val="28"/>
        </w:rPr>
      </w:pPr>
      <w:r w:rsidRPr="00C81FC8">
        <w:rPr>
          <w:rFonts w:ascii="宋体" w:eastAsia="宋体" w:hAnsi="宋体" w:hint="eastAsia"/>
          <w:bCs/>
          <w:sz w:val="28"/>
          <w:szCs w:val="28"/>
        </w:rPr>
        <w:t xml:space="preserve">      </w:t>
      </w:r>
      <w:r w:rsidRPr="00C81FC8">
        <w:rPr>
          <w:rFonts w:ascii="宋体" w:eastAsia="宋体" w:hAnsi="宋体"/>
          <w:bCs/>
          <w:sz w:val="28"/>
          <w:szCs w:val="28"/>
        </w:rPr>
        <w:t>P</w:t>
      </w:r>
      <w:r w:rsidRPr="00C81FC8">
        <w:rPr>
          <w:rFonts w:ascii="宋体" w:eastAsia="宋体" w:hAnsi="宋体" w:hint="eastAsia"/>
          <w:bCs/>
          <w:sz w:val="28"/>
          <w:szCs w:val="28"/>
        </w:rPr>
        <w:t>116页，5.6节不要求学。</w:t>
      </w:r>
    </w:p>
    <w:p w14:paraId="477D4BEA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sz w:val="28"/>
          <w:szCs w:val="28"/>
        </w:rPr>
        <w:t>难点学习指导</w:t>
      </w:r>
    </w:p>
    <w:p w14:paraId="2CD621D5" w14:textId="54404FA2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sz w:val="28"/>
          <w:szCs w:val="28"/>
        </w:rPr>
        <w:t>1.匹配、完美匹配、最大匹配、M饱和的点、M非饱和的点概念；下图粗线表示相关匹配。绿色所标的两条边不能是匹配边，因为匹配的边不能相邻。注意：边相邻概念，如果两条边有一个公共顶点，则这两条边相邻。</w:t>
      </w:r>
    </w:p>
    <w:p w14:paraId="2DDCA958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noProof/>
          <w:sz w:val="28"/>
          <w:szCs w:val="28"/>
        </w:rPr>
        <w:drawing>
          <wp:inline distT="0" distB="0" distL="0" distR="0" wp14:anchorId="1C4D52F7" wp14:editId="5D748B2C">
            <wp:extent cx="3800475" cy="2286000"/>
            <wp:effectExtent l="19050" t="0" r="9525" b="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595AF5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sz w:val="28"/>
          <w:szCs w:val="28"/>
        </w:rPr>
        <w:t>2.M交错路、M可扩充路概念</w:t>
      </w:r>
    </w:p>
    <w:p w14:paraId="50030F24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noProof/>
          <w:sz w:val="28"/>
          <w:szCs w:val="28"/>
        </w:rPr>
        <w:drawing>
          <wp:inline distT="0" distB="0" distL="0" distR="0" wp14:anchorId="5B0BEEB9" wp14:editId="73D223F1">
            <wp:extent cx="4972050" cy="495300"/>
            <wp:effectExtent l="19050" t="0" r="0" b="0"/>
            <wp:docPr id="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68C361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sz w:val="28"/>
          <w:szCs w:val="28"/>
        </w:rPr>
        <w:t>3.偶图的匹配与覆盖</w:t>
      </w:r>
    </w:p>
    <w:p w14:paraId="6E1C17E8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sz w:val="28"/>
          <w:szCs w:val="28"/>
        </w:rPr>
        <w:t>偶图的概念；点集S的邻域或邻集概念；</w:t>
      </w:r>
    </w:p>
    <w:p w14:paraId="46CE1DE9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sz w:val="28"/>
          <w:szCs w:val="28"/>
        </w:rPr>
        <w:t>在下面的偶图中，点集S由5个点，和这五个点相邻的所有点由4个，这四个点形成的集合就是点集S的邻集或邻域(如下图绿色圈所包)</w:t>
      </w:r>
    </w:p>
    <w:p w14:paraId="6C5E4C95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noProof/>
          <w:sz w:val="28"/>
          <w:szCs w:val="28"/>
        </w:rPr>
        <w:lastRenderedPageBreak/>
        <w:drawing>
          <wp:inline distT="0" distB="0" distL="0" distR="0" wp14:anchorId="5FB9D49A" wp14:editId="771E021E">
            <wp:extent cx="3105150" cy="1724025"/>
            <wp:effectExtent l="19050" t="0" r="0" b="0"/>
            <wp:docPr id="5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ACE144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noProof/>
          <w:sz w:val="28"/>
          <w:szCs w:val="28"/>
        </w:rPr>
        <w:drawing>
          <wp:inline distT="0" distB="0" distL="0" distR="0" wp14:anchorId="5544217F" wp14:editId="31C5F4DB">
            <wp:extent cx="5114925" cy="704850"/>
            <wp:effectExtent l="19050" t="0" r="9525" b="0"/>
            <wp:docPr id="5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4AF8B3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sz w:val="28"/>
          <w:szCs w:val="28"/>
        </w:rPr>
        <w:t>只要有一个点集不满足定理2，那就不能饱和所有的X集合里的点。</w:t>
      </w:r>
    </w:p>
    <w:p w14:paraId="26339C68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noProof/>
          <w:sz w:val="28"/>
          <w:szCs w:val="28"/>
        </w:rPr>
        <w:drawing>
          <wp:inline distT="0" distB="0" distL="0" distR="0" wp14:anchorId="124F48BB" wp14:editId="06A5F93E">
            <wp:extent cx="3581400" cy="228600"/>
            <wp:effectExtent l="19050" t="0" r="0" b="0"/>
            <wp:docPr id="5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041029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sz w:val="28"/>
          <w:szCs w:val="28"/>
        </w:rPr>
        <w:t>4.图G的覆盖与最小覆盖的概念</w:t>
      </w:r>
    </w:p>
    <w:p w14:paraId="27ECA839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noProof/>
          <w:sz w:val="28"/>
          <w:szCs w:val="28"/>
        </w:rPr>
        <w:drawing>
          <wp:inline distT="0" distB="0" distL="0" distR="0" wp14:anchorId="285761B1" wp14:editId="3B4B968C">
            <wp:extent cx="3571875" cy="1924050"/>
            <wp:effectExtent l="19050" t="0" r="9525" b="0"/>
            <wp:docPr id="5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FE5671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sz w:val="28"/>
          <w:szCs w:val="28"/>
        </w:rPr>
        <w:t>最小覆盖：点数最小的覆盖。</w:t>
      </w:r>
    </w:p>
    <w:p w14:paraId="04470EB0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sz w:val="28"/>
          <w:szCs w:val="28"/>
        </w:rPr>
        <w:t>5.Tutte定理与完美匹配</w:t>
      </w:r>
    </w:p>
    <w:p w14:paraId="350B1D0D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sz w:val="28"/>
          <w:szCs w:val="28"/>
        </w:rPr>
        <w:t>图的奇分支与偶分支概念</w:t>
      </w:r>
    </w:p>
    <w:p w14:paraId="06664E86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noProof/>
          <w:sz w:val="28"/>
          <w:szCs w:val="28"/>
        </w:rPr>
        <w:drawing>
          <wp:inline distT="0" distB="0" distL="0" distR="0" wp14:anchorId="5DDB4B21" wp14:editId="40DE1BC3">
            <wp:extent cx="4667250" cy="476250"/>
            <wp:effectExtent l="19050" t="0" r="0" b="0"/>
            <wp:docPr id="5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DF1325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noProof/>
          <w:sz w:val="28"/>
          <w:szCs w:val="28"/>
        </w:rPr>
        <w:drawing>
          <wp:inline distT="0" distB="0" distL="0" distR="0" wp14:anchorId="23DBDB76" wp14:editId="447F0C9E">
            <wp:extent cx="3495675" cy="228600"/>
            <wp:effectExtent l="19050" t="0" r="9525" b="0"/>
            <wp:docPr id="5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EE2938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noProof/>
          <w:sz w:val="28"/>
          <w:szCs w:val="28"/>
        </w:rPr>
        <w:lastRenderedPageBreak/>
        <w:drawing>
          <wp:inline distT="0" distB="0" distL="0" distR="0" wp14:anchorId="5913DF91" wp14:editId="6A74932B">
            <wp:extent cx="1276350" cy="1543050"/>
            <wp:effectExtent l="19050" t="0" r="0" b="0"/>
            <wp:docPr id="6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81FC8">
        <w:rPr>
          <w:rFonts w:ascii="宋体" w:eastAsia="宋体" w:hAnsi="宋体" w:hint="eastAsia"/>
          <w:b/>
          <w:sz w:val="28"/>
          <w:szCs w:val="28"/>
        </w:rPr>
        <w:t>Peterson图满足推论，因此有完美匹配。</w:t>
      </w:r>
    </w:p>
    <w:p w14:paraId="78AFF459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noProof/>
          <w:sz w:val="28"/>
          <w:szCs w:val="28"/>
        </w:rPr>
        <w:drawing>
          <wp:inline distT="0" distB="0" distL="0" distR="0" wp14:anchorId="153EBC21" wp14:editId="22C3F9DC">
            <wp:extent cx="1685925" cy="1676400"/>
            <wp:effectExtent l="19050" t="0" r="9525" b="0"/>
            <wp:docPr id="6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81FC8">
        <w:rPr>
          <w:rFonts w:ascii="宋体" w:eastAsia="宋体" w:hAnsi="宋体" w:hint="eastAsia"/>
          <w:b/>
          <w:sz w:val="28"/>
          <w:szCs w:val="28"/>
        </w:rPr>
        <w:t>三正则图，有三条割边，不满足推论，没有完美匹配。</w:t>
      </w:r>
    </w:p>
    <w:p w14:paraId="113E0494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noProof/>
          <w:sz w:val="28"/>
          <w:szCs w:val="28"/>
        </w:rPr>
        <w:drawing>
          <wp:inline distT="0" distB="0" distL="0" distR="0" wp14:anchorId="5355256B" wp14:editId="04895211">
            <wp:extent cx="1933575" cy="1323975"/>
            <wp:effectExtent l="19050" t="0" r="9525" b="0"/>
            <wp:docPr id="6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81FC8">
        <w:rPr>
          <w:rFonts w:ascii="宋体" w:eastAsia="宋体" w:hAnsi="宋体" w:hint="eastAsia"/>
          <w:b/>
          <w:sz w:val="28"/>
          <w:szCs w:val="28"/>
        </w:rPr>
        <w:t>三正则图虽有割边，但有完美匹配，因此无割边仅是完美匹配的充分条件，不是不要条件。</w:t>
      </w:r>
    </w:p>
    <w:p w14:paraId="13425A31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sz w:val="28"/>
          <w:szCs w:val="28"/>
        </w:rPr>
        <w:t>6.因子分解</w:t>
      </w:r>
    </w:p>
    <w:p w14:paraId="738AB4A8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sz w:val="28"/>
          <w:szCs w:val="28"/>
        </w:rPr>
        <w:t>1-因子分解（不相交的单条边集）：注意概念，将一个图边不相交的1-因子的并，就称为1-因子分解。</w:t>
      </w:r>
    </w:p>
    <w:p w14:paraId="2B418D57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noProof/>
          <w:sz w:val="28"/>
          <w:szCs w:val="28"/>
        </w:rPr>
        <w:drawing>
          <wp:inline distT="0" distB="0" distL="0" distR="0" wp14:anchorId="231E01A3" wp14:editId="51318B2D">
            <wp:extent cx="2562225" cy="238125"/>
            <wp:effectExtent l="19050" t="0" r="9525" b="0"/>
            <wp:docPr id="6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D80346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noProof/>
          <w:sz w:val="28"/>
          <w:szCs w:val="28"/>
        </w:rPr>
        <w:drawing>
          <wp:inline distT="0" distB="0" distL="0" distR="0" wp14:anchorId="74B529B1" wp14:editId="650D5E2A">
            <wp:extent cx="1914525" cy="219075"/>
            <wp:effectExtent l="19050" t="0" r="9525" b="0"/>
            <wp:docPr id="66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81FC8">
        <w:rPr>
          <w:rFonts w:ascii="宋体" w:eastAsia="宋体" w:hAnsi="宋体" w:hint="eastAsia"/>
          <w:b/>
          <w:sz w:val="28"/>
          <w:szCs w:val="28"/>
        </w:rPr>
        <w:t>算法图如下。</w:t>
      </w:r>
    </w:p>
    <w:p w14:paraId="56023E8A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noProof/>
          <w:sz w:val="28"/>
          <w:szCs w:val="28"/>
        </w:rPr>
        <w:lastRenderedPageBreak/>
        <w:drawing>
          <wp:inline distT="0" distB="0" distL="0" distR="0" wp14:anchorId="4CE25CA1" wp14:editId="2308717E">
            <wp:extent cx="1466850" cy="1571625"/>
            <wp:effectExtent l="19050" t="0" r="0" b="0"/>
            <wp:docPr id="67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81FC8">
        <w:rPr>
          <w:rFonts w:ascii="宋体" w:eastAsia="宋体" w:hAnsi="宋体" w:hint="eastAsia"/>
          <w:b/>
          <w:sz w:val="28"/>
          <w:szCs w:val="28"/>
        </w:rPr>
        <w:t xml:space="preserve">   </w:t>
      </w:r>
      <w:r w:rsidRPr="00C81FC8">
        <w:rPr>
          <w:rFonts w:ascii="宋体" w:eastAsia="宋体" w:hAnsi="宋体"/>
          <w:b/>
          <w:noProof/>
          <w:sz w:val="28"/>
          <w:szCs w:val="28"/>
        </w:rPr>
        <w:drawing>
          <wp:inline distT="0" distB="0" distL="0" distR="0" wp14:anchorId="15F6C2EC" wp14:editId="36A08A89">
            <wp:extent cx="1371600" cy="1524000"/>
            <wp:effectExtent l="19050" t="0" r="0" b="0"/>
            <wp:docPr id="2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2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779" cy="152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81FC8">
        <w:rPr>
          <w:rFonts w:ascii="宋体" w:eastAsia="宋体" w:hAnsi="宋体" w:hint="eastAsia"/>
          <w:b/>
          <w:sz w:val="28"/>
          <w:szCs w:val="28"/>
        </w:rPr>
        <w:t>然后水平两对点连线得：</w:t>
      </w:r>
    </w:p>
    <w:p w14:paraId="2F26111F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noProof/>
          <w:sz w:val="28"/>
          <w:szCs w:val="28"/>
        </w:rPr>
        <w:drawing>
          <wp:inline distT="0" distB="0" distL="0" distR="0" wp14:anchorId="47EF8974" wp14:editId="4B78FF42">
            <wp:extent cx="5267325" cy="1905000"/>
            <wp:effectExtent l="19050" t="0" r="9525" b="0"/>
            <wp:docPr id="70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6B95B2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noProof/>
          <w:sz w:val="28"/>
          <w:szCs w:val="28"/>
        </w:rPr>
        <w:drawing>
          <wp:inline distT="0" distB="0" distL="0" distR="0" wp14:anchorId="7BE551D4" wp14:editId="27811D77">
            <wp:extent cx="5276850" cy="1704975"/>
            <wp:effectExtent l="19050" t="0" r="0" b="0"/>
            <wp:docPr id="71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5AB9C9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sz w:val="28"/>
          <w:szCs w:val="28"/>
        </w:rPr>
        <w:t>依次类推就分别得到其他1-因子分解图。</w:t>
      </w:r>
    </w:p>
    <w:p w14:paraId="379631FB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noProof/>
          <w:sz w:val="28"/>
          <w:szCs w:val="28"/>
        </w:rPr>
        <w:lastRenderedPageBreak/>
        <w:drawing>
          <wp:inline distT="0" distB="0" distL="0" distR="0" wp14:anchorId="1F5423FE" wp14:editId="79F57EDE">
            <wp:extent cx="4657725" cy="3543300"/>
            <wp:effectExtent l="19050" t="0" r="9525" b="0"/>
            <wp:docPr id="7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083B7C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noProof/>
          <w:sz w:val="28"/>
          <w:szCs w:val="28"/>
        </w:rPr>
        <w:drawing>
          <wp:inline distT="0" distB="0" distL="0" distR="0" wp14:anchorId="5A11024F" wp14:editId="59926DAF">
            <wp:extent cx="2743200" cy="257175"/>
            <wp:effectExtent l="19050" t="0" r="0" b="0"/>
            <wp:docPr id="7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DEBA99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noProof/>
          <w:sz w:val="28"/>
          <w:szCs w:val="28"/>
        </w:rPr>
        <w:drawing>
          <wp:inline distT="0" distB="0" distL="0" distR="0" wp14:anchorId="6186BC5F" wp14:editId="08F574A3">
            <wp:extent cx="4943475" cy="1552575"/>
            <wp:effectExtent l="19050" t="0" r="9525" b="0"/>
            <wp:docPr id="75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A93C0D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sz w:val="28"/>
          <w:szCs w:val="28"/>
        </w:rPr>
        <w:t>2-因子分解：</w:t>
      </w:r>
    </w:p>
    <w:p w14:paraId="2471889B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noProof/>
          <w:sz w:val="28"/>
          <w:szCs w:val="28"/>
        </w:rPr>
        <w:drawing>
          <wp:inline distT="0" distB="0" distL="0" distR="0" wp14:anchorId="4B8848D0" wp14:editId="465E24DC">
            <wp:extent cx="2438400" cy="219075"/>
            <wp:effectExtent l="19050" t="0" r="0" b="0"/>
            <wp:docPr id="76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925988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noProof/>
          <w:sz w:val="28"/>
          <w:szCs w:val="28"/>
        </w:rPr>
        <w:drawing>
          <wp:inline distT="0" distB="0" distL="0" distR="0" wp14:anchorId="24B8E8D6" wp14:editId="64C91635">
            <wp:extent cx="2543175" cy="238125"/>
            <wp:effectExtent l="19050" t="0" r="9525" b="0"/>
            <wp:docPr id="77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818B3A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noProof/>
          <w:sz w:val="28"/>
          <w:szCs w:val="28"/>
        </w:rPr>
      </w:pPr>
      <w:r w:rsidRPr="00C81FC8">
        <w:rPr>
          <w:rFonts w:ascii="宋体" w:eastAsia="宋体" w:hAnsi="宋体" w:hint="eastAsia"/>
          <w:b/>
          <w:noProof/>
          <w:sz w:val="28"/>
          <w:szCs w:val="28"/>
        </w:rPr>
        <w:t>K7如下图：</w:t>
      </w:r>
    </w:p>
    <w:p w14:paraId="0BC6FB3A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noProof/>
          <w:sz w:val="28"/>
          <w:szCs w:val="28"/>
        </w:rPr>
        <w:drawing>
          <wp:inline distT="0" distB="0" distL="0" distR="0" wp14:anchorId="1165DF80" wp14:editId="0C3BE8BA">
            <wp:extent cx="1653948" cy="1457325"/>
            <wp:effectExtent l="19050" t="0" r="3402" b="0"/>
            <wp:docPr id="79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948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A09AA9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sz w:val="28"/>
          <w:szCs w:val="28"/>
        </w:rPr>
        <w:lastRenderedPageBreak/>
        <w:t>三个圈的生成算法：</w:t>
      </w:r>
    </w:p>
    <w:p w14:paraId="0B5A4740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noProof/>
          <w:sz w:val="28"/>
          <w:szCs w:val="28"/>
        </w:rPr>
        <w:drawing>
          <wp:inline distT="0" distB="0" distL="0" distR="0" wp14:anchorId="715BD606" wp14:editId="6B2E95B2">
            <wp:extent cx="3438525" cy="1885950"/>
            <wp:effectExtent l="19050" t="0" r="9525" b="0"/>
            <wp:docPr id="78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6C0D7C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sz w:val="28"/>
          <w:szCs w:val="28"/>
        </w:rPr>
        <w:t>把这三个图展开，就得三个圈，也就是三个2-因子分解。</w:t>
      </w:r>
    </w:p>
    <w:p w14:paraId="494E2078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noProof/>
          <w:sz w:val="28"/>
          <w:szCs w:val="28"/>
        </w:rPr>
        <w:drawing>
          <wp:inline distT="0" distB="0" distL="0" distR="0" wp14:anchorId="7531AEB1" wp14:editId="0E07C533">
            <wp:extent cx="3838575" cy="247650"/>
            <wp:effectExtent l="1905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406DF0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noProof/>
          <w:sz w:val="28"/>
          <w:szCs w:val="28"/>
        </w:rPr>
        <w:drawing>
          <wp:inline distT="0" distB="0" distL="0" distR="0" wp14:anchorId="5B24E39B" wp14:editId="313CA659">
            <wp:extent cx="4857750" cy="466725"/>
            <wp:effectExtent l="1905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C681EE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noProof/>
          <w:sz w:val="28"/>
          <w:szCs w:val="28"/>
        </w:rPr>
        <w:drawing>
          <wp:inline distT="0" distB="0" distL="0" distR="0" wp14:anchorId="7EC67387" wp14:editId="1E4B0206">
            <wp:extent cx="5133975" cy="1990725"/>
            <wp:effectExtent l="19050" t="0" r="952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7356F7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sz w:val="28"/>
          <w:szCs w:val="28"/>
        </w:rPr>
        <w:t>7.荫度概念</w:t>
      </w:r>
    </w:p>
    <w:p w14:paraId="10DBEA7F" w14:textId="38A03115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sz w:val="28"/>
          <w:szCs w:val="28"/>
        </w:rPr>
        <w:t>8.最</w:t>
      </w:r>
      <w:r w:rsidR="00EA5D16">
        <w:rPr>
          <w:rFonts w:ascii="宋体" w:eastAsia="宋体" w:hAnsi="宋体" w:hint="eastAsia"/>
          <w:b/>
          <w:sz w:val="28"/>
          <w:szCs w:val="28"/>
        </w:rPr>
        <w:t>优</w:t>
      </w:r>
      <w:r w:rsidRPr="00C81FC8">
        <w:rPr>
          <w:rFonts w:ascii="宋体" w:eastAsia="宋体" w:hAnsi="宋体" w:hint="eastAsia"/>
          <w:b/>
          <w:sz w:val="28"/>
          <w:szCs w:val="28"/>
        </w:rPr>
        <w:t>匹配与匈牙利算法</w:t>
      </w:r>
    </w:p>
    <w:p w14:paraId="5FBFB66B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sz w:val="28"/>
          <w:szCs w:val="28"/>
        </w:rPr>
        <w:t>匈牙利算法：注意M交错树概念，从一个非饱和点开始，到另一个非饱和点结束，通过改变原有匹配使两个非饱和点变为饱和点，以这种方式逐渐扩大匹配，有可能生成完美匹配，有可能生不成完美匹配。</w:t>
      </w:r>
    </w:p>
    <w:p w14:paraId="58C60E1F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noProof/>
          <w:sz w:val="28"/>
          <w:szCs w:val="28"/>
        </w:rPr>
        <w:lastRenderedPageBreak/>
        <w:drawing>
          <wp:inline distT="0" distB="0" distL="0" distR="0" wp14:anchorId="3E995CF2" wp14:editId="1C8F95AB">
            <wp:extent cx="5000625" cy="1104900"/>
            <wp:effectExtent l="1905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18A0A4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noProof/>
          <w:sz w:val="28"/>
          <w:szCs w:val="28"/>
        </w:rPr>
        <w:drawing>
          <wp:inline distT="0" distB="0" distL="0" distR="0" wp14:anchorId="4B6D8E39" wp14:editId="44F5F706">
            <wp:extent cx="5276850" cy="2133600"/>
            <wp:effectExtent l="1905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D78433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noProof/>
          <w:sz w:val="28"/>
          <w:szCs w:val="28"/>
        </w:rPr>
        <w:drawing>
          <wp:inline distT="0" distB="0" distL="0" distR="0" wp14:anchorId="2B12849C" wp14:editId="00762FF0">
            <wp:extent cx="4867275" cy="2095500"/>
            <wp:effectExtent l="1905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F78374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noProof/>
          <w:sz w:val="28"/>
          <w:szCs w:val="28"/>
        </w:rPr>
        <w:lastRenderedPageBreak/>
        <w:drawing>
          <wp:inline distT="0" distB="0" distL="0" distR="0" wp14:anchorId="5119C6CE" wp14:editId="64ECA4A7">
            <wp:extent cx="5276850" cy="3429000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7AB455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sz w:val="28"/>
          <w:szCs w:val="28"/>
        </w:rPr>
        <w:t>经过这一次操作，得到新匹配如下：</w:t>
      </w:r>
    </w:p>
    <w:p w14:paraId="46650DC0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noProof/>
          <w:sz w:val="28"/>
          <w:szCs w:val="28"/>
        </w:rPr>
        <w:drawing>
          <wp:inline distT="0" distB="0" distL="0" distR="0" wp14:anchorId="65757B79" wp14:editId="670EC4DE">
            <wp:extent cx="2343150" cy="1257300"/>
            <wp:effectExtent l="1905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CD55AB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</w:p>
    <w:p w14:paraId="395C4F92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noProof/>
          <w:sz w:val="28"/>
          <w:szCs w:val="28"/>
        </w:rPr>
        <w:lastRenderedPageBreak/>
        <w:drawing>
          <wp:inline distT="0" distB="0" distL="0" distR="0" wp14:anchorId="3CA378C7" wp14:editId="665D34FF">
            <wp:extent cx="3790950" cy="4010025"/>
            <wp:effectExtent l="1905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6574B3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noProof/>
          <w:sz w:val="28"/>
          <w:szCs w:val="28"/>
        </w:rPr>
        <w:drawing>
          <wp:inline distT="0" distB="0" distL="0" distR="0" wp14:anchorId="20C6F826" wp14:editId="0C2A97A9">
            <wp:extent cx="5267325" cy="3314700"/>
            <wp:effectExtent l="19050" t="0" r="952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3AB6A4" w14:textId="77777777" w:rsidR="00252FFC" w:rsidRPr="00C81FC8" w:rsidRDefault="00252FFC" w:rsidP="00252FFC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sz w:val="28"/>
          <w:szCs w:val="28"/>
        </w:rPr>
        <w:t>9.书中印刷错误更正</w:t>
      </w:r>
    </w:p>
    <w:p w14:paraId="277D9396" w14:textId="77777777" w:rsidR="00252FFC" w:rsidRPr="00C81FC8" w:rsidRDefault="00252FFC">
      <w:pPr>
        <w:rPr>
          <w:sz w:val="28"/>
          <w:szCs w:val="28"/>
        </w:rPr>
      </w:pPr>
    </w:p>
    <w:p w14:paraId="1793AB73" w14:textId="77777777" w:rsidR="00252FFC" w:rsidRPr="00C81FC8" w:rsidRDefault="00252FFC">
      <w:pPr>
        <w:rPr>
          <w:sz w:val="28"/>
          <w:szCs w:val="28"/>
        </w:rPr>
      </w:pPr>
    </w:p>
    <w:p w14:paraId="172518F8" w14:textId="77777777" w:rsidR="00252FFC" w:rsidRPr="00C81FC8" w:rsidRDefault="00252FFC">
      <w:pPr>
        <w:rPr>
          <w:sz w:val="28"/>
          <w:szCs w:val="28"/>
        </w:rPr>
      </w:pPr>
    </w:p>
    <w:p w14:paraId="053BB2CC" w14:textId="77777777" w:rsidR="00D75513" w:rsidRPr="00C81FC8" w:rsidRDefault="00252FFC">
      <w:pPr>
        <w:rPr>
          <w:sz w:val="28"/>
          <w:szCs w:val="28"/>
        </w:rPr>
      </w:pPr>
      <w:r w:rsidRPr="00C81FC8">
        <w:rPr>
          <w:rFonts w:hint="eastAsia"/>
          <w:noProof/>
          <w:sz w:val="28"/>
          <w:szCs w:val="28"/>
        </w:rPr>
        <w:drawing>
          <wp:inline distT="0" distB="0" distL="0" distR="0" wp14:anchorId="5908D74E" wp14:editId="4338ABEB">
            <wp:extent cx="5274310" cy="4826850"/>
            <wp:effectExtent l="1905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2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46E146" w14:textId="77777777" w:rsidR="00EF11BB" w:rsidRPr="00C81FC8" w:rsidRDefault="00EF11BB" w:rsidP="00EF11BB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sz w:val="28"/>
          <w:szCs w:val="28"/>
        </w:rPr>
        <w:t>10.最优匹配算法</w:t>
      </w:r>
    </w:p>
    <w:p w14:paraId="603D17DD" w14:textId="39D12E45" w:rsidR="00EF11BB" w:rsidRPr="00C81FC8" w:rsidRDefault="00EF11BB" w:rsidP="00EF11BB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sz w:val="28"/>
          <w:szCs w:val="28"/>
        </w:rPr>
        <w:t>（1）可行顶点标号概念，相</w:t>
      </w:r>
      <w:r w:rsidR="00DF2251">
        <w:rPr>
          <w:rFonts w:ascii="宋体" w:eastAsia="宋体" w:hAnsi="宋体" w:hint="eastAsia"/>
          <w:b/>
          <w:sz w:val="28"/>
          <w:szCs w:val="28"/>
        </w:rPr>
        <w:t>h</w:t>
      </w:r>
      <w:r w:rsidR="00DF2251">
        <w:rPr>
          <w:rFonts w:ascii="宋体" w:eastAsia="宋体" w:hAnsi="宋体"/>
          <w:b/>
          <w:sz w:val="28"/>
          <w:szCs w:val="28"/>
        </w:rPr>
        <w:t>hh</w:t>
      </w:r>
      <w:r w:rsidRPr="00C81FC8">
        <w:rPr>
          <w:rFonts w:ascii="宋体" w:eastAsia="宋体" w:hAnsi="宋体" w:hint="eastAsia"/>
          <w:b/>
          <w:sz w:val="28"/>
          <w:szCs w:val="28"/>
        </w:rPr>
        <w:t>等子图概念</w:t>
      </w:r>
    </w:p>
    <w:p w14:paraId="22C96688" w14:textId="77777777" w:rsidR="00EF11BB" w:rsidRPr="00C81FC8" w:rsidRDefault="00EF11BB" w:rsidP="00EF11BB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noProof/>
          <w:sz w:val="28"/>
          <w:szCs w:val="28"/>
        </w:rPr>
        <w:lastRenderedPageBreak/>
        <w:drawing>
          <wp:inline distT="0" distB="0" distL="0" distR="0" wp14:anchorId="70283561" wp14:editId="5194B05D">
            <wp:extent cx="5238750" cy="4229100"/>
            <wp:effectExtent l="1905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6F42CE" w14:textId="77777777" w:rsidR="00EF11BB" w:rsidRPr="00C81FC8" w:rsidRDefault="00EF11BB" w:rsidP="00EF11BB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sz w:val="28"/>
          <w:szCs w:val="28"/>
        </w:rPr>
        <w:t>（2）</w:t>
      </w:r>
      <w:r w:rsidRPr="00C81FC8">
        <w:rPr>
          <w:rFonts w:ascii="宋体" w:eastAsia="宋体" w:hAnsi="宋体" w:hint="eastAsia"/>
          <w:b/>
          <w:noProof/>
          <w:sz w:val="28"/>
          <w:szCs w:val="28"/>
        </w:rPr>
        <w:drawing>
          <wp:inline distT="0" distB="0" distL="0" distR="0" wp14:anchorId="503ECFCD" wp14:editId="14B6DA85">
            <wp:extent cx="1552575" cy="209550"/>
            <wp:effectExtent l="19050" t="0" r="9525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6292AD" w14:textId="77777777" w:rsidR="00EF11BB" w:rsidRPr="00C81FC8" w:rsidRDefault="00EF11BB" w:rsidP="00EF11BB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noProof/>
          <w:sz w:val="28"/>
          <w:szCs w:val="28"/>
        </w:rPr>
        <w:lastRenderedPageBreak/>
        <w:drawing>
          <wp:inline distT="0" distB="0" distL="0" distR="0" wp14:anchorId="45E9DB23" wp14:editId="378897BF">
            <wp:extent cx="5274310" cy="4274967"/>
            <wp:effectExtent l="1905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4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A1FFBE" w14:textId="77777777" w:rsidR="00EF11BB" w:rsidRPr="00C81FC8" w:rsidRDefault="00EF11BB" w:rsidP="00EF11BB">
      <w:pPr>
        <w:spacing w:line="220" w:lineRule="atLeast"/>
        <w:rPr>
          <w:rFonts w:ascii="宋体" w:eastAsia="宋体" w:hAnsi="宋体"/>
          <w:b/>
          <w:color w:val="FF0000"/>
          <w:sz w:val="28"/>
          <w:szCs w:val="28"/>
        </w:rPr>
      </w:pPr>
      <w:r w:rsidRPr="00C81FC8">
        <w:rPr>
          <w:rFonts w:ascii="宋体" w:eastAsia="宋体" w:hAnsi="宋体" w:hint="eastAsia"/>
          <w:b/>
          <w:noProof/>
          <w:sz w:val="28"/>
          <w:szCs w:val="28"/>
        </w:rPr>
        <w:drawing>
          <wp:inline distT="0" distB="0" distL="0" distR="0" wp14:anchorId="0E323F8D" wp14:editId="38BCAA70">
            <wp:extent cx="1552575" cy="209550"/>
            <wp:effectExtent l="19050" t="0" r="9525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81FC8">
        <w:rPr>
          <w:rFonts w:ascii="宋体" w:eastAsia="宋体" w:hAnsi="宋体" w:hint="eastAsia"/>
          <w:b/>
          <w:color w:val="FF0000"/>
          <w:sz w:val="28"/>
          <w:szCs w:val="28"/>
        </w:rPr>
        <w:t>比较复杂，不好理解，下面以一个例子来说明就简单一点。</w:t>
      </w:r>
    </w:p>
    <w:p w14:paraId="2FDCF078" w14:textId="77777777" w:rsidR="00EF11BB" w:rsidRPr="00C81FC8" w:rsidRDefault="00EF11BB" w:rsidP="00EF11BB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noProof/>
          <w:sz w:val="28"/>
          <w:szCs w:val="28"/>
        </w:rPr>
        <w:drawing>
          <wp:inline distT="0" distB="0" distL="0" distR="0" wp14:anchorId="38E35697" wp14:editId="047DB8C6">
            <wp:extent cx="5076825" cy="657225"/>
            <wp:effectExtent l="19050" t="0" r="9525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01FA45" w14:textId="77777777" w:rsidR="00EF11BB" w:rsidRPr="00C81FC8" w:rsidRDefault="00EF11BB" w:rsidP="00EF11BB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noProof/>
          <w:sz w:val="28"/>
          <w:szCs w:val="28"/>
        </w:rPr>
        <w:lastRenderedPageBreak/>
        <w:drawing>
          <wp:inline distT="0" distB="0" distL="0" distR="0" wp14:anchorId="66263634" wp14:editId="62FA6485">
            <wp:extent cx="5276850" cy="3895725"/>
            <wp:effectExtent l="1905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EAF844" w14:textId="77777777" w:rsidR="00EF11BB" w:rsidRPr="00C81FC8" w:rsidRDefault="00EF11BB" w:rsidP="00EF11BB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noProof/>
          <w:sz w:val="28"/>
          <w:szCs w:val="28"/>
        </w:rPr>
        <w:drawing>
          <wp:inline distT="0" distB="0" distL="0" distR="0" wp14:anchorId="3AEF3748" wp14:editId="06288D64">
            <wp:extent cx="4162425" cy="4019550"/>
            <wp:effectExtent l="1905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432250" w14:textId="77777777" w:rsidR="00EF11BB" w:rsidRPr="00C81FC8" w:rsidRDefault="00EF11BB" w:rsidP="00EF11BB">
      <w:pPr>
        <w:spacing w:line="220" w:lineRule="atLeast"/>
        <w:rPr>
          <w:rFonts w:ascii="宋体" w:eastAsia="宋体" w:hAnsi="宋体"/>
          <w:b/>
          <w:sz w:val="28"/>
          <w:szCs w:val="28"/>
        </w:rPr>
      </w:pPr>
      <w:r w:rsidRPr="00C81FC8">
        <w:rPr>
          <w:rFonts w:ascii="宋体" w:eastAsia="宋体" w:hAnsi="宋体" w:hint="eastAsia"/>
          <w:b/>
          <w:noProof/>
          <w:sz w:val="28"/>
          <w:szCs w:val="28"/>
        </w:rPr>
        <w:lastRenderedPageBreak/>
        <w:drawing>
          <wp:inline distT="0" distB="0" distL="0" distR="0" wp14:anchorId="5CC4ECB3" wp14:editId="09B971C9">
            <wp:extent cx="5267325" cy="3419475"/>
            <wp:effectExtent l="19050" t="0" r="9525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88608F" w14:textId="77777777" w:rsidR="00EF11BB" w:rsidRPr="00C81FC8" w:rsidRDefault="00EF11BB" w:rsidP="00EF11BB">
      <w:pPr>
        <w:spacing w:line="220" w:lineRule="atLeast"/>
        <w:rPr>
          <w:rFonts w:ascii="宋体" w:eastAsia="宋体" w:hAnsi="宋体"/>
          <w:b/>
          <w:sz w:val="28"/>
          <w:szCs w:val="28"/>
        </w:rPr>
      </w:pPr>
    </w:p>
    <w:p w14:paraId="4DED0D6A" w14:textId="77777777" w:rsidR="00EF11BB" w:rsidRPr="00C81FC8" w:rsidRDefault="00EF11BB">
      <w:pPr>
        <w:rPr>
          <w:sz w:val="28"/>
          <w:szCs w:val="28"/>
        </w:rPr>
      </w:pPr>
    </w:p>
    <w:p w14:paraId="1A286F94" w14:textId="77777777" w:rsidR="00252FFC" w:rsidRPr="00C81FC8" w:rsidRDefault="00252FFC">
      <w:pPr>
        <w:rPr>
          <w:sz w:val="28"/>
          <w:szCs w:val="28"/>
        </w:rPr>
      </w:pPr>
    </w:p>
    <w:sectPr w:rsidR="00252FFC" w:rsidRPr="00C81FC8" w:rsidSect="004369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52FFC"/>
    <w:rsid w:val="00154832"/>
    <w:rsid w:val="00252FFC"/>
    <w:rsid w:val="003C181C"/>
    <w:rsid w:val="00434CC1"/>
    <w:rsid w:val="004369D6"/>
    <w:rsid w:val="004647A3"/>
    <w:rsid w:val="00C81FC8"/>
    <w:rsid w:val="00DF2251"/>
    <w:rsid w:val="00EA5D16"/>
    <w:rsid w:val="00EF11BB"/>
    <w:rsid w:val="00FF6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1022B"/>
  <w15:docId w15:val="{AE281DDA-05B3-4297-BC1B-70216C31E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69D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52FFC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252FF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14</Pages>
  <Words>133</Words>
  <Characters>760</Characters>
  <Application>Microsoft Office Word</Application>
  <DocSecurity>0</DocSecurity>
  <Lines>6</Lines>
  <Paragraphs>1</Paragraphs>
  <ScaleCrop>false</ScaleCrop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chen adam</cp:lastModifiedBy>
  <cp:revision>9</cp:revision>
  <dcterms:created xsi:type="dcterms:W3CDTF">2020-04-15T08:03:00Z</dcterms:created>
  <dcterms:modified xsi:type="dcterms:W3CDTF">2022-06-05T09:52:00Z</dcterms:modified>
</cp:coreProperties>
</file>