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EDP应用业务流程V1.0</w:t>
      </w:r>
    </w:p>
    <w:p>
      <w:pPr>
        <w:rPr>
          <w:rFonts w:hint="eastAsia" w:ascii="Verdana" w:hAnsi="Verdana" w:eastAsia="宋体" w:cs="Arial"/>
          <w:color w:val="000000"/>
          <w:kern w:val="2"/>
          <w:sz w:val="21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1.平台注册</w:t>
      </w:r>
    </w:p>
    <w:p>
      <w:pPr>
        <w:pStyle w:val="12"/>
        <w:widowControl/>
        <w:numPr>
          <w:ilvl w:val="1"/>
          <w:numId w:val="1"/>
        </w:numPr>
        <w:ind w:left="992" w:hanging="567" w:firstLineChars="0"/>
        <w:rPr>
          <w:lang w:val="en-US"/>
        </w:rPr>
      </w:pPr>
      <w:r>
        <w:rPr>
          <w:rFonts w:hint="eastAsia" w:ascii="Verdana" w:hAnsi="Verdana" w:cs="Arial"/>
          <w:color w:val="000000"/>
          <w:kern w:val="2"/>
          <w:sz w:val="21"/>
          <w:szCs w:val="24"/>
          <w:lang w:val="en-US" w:eastAsia="zh-CN" w:bidi="ar"/>
        </w:rPr>
        <w:t>edp</w:t>
      </w:r>
      <w:r>
        <w:rPr>
          <w:rFonts w:hint="eastAsia" w:ascii="Verdana" w:hAnsi="Verdana" w:eastAsia="宋体" w:cs="Arial"/>
          <w:color w:val="000000"/>
          <w:kern w:val="2"/>
          <w:sz w:val="21"/>
          <w:szCs w:val="24"/>
          <w:lang w:val="en-US" w:eastAsia="zh-CN" w:bidi="ar"/>
        </w:rPr>
        <w:t>业务流程</w:t>
      </w:r>
      <w:r>
        <w:rPr>
          <w:rFonts w:hint="eastAsia" w:ascii="Calibri" w:hAnsi="Calibri" w:eastAsia="宋体" w:cs="宋体"/>
          <w:lang w:eastAsia="zh-CN"/>
        </w:rPr>
        <w:t>访问平台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"http://open.iot.10086.cn/" </w:instrText>
      </w:r>
      <w:r>
        <w:rPr>
          <w:lang w:val="en-US"/>
        </w:rPr>
        <w:fldChar w:fldCharType="separate"/>
      </w:r>
      <w:r>
        <w:rPr>
          <w:rStyle w:val="9"/>
          <w:u w:val="single"/>
          <w:lang w:val="en-US"/>
        </w:rPr>
        <w:t>http://open.iot.10086.cn/</w:t>
      </w:r>
      <w:r>
        <w:rPr>
          <w:lang w:val="en-US"/>
        </w:rPr>
        <w:fldChar w:fldCharType="end"/>
      </w:r>
      <w:r>
        <w:rPr>
          <w:rFonts w:hint="eastAsia" w:ascii="Calibri" w:hAnsi="Calibri" w:eastAsia="宋体" w:cs="宋体"/>
          <w:lang w:eastAsia="zh-CN"/>
        </w:rPr>
        <w:t>注册用户；</w:t>
      </w:r>
    </w:p>
    <w:p>
      <w:pPr>
        <w:pStyle w:val="12"/>
        <w:widowControl/>
        <w:numPr>
          <w:ilvl w:val="1"/>
          <w:numId w:val="1"/>
        </w:numPr>
        <w:ind w:left="992" w:hanging="567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用户根据业务情况，在“连接请求”章节中选择</w:t>
      </w:r>
      <w:r>
        <w:rPr>
          <w:lang w:val="en-US"/>
        </w:rPr>
        <w:t>EDP</w:t>
      </w:r>
      <w:r>
        <w:rPr>
          <w:rFonts w:hint="eastAsia" w:ascii="Calibri" w:hAnsi="Calibri" w:eastAsia="宋体" w:cs="宋体"/>
          <w:lang w:eastAsia="zh-CN"/>
        </w:rPr>
        <w:t>登录方式；</w:t>
      </w:r>
    </w:p>
    <w:p>
      <w:pPr>
        <w:pStyle w:val="12"/>
        <w:widowControl/>
        <w:numPr>
          <w:ilvl w:val="1"/>
          <w:numId w:val="1"/>
        </w:numPr>
        <w:ind w:left="992" w:hanging="567" w:firstLineChars="0"/>
        <w:rPr>
          <w:rFonts w:hint="eastAsia" w:ascii="Calibri" w:hAnsi="Calibri" w:eastAsia="宋体" w:cs="宋体"/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根</w:t>
      </w:r>
      <w:r>
        <w:rPr>
          <w:rFonts w:hint="eastAsia" w:ascii="Calibri" w:hAnsi="Calibri" w:eastAsia="宋体" w:cs="宋体"/>
          <w:lang w:val="en-US" w:eastAsia="zh-CN"/>
        </w:rPr>
        <w:t>据登录方式，填写设备相关属性，在项目下新增设备，获取项目</w:t>
      </w:r>
      <w:r>
        <w:rPr>
          <w:rFonts w:hint="default" w:ascii="Calibri" w:hAnsi="Calibri" w:eastAsia="宋体" w:cs="宋体"/>
          <w:lang w:val="en-US" w:eastAsia="zh-CN"/>
        </w:rPr>
        <w:t>ID</w:t>
      </w:r>
      <w:r>
        <w:rPr>
          <w:rFonts w:hint="eastAsia" w:ascii="Calibri" w:hAnsi="Calibri" w:eastAsia="宋体" w:cs="宋体"/>
          <w:lang w:val="en-US" w:eastAsia="zh-CN"/>
        </w:rPr>
        <w:t>、设备</w:t>
      </w:r>
      <w:r>
        <w:rPr>
          <w:rFonts w:hint="default" w:ascii="Calibri" w:hAnsi="Calibri" w:eastAsia="宋体" w:cs="宋体"/>
          <w:lang w:val="en-US" w:eastAsia="zh-CN"/>
        </w:rPr>
        <w:t>ID</w:t>
      </w:r>
      <w:r>
        <w:rPr>
          <w:rFonts w:hint="eastAsia" w:ascii="Calibri" w:hAnsi="Calibri" w:eastAsia="宋体" w:cs="宋体"/>
          <w:lang w:val="en-US" w:eastAsia="zh-CN"/>
        </w:rPr>
        <w:t>及</w:t>
      </w:r>
      <w:r>
        <w:rPr>
          <w:rFonts w:hint="default" w:ascii="Calibri" w:hAnsi="Calibri" w:eastAsia="宋体" w:cs="宋体"/>
          <w:lang w:val="en-US" w:eastAsia="zh-CN"/>
        </w:rPr>
        <w:t>api-key</w:t>
      </w:r>
      <w:r>
        <w:rPr>
          <w:rFonts w:hint="eastAsia" w:ascii="Calibri" w:hAnsi="Calibri" w:eastAsia="宋体" w:cs="宋体"/>
          <w:lang w:val="en-US" w:eastAsia="zh-CN"/>
        </w:rPr>
        <w:t>等信息；</w:t>
      </w:r>
    </w:p>
    <w:p>
      <w:pPr>
        <w:pStyle w:val="12"/>
        <w:widowControl/>
        <w:numPr>
          <w:ilvl w:val="1"/>
          <w:numId w:val="1"/>
        </w:numPr>
        <w:ind w:left="992" w:hanging="567" w:firstLineChars="0"/>
        <w:rPr>
          <w:rFonts w:hint="eastAsia" w:ascii="Calibri" w:hAnsi="Calibri" w:eastAsia="宋体" w:cs="宋体"/>
          <w:lang w:val="en-US" w:eastAsia="zh-CN"/>
        </w:rPr>
      </w:pPr>
      <w:r>
        <w:rPr>
          <w:rFonts w:hint="eastAsia" w:ascii="Calibri" w:hAnsi="Calibri" w:eastAsia="宋体" w:cs="宋体"/>
          <w:lang w:val="en-US" w:eastAsia="zh-CN"/>
        </w:rPr>
        <w:t>设备发送</w:t>
      </w:r>
      <w:r>
        <w:rPr>
          <w:rFonts w:hint="default" w:ascii="Calibri" w:hAnsi="Calibri" w:eastAsia="宋体" w:cs="宋体"/>
          <w:lang w:val="en-US" w:eastAsia="zh-CN"/>
        </w:rPr>
        <w:t>TCP</w:t>
      </w:r>
      <w:r>
        <w:rPr>
          <w:rFonts w:hint="eastAsia" w:ascii="Calibri" w:hAnsi="Calibri" w:eastAsia="宋体" w:cs="宋体"/>
          <w:lang w:val="en-US" w:eastAsia="zh-CN"/>
        </w:rPr>
        <w:t>连接请求到以下地址，发送封装的报文与平台交互。</w:t>
      </w:r>
    </w:p>
    <w:p>
      <w:pPr>
        <w:pStyle w:val="12"/>
        <w:widowControl/>
        <w:numPr>
          <w:ilvl w:val="1"/>
          <w:numId w:val="1"/>
        </w:numPr>
        <w:ind w:left="992" w:hanging="567" w:firstLineChars="0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平台服务器地址</w:t>
      </w:r>
      <w:r>
        <w:rPr>
          <w:rFonts w:hint="eastAsia" w:ascii="Calibri" w:hAnsi="Calibri" w:eastAsia="宋体" w:cs="宋体"/>
          <w:lang w:val="en-US" w:eastAsia="zh-CN"/>
        </w:rPr>
        <w:t>jjfaedp.hedevice.com</w:t>
      </w:r>
      <w:r>
        <w:rPr>
          <w:rFonts w:hint="eastAsia" w:ascii="Calibri" w:hAnsi="Calibri" w:eastAsia="宋体" w:cs="宋体"/>
          <w:lang w:eastAsia="zh-CN"/>
        </w:rPr>
        <w:t>，</w:t>
      </w:r>
      <w:r>
        <w:rPr>
          <w:rFonts w:hint="eastAsia" w:ascii="Calibri" w:hAnsi="Calibri" w:eastAsia="宋体" w:cs="宋体"/>
          <w:lang w:val="en-US" w:eastAsia="zh-CN"/>
        </w:rPr>
        <w:t xml:space="preserve">TCP </w:t>
      </w:r>
      <w:r>
        <w:rPr>
          <w:rFonts w:hint="eastAsia" w:ascii="Calibri" w:hAnsi="Calibri" w:eastAsia="宋体" w:cs="宋体"/>
          <w:lang w:eastAsia="zh-CN"/>
        </w:rPr>
        <w:t>端口</w:t>
      </w:r>
      <w:r>
        <w:rPr>
          <w:rFonts w:hint="eastAsia" w:ascii="Calibri" w:hAnsi="Calibri" w:eastAsia="宋体" w:cs="宋体"/>
          <w:lang w:val="en-US" w:eastAsia="zh-CN"/>
        </w:rPr>
        <w:t>876,29876</w:t>
      </w:r>
      <w:r>
        <w:rPr>
          <w:rFonts w:hint="eastAsia" w:cs="宋体"/>
          <w:lang w:val="en-US" w:eastAsia="zh-CN"/>
        </w:rPr>
        <w:t>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2.模块相关EDP扩展AT调用</w:t>
      </w:r>
    </w:p>
    <w:p>
      <w:pPr>
        <w:pStyle w:val="4"/>
        <w:widowControl/>
        <w:rPr>
          <w:rFonts w:hint="default" w:ascii="Verdana" w:hAnsi="Verdana" w:cs="Arial"/>
          <w:color w:val="000000"/>
          <w:sz w:val="28"/>
          <w:szCs w:val="28"/>
          <w:lang w:val="en-US"/>
        </w:rPr>
      </w:pPr>
      <w:bookmarkStart w:id="0" w:name="_Toc934"/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2.</w:t>
      </w:r>
      <w:r>
        <w:rPr>
          <w:rFonts w:hint="default" w:ascii="Verdana" w:hAnsi="Verdana" w:cs="Arial"/>
          <w:color w:val="000000"/>
          <w:sz w:val="28"/>
          <w:szCs w:val="28"/>
          <w:lang w:val="en-US"/>
        </w:rPr>
        <w:t xml:space="preserve">1 </w:t>
      </w:r>
      <w:bookmarkEnd w:id="0"/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EDP控制网络连接AT+LSEDPCALL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  <w:object>
          <v:shape id="_x0000_i1025" o:spt="75" type="#_x0000_t75" style="height:169.5pt;width:407.25pt;" o:ole="t" fillcolor="#FFFFFF" filled="t" o:preferrelative="t" stroked="f" coordsize="21600,21600">
            <v:path/>
            <v:fill on="t" focussize="0,0"/>
            <v:stroke on="f"/>
            <v:imagedata r:id="rId5" croptop="12538f" cropright="7247f" cropbottom="18152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5"/>
        <w:widowControl/>
        <w:jc w:val="center"/>
        <w:rPr>
          <w:rFonts w:hint="default" w:ascii="Verdana" w:hAnsi="Verdana" w:cs="Verdana"/>
          <w:lang w:val="en-US"/>
        </w:rPr>
      </w:pPr>
    </w:p>
    <w:p>
      <w:pPr>
        <w:pStyle w:val="5"/>
        <w:widowControl/>
        <w:jc w:val="center"/>
        <w:rPr>
          <w:rFonts w:hint="eastAsia" w:ascii="Verdana" w:hAnsi="Verdana" w:eastAsia="宋体" w:cs="宋体"/>
          <w:sz w:val="21"/>
          <w:szCs w:val="20"/>
          <w:lang w:val="en-US" w:eastAsia="zh-CN"/>
        </w:rPr>
      </w:pPr>
      <w:bookmarkStart w:id="1" w:name="_Toc491267439"/>
      <w:r>
        <w:rPr>
          <w:rFonts w:hint="eastAsia" w:ascii="Verdana" w:hAnsi="Verdana" w:eastAsia="宋体" w:cs="宋体"/>
          <w:sz w:val="21"/>
          <w:szCs w:val="20"/>
          <w:lang w:eastAsia="zh-CN"/>
        </w:rPr>
        <w:t>图</w:t>
      </w:r>
      <w:r>
        <w:rPr>
          <w:rFonts w:hint="default" w:ascii="Verdana" w:hAnsi="Verdana" w:eastAsia="宋体" w:cs="Verdana"/>
          <w:sz w:val="21"/>
          <w:szCs w:val="20"/>
          <w:lang w:eastAsia="zh-CN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eastAsia" w:ascii="Verdana" w:hAnsi="Verdana" w:eastAsia="宋体" w:cs="宋体"/>
          <w:sz w:val="21"/>
          <w:szCs w:val="20"/>
          <w:lang w:eastAsia="zh-CN"/>
        </w:rPr>
        <w:t>：</w:t>
      </w:r>
      <w:bookmarkEnd w:id="1"/>
      <w:r>
        <w:rPr>
          <w:rFonts w:hint="eastAsia" w:ascii="Verdana" w:hAnsi="Verdana" w:eastAsia="宋体" w:cs="宋体"/>
          <w:sz w:val="21"/>
          <w:szCs w:val="20"/>
          <w:lang w:val="en-US" w:eastAsia="zh-CN"/>
        </w:rPr>
        <w:t>at+lsedpcall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在利用edp进行连接平台之前，必须先调用at+lsedpcall。</w:t>
      </w:r>
    </w:p>
    <w:p>
      <w:pPr>
        <w:rPr>
          <w:rFonts w:hint="eastAsia"/>
          <w:lang w:val="en-US" w:eastAsia="zh-CN"/>
        </w:rPr>
      </w:pPr>
    </w:p>
    <w:p>
      <w:pPr>
        <w:pStyle w:val="4"/>
        <w:widowControl/>
        <w:rPr>
          <w:rFonts w:hint="default" w:ascii="Verdana" w:hAnsi="Verdana" w:cs="Arial"/>
          <w:color w:val="000000"/>
          <w:sz w:val="28"/>
          <w:szCs w:val="28"/>
          <w:lang w:val="en-US"/>
        </w:rPr>
      </w:pP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2.2</w:t>
      </w:r>
      <w:r>
        <w:rPr>
          <w:rFonts w:hint="default" w:ascii="Verdana" w:hAnsi="Verdana" w:cs="Arial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配置EDP参数 AT+LSEDPCFG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  <w:object>
          <v:shape id="_x0000_i1026" o:spt="75" type="#_x0000_t75" style="height:169.5pt;width:407.25pt;" o:ole="t" filled="f" o:preferrelative="t" stroked="f" coordsize="21600,21600">
            <v:path/>
            <v:fill on="f" focussize="0,0"/>
            <v:stroke on="f"/>
            <v:imagedata r:id="rId7" croptop="12538f" cropright="7247f" cropbottom="18152f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5"/>
        <w:widowControl/>
        <w:jc w:val="center"/>
        <w:rPr>
          <w:rFonts w:hint="default" w:ascii="Verdana" w:hAnsi="Verdana" w:cs="Verdana"/>
          <w:lang w:val="en-US"/>
        </w:rPr>
      </w:pPr>
    </w:p>
    <w:p>
      <w:pPr>
        <w:pStyle w:val="5"/>
        <w:widowControl/>
        <w:jc w:val="center"/>
        <w:rPr>
          <w:rFonts w:hint="eastAsia" w:ascii="Verdana" w:hAnsi="Verdana" w:eastAsia="宋体" w:cs="宋体"/>
          <w:sz w:val="21"/>
          <w:szCs w:val="20"/>
          <w:lang w:val="en-US" w:eastAsia="zh-CN"/>
        </w:rPr>
      </w:pPr>
      <w:r>
        <w:rPr>
          <w:rFonts w:hint="eastAsia" w:ascii="Verdana" w:hAnsi="Verdana" w:eastAsia="宋体" w:cs="宋体"/>
          <w:sz w:val="21"/>
          <w:szCs w:val="20"/>
          <w:lang w:eastAsia="zh-CN"/>
        </w:rPr>
        <w:t>图</w:t>
      </w:r>
      <w:r>
        <w:rPr>
          <w:rFonts w:hint="default" w:ascii="Verdana" w:hAnsi="Verdana" w:eastAsia="宋体" w:cs="Verdana"/>
          <w:sz w:val="21"/>
          <w:szCs w:val="20"/>
          <w:lang w:eastAsia="zh-CN"/>
        </w:rPr>
        <w:t xml:space="preserve"> </w:t>
      </w:r>
      <w:r>
        <w:rPr>
          <w:rFonts w:hint="eastAsia" w:ascii="Verdana" w:hAnsi="Verdana" w:eastAsia="宋体" w:cs="Verdana"/>
          <w:sz w:val="21"/>
          <w:szCs w:val="20"/>
          <w:lang w:val="en-US" w:eastAsia="zh-CN"/>
        </w:rPr>
        <w:t>2</w:t>
      </w:r>
      <w:r>
        <w:rPr>
          <w:rFonts w:hint="eastAsia" w:ascii="Verdana" w:hAnsi="Verdana" w:eastAsia="宋体" w:cs="宋体"/>
          <w:sz w:val="21"/>
          <w:szCs w:val="20"/>
          <w:lang w:eastAsia="zh-CN"/>
        </w:rPr>
        <w:t>：配置</w:t>
      </w:r>
      <w:r>
        <w:rPr>
          <w:rFonts w:hint="eastAsia" w:ascii="Verdana" w:hAnsi="Verdana" w:eastAsia="宋体" w:cs="宋体"/>
          <w:sz w:val="21"/>
          <w:szCs w:val="20"/>
          <w:lang w:val="en-US" w:eastAsia="zh-CN"/>
        </w:rPr>
        <w:t>edp参数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在注册平台之前，必须设置相关的设备ID,API_KEY。同理，当第一个参数为2时，可以设置产品ID和鉴权信息。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at+LSEDPCFG=1,"7836948","K=bDbhpFpEdLyKZBMEsAig=TakM="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widowControl/>
        <w:rPr>
          <w:rFonts w:hint="default" w:ascii="Verdana" w:hAnsi="Verdana" w:cs="Arial"/>
          <w:color w:val="000000"/>
          <w:sz w:val="28"/>
          <w:szCs w:val="28"/>
          <w:lang w:val="en-US"/>
        </w:rPr>
      </w:pP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2.3</w:t>
      </w:r>
      <w:r>
        <w:rPr>
          <w:rFonts w:hint="default" w:ascii="Verdana" w:hAnsi="Verdana" w:cs="Arial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连接EDP服务器 AT+LSEDPOPEN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  <w:object>
          <v:shape id="_x0000_i1027" o:spt="75" type="#_x0000_t75" style="height:169.5pt;width:407.25pt;" o:ole="t" filled="f" o:preferrelative="t" stroked="f" coordsize="21600,21600">
            <v:path/>
            <v:fill on="f" focussize="0,0"/>
            <v:stroke on="f"/>
            <v:imagedata r:id="rId9" croptop="12538f" cropright="7247f" cropbottom="18152f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5"/>
        <w:widowControl/>
        <w:jc w:val="center"/>
        <w:rPr>
          <w:rFonts w:hint="default" w:ascii="Verdana" w:hAnsi="Verdana" w:cs="Verdana"/>
          <w:lang w:val="en-US"/>
        </w:rPr>
      </w:pPr>
    </w:p>
    <w:p>
      <w:pPr>
        <w:pStyle w:val="5"/>
        <w:widowControl/>
        <w:jc w:val="center"/>
        <w:rPr>
          <w:rFonts w:hint="eastAsia" w:ascii="Verdana" w:hAnsi="Verdana" w:eastAsia="宋体" w:cs="宋体"/>
          <w:sz w:val="21"/>
          <w:szCs w:val="20"/>
          <w:lang w:val="en-US" w:eastAsia="zh-CN"/>
        </w:rPr>
      </w:pPr>
      <w:r>
        <w:rPr>
          <w:rFonts w:hint="eastAsia" w:ascii="Verdana" w:hAnsi="Verdana" w:eastAsia="宋体" w:cs="宋体"/>
          <w:sz w:val="21"/>
          <w:szCs w:val="20"/>
          <w:lang w:eastAsia="zh-CN"/>
        </w:rPr>
        <w:t>图</w:t>
      </w:r>
      <w:r>
        <w:rPr>
          <w:rFonts w:hint="default" w:ascii="Verdana" w:hAnsi="Verdana" w:eastAsia="宋体" w:cs="Verdana"/>
          <w:sz w:val="21"/>
          <w:szCs w:val="20"/>
          <w:lang w:eastAsia="zh-CN"/>
        </w:rPr>
        <w:t xml:space="preserve"> </w:t>
      </w:r>
      <w:r>
        <w:rPr>
          <w:rFonts w:hint="eastAsia" w:ascii="Verdana" w:hAnsi="Verdana" w:eastAsia="宋体" w:cs="Verdana"/>
          <w:sz w:val="21"/>
          <w:szCs w:val="20"/>
          <w:lang w:val="en-US" w:eastAsia="zh-CN"/>
        </w:rPr>
        <w:t>3</w:t>
      </w:r>
      <w:r>
        <w:rPr>
          <w:rFonts w:hint="eastAsia" w:ascii="Verdana" w:hAnsi="Verdana" w:eastAsia="宋体" w:cs="宋体"/>
          <w:sz w:val="21"/>
          <w:szCs w:val="20"/>
          <w:lang w:eastAsia="zh-CN"/>
        </w:rPr>
        <w:t>：</w:t>
      </w:r>
      <w:r>
        <w:rPr>
          <w:rFonts w:hint="eastAsia" w:ascii="Verdana" w:hAnsi="Verdana" w:eastAsia="宋体" w:cs="宋体"/>
          <w:sz w:val="21"/>
          <w:szCs w:val="20"/>
          <w:lang w:val="en-US" w:eastAsia="zh-CN"/>
        </w:rPr>
        <w:t>tcp连接平台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此指令只是TCP连接到服务器，所以只需要服务器的主机名和端口号port。并未是注册到平台。在调用AT+LSEDPCON之前必须先建立起TCP连接。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at+LSEDPOPEN="jjfaedp.hedevice.com",876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widowControl/>
        <w:rPr>
          <w:rFonts w:hint="default" w:ascii="Verdana" w:hAnsi="Verdana" w:cs="Arial"/>
          <w:color w:val="000000"/>
          <w:sz w:val="28"/>
          <w:szCs w:val="28"/>
          <w:lang w:val="en-US"/>
        </w:rPr>
      </w:pP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2.4</w:t>
      </w:r>
      <w:r>
        <w:rPr>
          <w:rFonts w:hint="default" w:ascii="Verdana" w:hAnsi="Verdana" w:cs="Arial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向平台发起鉴权数据包AT+LSEDPCON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  <w:object>
          <v:shape id="_x0000_i1028" o:spt="75" alt="" type="#_x0000_t75" style="height:169.5pt;width:407.25pt;" o:ole="t" filled="f" o:preferrelative="t" stroked="f" coordsize="21600,21600">
            <v:path/>
            <v:fill on="f" focussize="0,0"/>
            <v:stroke on="f"/>
            <v:imagedata r:id="rId11" croptop="12538f" cropright="7247f" cropbottom="18152f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pStyle w:val="5"/>
        <w:widowControl/>
        <w:jc w:val="center"/>
        <w:rPr>
          <w:rFonts w:hint="default" w:ascii="Verdana" w:hAnsi="Verdana" w:cs="Verdana"/>
          <w:lang w:val="en-US"/>
        </w:rPr>
      </w:pPr>
    </w:p>
    <w:p>
      <w:pPr>
        <w:pStyle w:val="5"/>
        <w:widowControl/>
        <w:jc w:val="center"/>
        <w:rPr>
          <w:rFonts w:hint="eastAsia" w:ascii="Verdana" w:hAnsi="Verdana" w:eastAsia="宋体" w:cs="宋体"/>
          <w:sz w:val="21"/>
          <w:szCs w:val="20"/>
          <w:lang w:val="en-US" w:eastAsia="zh-CN"/>
        </w:rPr>
      </w:pPr>
      <w:r>
        <w:rPr>
          <w:rFonts w:hint="eastAsia" w:ascii="Verdana" w:hAnsi="Verdana" w:eastAsia="宋体" w:cs="宋体"/>
          <w:sz w:val="21"/>
          <w:szCs w:val="20"/>
          <w:lang w:eastAsia="zh-CN"/>
        </w:rPr>
        <w:t>图</w:t>
      </w:r>
      <w:r>
        <w:rPr>
          <w:rFonts w:hint="default" w:ascii="Verdana" w:hAnsi="Verdana" w:eastAsia="宋体" w:cs="Verdana"/>
          <w:sz w:val="21"/>
          <w:szCs w:val="20"/>
          <w:lang w:eastAsia="zh-CN"/>
        </w:rPr>
        <w:t xml:space="preserve"> </w:t>
      </w:r>
      <w:r>
        <w:rPr>
          <w:rFonts w:hint="eastAsia"/>
          <w:lang w:val="en-US" w:eastAsia="zh-CN"/>
        </w:rPr>
        <w:t>4</w:t>
      </w:r>
      <w:r>
        <w:rPr>
          <w:rFonts w:hint="eastAsia" w:ascii="Verdana" w:hAnsi="Verdana" w:eastAsia="宋体" w:cs="宋体"/>
          <w:sz w:val="21"/>
          <w:szCs w:val="20"/>
          <w:lang w:eastAsia="zh-CN"/>
        </w:rPr>
        <w:t>：注册平台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当受到connect ok 表示注册成功。AT+LSEDPCON=1，表示用设备ID和apikey进行注册，如果设置AT+LSEDPCON=2，表示用产品id和鉴权参数进行注册。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两种注册方式任选一种。</w:t>
      </w:r>
    </w:p>
    <w:p>
      <w:pPr>
        <w:rPr>
          <w:rFonts w:hint="eastAsia"/>
          <w:lang w:val="en-US" w:eastAsia="zh-CN"/>
        </w:rPr>
      </w:pPr>
    </w:p>
    <w:p>
      <w:pPr>
        <w:pStyle w:val="4"/>
        <w:widowControl/>
        <w:rPr>
          <w:rFonts w:hint="default" w:ascii="Verdana" w:hAnsi="Verdana" w:cs="Arial"/>
          <w:color w:val="000000"/>
          <w:sz w:val="28"/>
          <w:szCs w:val="28"/>
          <w:lang w:val="en-US"/>
        </w:rPr>
      </w:pP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2.5</w:t>
      </w:r>
      <w:r>
        <w:rPr>
          <w:rFonts w:hint="default" w:ascii="Verdana" w:hAnsi="Verdana" w:cs="Arial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转发（透传）数据AT+LSEDPPUSH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  <w:object>
          <v:shape id="_x0000_i1029" o:spt="75" type="#_x0000_t75" style="height:169.5pt;width:407.25pt;" o:ole="t" filled="f" o:preferrelative="t" stroked="f" coordsize="21600,21600">
            <v:path/>
            <v:fill on="f" focussize="0,0"/>
            <v:stroke on="f"/>
            <v:imagedata r:id="rId13" croptop="12538f" cropright="7247f" cropbottom="18152f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pStyle w:val="5"/>
        <w:widowControl/>
        <w:jc w:val="center"/>
        <w:rPr>
          <w:rFonts w:hint="default" w:ascii="Verdana" w:hAnsi="Verdana" w:cs="Verdana"/>
          <w:lang w:val="en-US"/>
        </w:rPr>
      </w:pPr>
    </w:p>
    <w:p>
      <w:pPr>
        <w:pStyle w:val="5"/>
        <w:widowControl/>
        <w:jc w:val="center"/>
        <w:rPr>
          <w:rFonts w:hint="eastAsia" w:ascii="Verdana" w:hAnsi="Verdana" w:eastAsia="宋体" w:cs="宋体"/>
          <w:sz w:val="21"/>
          <w:szCs w:val="20"/>
          <w:lang w:val="en-US" w:eastAsia="zh-CN"/>
        </w:rPr>
      </w:pPr>
      <w:r>
        <w:rPr>
          <w:rFonts w:hint="eastAsia" w:ascii="Verdana" w:hAnsi="Verdana" w:eastAsia="宋体" w:cs="宋体"/>
          <w:sz w:val="21"/>
          <w:szCs w:val="20"/>
          <w:lang w:eastAsia="zh-CN"/>
        </w:rPr>
        <w:t>图</w:t>
      </w:r>
      <w:r>
        <w:rPr>
          <w:rFonts w:hint="default" w:ascii="Verdana" w:hAnsi="Verdana" w:eastAsia="宋体" w:cs="Verdana"/>
          <w:sz w:val="21"/>
          <w:szCs w:val="20"/>
          <w:lang w:eastAsia="zh-CN"/>
        </w:rPr>
        <w:t xml:space="preserve"> </w:t>
      </w:r>
      <w:r>
        <w:rPr>
          <w:rFonts w:hint="eastAsia"/>
          <w:lang w:val="en-US" w:eastAsia="zh-CN"/>
        </w:rPr>
        <w:t>5</w:t>
      </w:r>
      <w:r>
        <w:rPr>
          <w:rFonts w:hint="eastAsia" w:ascii="Verdana" w:hAnsi="Verdana" w:eastAsia="宋体" w:cs="宋体"/>
          <w:sz w:val="21"/>
          <w:szCs w:val="20"/>
          <w:lang w:eastAsia="zh-CN"/>
        </w:rPr>
        <w:t>：转发（透传）数据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如果设置len过大，如果想退出透传模式，可以输入+++退出。这样会把+++前面的数据透传到服务器上。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如果模块正好是目的设备，会接收到+LSEDP:srcdevid:xxx,data:xxx。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例如：at+LSEDPpush="7836948",10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&gt;wwwwwww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+LSEDP:srcdevid:7836948,data:wwwwwww</w:t>
      </w:r>
    </w:p>
    <w:p>
      <w:pPr>
        <w:pStyle w:val="4"/>
        <w:widowControl/>
        <w:rPr>
          <w:rFonts w:hint="default" w:ascii="Verdana" w:hAnsi="Verdana" w:cs="Arial"/>
          <w:color w:val="000000"/>
          <w:sz w:val="28"/>
          <w:szCs w:val="28"/>
          <w:lang w:val="en-US"/>
        </w:rPr>
      </w:pP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2.6</w:t>
      </w:r>
      <w:r>
        <w:rPr>
          <w:rFonts w:hint="default" w:ascii="Verdana" w:hAnsi="Verdana" w:cs="Arial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发送 edp 心跳包 AT+LSEDPPING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  <w:object>
          <v:shape id="_x0000_i1030" o:spt="75" type="#_x0000_t75" style="height:169.5pt;width:407.25pt;" o:ole="t" filled="f" o:preferrelative="t" stroked="f" coordsize="21600,21600">
            <v:path/>
            <v:fill on="f" focussize="0,0"/>
            <v:stroke on="f"/>
            <v:imagedata r:id="rId15" croptop="12538f" cropright="7247f" cropbottom="18152f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pStyle w:val="5"/>
        <w:widowControl/>
        <w:jc w:val="center"/>
        <w:rPr>
          <w:rFonts w:hint="default" w:ascii="Verdana" w:hAnsi="Verdana" w:cs="Verdana"/>
          <w:lang w:val="en-US"/>
        </w:rPr>
      </w:pPr>
    </w:p>
    <w:p>
      <w:pPr>
        <w:pStyle w:val="5"/>
        <w:widowControl/>
        <w:jc w:val="center"/>
        <w:rPr>
          <w:rFonts w:hint="eastAsia" w:ascii="Verdana" w:hAnsi="Verdana" w:cs="Arial"/>
          <w:color w:val="000000"/>
          <w:sz w:val="28"/>
          <w:szCs w:val="28"/>
          <w:lang w:val="en-US" w:eastAsia="zh-CN"/>
        </w:rPr>
      </w:pPr>
      <w:r>
        <w:rPr>
          <w:rFonts w:hint="eastAsia" w:ascii="Verdana" w:hAnsi="Verdana" w:eastAsia="宋体" w:cs="宋体"/>
          <w:sz w:val="21"/>
          <w:szCs w:val="20"/>
          <w:lang w:eastAsia="zh-CN"/>
        </w:rPr>
        <w:t>图</w:t>
      </w:r>
      <w:r>
        <w:rPr>
          <w:rFonts w:hint="default" w:ascii="Verdana" w:hAnsi="Verdana" w:eastAsia="宋体" w:cs="Verdana"/>
          <w:sz w:val="21"/>
          <w:szCs w:val="20"/>
          <w:lang w:eastAsia="zh-CN"/>
        </w:rPr>
        <w:t xml:space="preserve"> </w:t>
      </w:r>
      <w:r>
        <w:rPr>
          <w:rFonts w:hint="eastAsia" w:ascii="Verdana" w:hAnsi="Verdana" w:eastAsia="宋体" w:cs="Verdana"/>
          <w:sz w:val="21"/>
          <w:szCs w:val="20"/>
          <w:lang w:val="en-US" w:eastAsia="zh-CN"/>
        </w:rPr>
        <w:t>6</w:t>
      </w:r>
      <w:r>
        <w:rPr>
          <w:rFonts w:hint="eastAsia" w:ascii="Verdana" w:hAnsi="Verdana" w:eastAsia="宋体" w:cs="宋体"/>
          <w:sz w:val="21"/>
          <w:szCs w:val="20"/>
          <w:lang w:eastAsia="zh-CN"/>
        </w:rPr>
        <w:t>：发送心跳包</w:t>
      </w:r>
    </w:p>
    <w:p>
      <w:pPr>
        <w:pStyle w:val="4"/>
        <w:widowControl/>
        <w:rPr>
          <w:rFonts w:hint="default" w:ascii="Verdana" w:hAnsi="Verdana" w:cs="Arial"/>
          <w:color w:val="000000"/>
          <w:sz w:val="28"/>
          <w:szCs w:val="28"/>
          <w:lang w:val="en-US"/>
        </w:rPr>
      </w:pP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2.7</w:t>
      </w:r>
      <w:r>
        <w:rPr>
          <w:rFonts w:hint="default" w:ascii="Verdana" w:hAnsi="Verdana" w:cs="Arial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转发（存储）数据AT+LSEDPSAVE</w:t>
      </w:r>
    </w:p>
    <w:p>
      <w:pP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</w:pPr>
      <w: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  <w:object>
          <v:shape id="_x0000_i1031" o:spt="75" type="#_x0000_t75" style="height:169.5pt;width:407.25pt;" o:ole="t" filled="f" o:preferrelative="t" stroked="t" coordsize="21600,21600">
            <v:path/>
            <v:fill on="f" focussize="0,0"/>
            <v:stroke color="#FFFFFF"/>
            <v:imagedata r:id="rId17" croptop="12538f" cropright="7247f" cropbottom="18152f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6">
            <o:LockedField>false</o:LockedField>
          </o:OLEObject>
        </w:object>
      </w:r>
    </w:p>
    <w:p>
      <w:pPr>
        <w:pStyle w:val="5"/>
        <w:widowControl/>
        <w:jc w:val="center"/>
        <w:rPr>
          <w:rFonts w:hint="eastAsia" w:ascii="Verdana" w:hAnsi="Verdana" w:eastAsia="宋体" w:cs="宋体"/>
          <w:sz w:val="21"/>
          <w:szCs w:val="20"/>
          <w:lang w:val="en-US" w:eastAsia="zh-CN"/>
        </w:rPr>
      </w:pPr>
      <w:r>
        <w:rPr>
          <w:rFonts w:hint="eastAsia" w:ascii="Verdana" w:hAnsi="Verdana" w:eastAsia="宋体" w:cs="宋体"/>
          <w:sz w:val="21"/>
          <w:szCs w:val="20"/>
          <w:lang w:eastAsia="zh-CN"/>
        </w:rPr>
        <w:t>图</w:t>
      </w:r>
      <w:r>
        <w:rPr>
          <w:rFonts w:hint="default" w:ascii="Verdana" w:hAnsi="Verdana" w:eastAsia="宋体" w:cs="Verdana"/>
          <w:sz w:val="21"/>
          <w:szCs w:val="20"/>
          <w:lang w:eastAsia="zh-CN"/>
        </w:rPr>
        <w:t xml:space="preserve"> </w:t>
      </w:r>
      <w:r>
        <w:rPr>
          <w:rFonts w:hint="eastAsia" w:ascii="Verdana" w:hAnsi="Verdana" w:eastAsia="宋体" w:cs="Verdana"/>
          <w:sz w:val="21"/>
          <w:szCs w:val="20"/>
          <w:lang w:val="en-US" w:eastAsia="zh-CN"/>
        </w:rPr>
        <w:t>7</w:t>
      </w:r>
      <w:r>
        <w:rPr>
          <w:rFonts w:hint="eastAsia" w:ascii="Verdana" w:hAnsi="Verdana" w:eastAsia="宋体" w:cs="宋体"/>
          <w:sz w:val="21"/>
          <w:szCs w:val="20"/>
          <w:lang w:eastAsia="zh-CN"/>
        </w:rPr>
        <w:t>：存储数据流</w:t>
      </w:r>
    </w:p>
    <w:p>
      <w:pP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 w:ascii="Verdana" w:hAnsi="Verdana" w:eastAsia="宋体" w:cs="Arial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>其中“value”</w:t>
      </w:r>
      <w:r>
        <w:rPr>
          <w:rFonts w:hint="eastAsia" w:ascii="Verdana" w:hAnsi="Verdana" w:eastAsia="宋体" w:cs="Times New Roman"/>
          <w:kern w:val="2"/>
          <w:sz w:val="18"/>
          <w:szCs w:val="18"/>
          <w:lang w:val="en-US" w:eastAsia="zh-CN" w:bidi="ar"/>
        </w:rPr>
        <w:t>格式为</w:t>
      </w:r>
      <w:r>
        <w:rPr>
          <w:rFonts w:hint="default" w:ascii="Verdana" w:hAnsi="Verdana" w:eastAsia="宋体" w:cs="Arial"/>
          <w:sz w:val="18"/>
          <w:szCs w:val="18"/>
          <w:lang w:val="en-US" w:eastAsia="zh-CN" w:bidi="ar"/>
        </w:rPr>
        <w:t>",;&lt;</w:t>
      </w:r>
      <w:r>
        <w:rPr>
          <w:rFonts w:hint="eastAsia" w:ascii="Verdana" w:hAnsi="Verdana" w:eastAsia="宋体" w:cs="Arial"/>
          <w:sz w:val="18"/>
          <w:szCs w:val="18"/>
          <w:lang w:val="en-US" w:eastAsia="zh-CN" w:bidi="ar"/>
        </w:rPr>
        <w:t>数据流名称</w:t>
      </w:r>
      <w:r>
        <w:rPr>
          <w:rFonts w:hint="default" w:ascii="Verdana" w:hAnsi="Verdana" w:eastAsia="宋体" w:cs="Arial"/>
          <w:sz w:val="18"/>
          <w:szCs w:val="18"/>
          <w:lang w:val="en-US" w:eastAsia="zh-CN" w:bidi="ar"/>
        </w:rPr>
        <w:t>&gt;,&lt;</w:t>
      </w:r>
      <w:r>
        <w:rPr>
          <w:rFonts w:hint="eastAsia" w:ascii="Verdana" w:hAnsi="Verdana" w:eastAsia="宋体" w:cs="Arial"/>
          <w:sz w:val="18"/>
          <w:szCs w:val="18"/>
          <w:lang w:val="en-US" w:eastAsia="zh-CN" w:bidi="ar"/>
        </w:rPr>
        <w:t>对应的值</w:t>
      </w:r>
      <w:r>
        <w:rPr>
          <w:rFonts w:hint="default" w:ascii="Verdana" w:hAnsi="Verdana" w:eastAsia="宋体" w:cs="Arial"/>
          <w:sz w:val="18"/>
          <w:szCs w:val="18"/>
          <w:lang w:val="en-US" w:eastAsia="zh-CN" w:bidi="ar"/>
        </w:rPr>
        <w:t>&gt;”</w:t>
      </w:r>
      <w:r>
        <w:rPr>
          <w:rFonts w:hint="eastAsia" w:ascii="Verdana" w:hAnsi="Verdana" w:eastAsia="宋体" w:cs="Arial"/>
          <w:sz w:val="18"/>
          <w:szCs w:val="18"/>
          <w:lang w:val="en-US" w:eastAsia="zh-CN" w:bidi="ar"/>
        </w:rPr>
        <w:t xml:space="preserve"> ,dst_devid为目的设备id,如果目的设备id为当前设备id时，会收到+LSEDP:data:value。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0"/>
        <w:rPr>
          <w:rFonts w:hint="default" w:ascii="Verdana" w:hAnsi="Verdana" w:eastAsia="宋体" w:cs="Arial"/>
          <w:sz w:val="18"/>
          <w:szCs w:val="18"/>
          <w:lang w:val="en-US" w:eastAsia="zh-CN" w:bidi="ar"/>
        </w:rPr>
      </w:pPr>
      <w:r>
        <w:rPr>
          <w:rFonts w:hint="default" w:ascii="Verdana" w:hAnsi="Verdana" w:eastAsia="宋体" w:cs="Arial"/>
          <w:sz w:val="18"/>
          <w:szCs w:val="18"/>
          <w:lang w:val="en-US" w:eastAsia="zh-CN" w:bidi="ar"/>
        </w:rPr>
        <w:t>AT+LSEDPSAVE=0,"7836948",",;xiaozhu,2232",1,0</w:t>
      </w:r>
    </w:p>
    <w:p>
      <w:pPr>
        <w:ind w:firstLine="420" w:firstLineChars="0"/>
        <w:rPr>
          <w:rFonts w:hint="eastAsia" w:ascii="Verdana" w:hAnsi="Verdana" w:eastAsia="宋体" w:cs="Arial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Arial"/>
          <w:sz w:val="18"/>
          <w:szCs w:val="18"/>
          <w:lang w:val="en-US" w:eastAsia="zh-CN" w:bidi="ar"/>
        </w:rPr>
        <w:t>OK</w:t>
      </w:r>
    </w:p>
    <w:p>
      <w:pPr>
        <w:ind w:firstLine="420" w:firstLineChars="0"/>
        <w:rPr>
          <w:rFonts w:hint="eastAsia" w:ascii="Verdana" w:hAnsi="Verdana" w:eastAsia="宋体" w:cs="Arial"/>
          <w:sz w:val="18"/>
          <w:szCs w:val="18"/>
          <w:lang w:val="en-US" w:eastAsia="zh-CN" w:bidi="ar"/>
        </w:rPr>
      </w:pPr>
      <w:r>
        <w:rPr>
          <w:rFonts w:hint="eastAsia" w:ascii="Verdana" w:hAnsi="Verdana" w:eastAsia="宋体" w:cs="Arial"/>
          <w:sz w:val="18"/>
          <w:szCs w:val="18"/>
          <w:lang w:val="en-US" w:eastAsia="zh-CN" w:bidi="ar"/>
        </w:rPr>
        <w:t>+LSEDP:data:,;xiaozhu,2232</w:t>
      </w:r>
    </w:p>
    <w:p>
      <w:pPr>
        <w:rPr>
          <w:rFonts w:hint="eastAsia" w:ascii="Verdana" w:hAnsi="Verdana" w:eastAsia="宋体" w:cs="Verdana"/>
          <w:kern w:val="2"/>
          <w:sz w:val="21"/>
          <w:szCs w:val="24"/>
          <w:lang w:val="en-US" w:eastAsia="zh-CN" w:bidi="ar"/>
        </w:rPr>
      </w:pPr>
    </w:p>
    <w:p>
      <w:pPr>
        <w:rPr>
          <w:rFonts w:hint="eastAsia" w:ascii="Verdana" w:hAnsi="Verdana" w:eastAsia="宋体" w:cs="宋体"/>
          <w:sz w:val="21"/>
          <w:szCs w:val="20"/>
          <w:lang w:eastAsia="zh-CN"/>
        </w:rPr>
      </w:pPr>
    </w:p>
    <w:p>
      <w:pPr>
        <w:rPr>
          <w:rFonts w:hint="eastAsia" w:ascii="Verdana" w:hAnsi="Verdana" w:eastAsia="宋体" w:cs="宋体"/>
          <w:sz w:val="21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widowControl/>
        <w:rPr>
          <w:rFonts w:hint="default" w:ascii="Verdana" w:hAnsi="Verdana" w:cs="Arial"/>
          <w:color w:val="000000"/>
          <w:sz w:val="28"/>
          <w:szCs w:val="28"/>
          <w:lang w:val="en-US"/>
        </w:rPr>
      </w:pP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2.8</w:t>
      </w:r>
      <w:r>
        <w:rPr>
          <w:rFonts w:hint="default" w:ascii="Verdana" w:hAnsi="Verdana" w:cs="Arial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关闭EDP连接AT+LSEDPCLOSE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</w:pPr>
      <w:r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  <w:object>
          <v:shape id="_x0000_i1032" o:spt="75" alt="" type="#_x0000_t75" style="height:169.5pt;width:407.25pt;" o:ole="t" filled="f" o:preferrelative="t" stroked="f" coordsize="21600,21600">
            <v:path/>
            <v:fill on="f" focussize="0,0"/>
            <v:stroke on="f"/>
            <v:imagedata r:id="rId19" croptop="12538f" cropright="7247f" cropbottom="18152f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</w:p>
    <w:p>
      <w:pPr>
        <w:pStyle w:val="5"/>
        <w:widowControl/>
        <w:jc w:val="center"/>
        <w:rPr>
          <w:rFonts w:hint="eastAsia" w:ascii="Verdana" w:hAnsi="Verdana" w:eastAsia="宋体" w:cs="宋体"/>
          <w:sz w:val="21"/>
          <w:szCs w:val="20"/>
          <w:lang w:val="en-US" w:eastAsia="zh-CN"/>
        </w:rPr>
      </w:pPr>
      <w:r>
        <w:rPr>
          <w:rFonts w:hint="eastAsia" w:ascii="Verdana" w:hAnsi="Verdana" w:eastAsia="宋体" w:cs="宋体"/>
          <w:sz w:val="21"/>
          <w:szCs w:val="20"/>
          <w:lang w:eastAsia="zh-CN"/>
        </w:rPr>
        <w:t>图</w:t>
      </w:r>
      <w:r>
        <w:rPr>
          <w:rFonts w:hint="default" w:ascii="Verdana" w:hAnsi="Verdana" w:eastAsia="宋体" w:cs="Verdana"/>
          <w:sz w:val="21"/>
          <w:szCs w:val="20"/>
          <w:lang w:eastAsia="zh-CN"/>
        </w:rPr>
        <w:t xml:space="preserve"> </w:t>
      </w:r>
      <w:r>
        <w:rPr>
          <w:rFonts w:hint="eastAsia" w:ascii="Verdana" w:hAnsi="Verdana" w:eastAsia="宋体" w:cs="Verdana"/>
          <w:sz w:val="21"/>
          <w:szCs w:val="20"/>
          <w:lang w:val="en-US" w:eastAsia="zh-CN"/>
        </w:rPr>
        <w:t>8</w:t>
      </w:r>
      <w:r>
        <w:rPr>
          <w:rFonts w:hint="eastAsia" w:ascii="Verdana" w:hAnsi="Verdana" w:eastAsia="宋体" w:cs="宋体"/>
          <w:sz w:val="21"/>
          <w:szCs w:val="20"/>
          <w:lang w:eastAsia="zh-CN"/>
        </w:rPr>
        <w:t>：关闭</w:t>
      </w:r>
      <w:r>
        <w:rPr>
          <w:rFonts w:hint="eastAsia" w:ascii="Verdana" w:hAnsi="Verdana" w:eastAsia="宋体" w:cs="宋体"/>
          <w:sz w:val="21"/>
          <w:szCs w:val="20"/>
          <w:lang w:val="en-US" w:eastAsia="zh-CN"/>
        </w:rPr>
        <w:t>edp连接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宋体"/>
          <w:sz w:val="21"/>
          <w:szCs w:val="20"/>
          <w:lang w:val="en-US" w:eastAsia="zh-CN"/>
        </w:rPr>
        <w:t>注意：当平台主动断开连接时，模块会主动上报+LSEDPCLOSE命令</w:t>
      </w:r>
      <w:bookmarkStart w:id="2" w:name="_GoBack"/>
      <w:bookmarkEnd w:id="2"/>
    </w:p>
    <w:p>
      <w:pPr>
        <w:rPr>
          <w:rFonts w:hint="eastAsia" w:ascii="Verdana" w:hAnsi="Verdana" w:eastAsia="宋体" w:cs="宋体"/>
          <w:sz w:val="21"/>
          <w:szCs w:val="20"/>
          <w:lang w:val="en-US" w:eastAsia="zh-CN"/>
        </w:rPr>
      </w:pPr>
    </w:p>
    <w:p>
      <w:pPr>
        <w:pStyle w:val="4"/>
        <w:widowControl/>
        <w:rPr>
          <w:rFonts w:hint="eastAsia" w:ascii="Verdana" w:hAnsi="Verdana" w:cs="Arial"/>
          <w:color w:val="000000"/>
          <w:sz w:val="28"/>
          <w:szCs w:val="28"/>
          <w:lang w:val="en-US" w:eastAsia="zh-CN"/>
        </w:rPr>
      </w:pP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>2.9</w:t>
      </w:r>
      <w:r>
        <w:rPr>
          <w:rFonts w:hint="default" w:ascii="Verdana" w:hAnsi="Verdana" w:cs="Arial"/>
          <w:color w:val="000000"/>
          <w:sz w:val="28"/>
          <w:szCs w:val="28"/>
          <w:lang w:val="en-US"/>
        </w:rPr>
        <w:t xml:space="preserve"> </w:t>
      </w:r>
      <w:r>
        <w:rPr>
          <w:rFonts w:hint="eastAsia" w:ascii="Verdana" w:hAnsi="Verdana" w:cs="Arial"/>
          <w:color w:val="000000"/>
          <w:sz w:val="28"/>
          <w:szCs w:val="28"/>
          <w:lang w:val="en-US" w:eastAsia="zh-CN"/>
        </w:rPr>
        <w:t xml:space="preserve"> EDP接受平台cmd内容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both"/>
        <w:rPr>
          <w:rFonts w:hint="eastAsia" w:ascii="Verdana" w:hAnsi="Verdana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eastAsia="宋体" w:cs="宋体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  <w:r>
        <w:rPr>
          <w:rFonts w:hint="default" w:ascii="Verdana" w:hAnsi="Verdana" w:eastAsia="宋体" w:cs="宋体"/>
          <w:kern w:val="0"/>
          <w:sz w:val="20"/>
          <w:szCs w:val="20"/>
          <w:lang w:val="en-US" w:eastAsia="zh-CN" w:bidi="ar"/>
        </w:rPr>
        <w:t>LSEDP:cmd req</w:t>
      </w:r>
      <w:r>
        <w:rPr>
          <w:rFonts w:hint="eastAsia" w:ascii="Verdana" w:hAnsi="Verdana" w:eastAsia="宋体" w:cs="宋体"/>
          <w:kern w:val="0"/>
          <w:sz w:val="20"/>
          <w:szCs w:val="20"/>
          <w:lang w:val="en-US" w:eastAsia="zh-CN" w:bidi="ar"/>
        </w:rPr>
        <w:t xml:space="preserve"> cmdid=xxx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/>
        <w:ind w:left="0" w:right="0"/>
        <w:jc w:val="both"/>
        <w:rPr>
          <w:rFonts w:hint="default" w:ascii="Verdana" w:hAnsi="Verdana" w:cs="宋体"/>
          <w:kern w:val="0"/>
          <w:sz w:val="20"/>
          <w:szCs w:val="20"/>
          <w:lang w:val="en-US"/>
        </w:rPr>
      </w:pPr>
      <w:r>
        <w:rPr>
          <w:rFonts w:hint="eastAsia" w:ascii="Verdana" w:hAnsi="Verdana" w:eastAsia="宋体" w:cs="宋体"/>
          <w:kern w:val="0"/>
          <w:sz w:val="20"/>
          <w:szCs w:val="20"/>
          <w:lang w:val="en-US" w:eastAsia="zh-CN" w:bidi="ar"/>
        </w:rPr>
        <w:t>cmd_req=xxx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宋体"/>
          <w:kern w:val="2"/>
          <w:sz w:val="20"/>
          <w:szCs w:val="20"/>
          <w:lang w:val="en-US" w:eastAsia="zh-CN" w:bidi="ar"/>
        </w:rPr>
      </w:pPr>
      <w:r>
        <w:rPr>
          <w:rFonts w:hint="eastAsia" w:ascii="Verdana" w:hAnsi="Verdana" w:eastAsia="宋体" w:cs="宋体"/>
          <w:kern w:val="2"/>
          <w:sz w:val="20"/>
          <w:szCs w:val="20"/>
          <w:lang w:val="en-US" w:eastAsia="zh-CN" w:bidi="ar"/>
        </w:rPr>
        <w:t>表示收到平台下发的</w:t>
      </w:r>
      <w:r>
        <w:rPr>
          <w:rFonts w:hint="default" w:ascii="Verdana" w:hAnsi="Verdana" w:eastAsia="宋体" w:cs="宋体"/>
          <w:kern w:val="2"/>
          <w:sz w:val="20"/>
          <w:szCs w:val="20"/>
          <w:lang w:val="en-US" w:eastAsia="zh-CN" w:bidi="ar"/>
        </w:rPr>
        <w:t>cmd</w:t>
      </w:r>
      <w:r>
        <w:rPr>
          <w:rFonts w:hint="eastAsia" w:ascii="Verdana" w:hAnsi="Verdana" w:eastAsia="宋体" w:cs="宋体"/>
          <w:kern w:val="2"/>
          <w:sz w:val="20"/>
          <w:szCs w:val="20"/>
          <w:lang w:val="en-US" w:eastAsia="zh-CN" w:bidi="ar"/>
        </w:rPr>
        <w:t>，cmdid表示cmdid,cmd_req表示平台下啊的cmd内容。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宋体"/>
          <w:kern w:val="2"/>
          <w:sz w:val="20"/>
          <w:szCs w:val="20"/>
          <w:lang w:val="en-US" w:eastAsia="zh-CN" w:bidi="ar"/>
        </w:rPr>
      </w:pPr>
      <w:r>
        <w:rPr>
          <w:rFonts w:hint="eastAsia" w:ascii="Verdana" w:hAnsi="Verdana" w:eastAsia="宋体" w:cs="宋体"/>
          <w:kern w:val="2"/>
          <w:sz w:val="20"/>
          <w:szCs w:val="20"/>
          <w:lang w:val="en-US" w:eastAsia="zh-CN" w:bidi="ar"/>
        </w:rPr>
        <w:t>例如：当平台下发cmd,模块会收到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宋体"/>
          <w:kern w:val="2"/>
          <w:sz w:val="20"/>
          <w:szCs w:val="20"/>
          <w:lang w:val="en-US" w:eastAsia="zh-CN" w:bidi="ar"/>
        </w:rPr>
      </w:pPr>
      <w:r>
        <w:rPr>
          <w:rFonts w:hint="eastAsia" w:ascii="Verdana" w:hAnsi="Verdana" w:eastAsia="宋体" w:cs="宋体"/>
          <w:kern w:val="2"/>
          <w:sz w:val="20"/>
          <w:szCs w:val="20"/>
          <w:lang w:val="en-US" w:eastAsia="zh-CN" w:bidi="ar"/>
        </w:rPr>
        <w:t>+LSEDP:cmd req cmdid=7938e705-a302-565b-9acc-019f59e5c1941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宋体"/>
          <w:kern w:val="2"/>
          <w:sz w:val="20"/>
          <w:szCs w:val="20"/>
          <w:lang w:val="en-US" w:eastAsia="zh-CN" w:bidi="ar"/>
        </w:rPr>
      </w:pPr>
      <w:r>
        <w:rPr>
          <w:rFonts w:hint="eastAsia" w:ascii="Verdana" w:hAnsi="Verdana" w:eastAsia="宋体" w:cs="宋体"/>
          <w:kern w:val="2"/>
          <w:sz w:val="20"/>
          <w:szCs w:val="20"/>
          <w:lang w:val="en-US" w:eastAsia="zh-CN" w:bidi="ar"/>
        </w:rPr>
        <w:t>cmd_req=11111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Verdana" w:hAnsi="Verdana" w:eastAsia="宋体" w:cs="Verdana"/>
          <w:kern w:val="2"/>
          <w:sz w:val="21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@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3432"/>
    <w:multiLevelType w:val="multilevel"/>
    <w:tmpl w:val="59CA343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5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12B9"/>
    <w:rsid w:val="04FC6B52"/>
    <w:rsid w:val="1C3228D0"/>
    <w:rsid w:val="1D0B111B"/>
    <w:rsid w:val="1E775DA2"/>
    <w:rsid w:val="23D37693"/>
    <w:rsid w:val="2B2855C7"/>
    <w:rsid w:val="2E0C6AD3"/>
    <w:rsid w:val="39C43EF1"/>
    <w:rsid w:val="3CAA24AD"/>
    <w:rsid w:val="3CF42F0E"/>
    <w:rsid w:val="434B5895"/>
    <w:rsid w:val="4D7458B2"/>
    <w:rsid w:val="4F8B3465"/>
    <w:rsid w:val="5D8F68C2"/>
    <w:rsid w:val="5EBB0294"/>
    <w:rsid w:val="612D0916"/>
    <w:rsid w:val="62F278D6"/>
    <w:rsid w:val="65EA6A70"/>
    <w:rsid w:val="68923A21"/>
    <w:rsid w:val="6F531F00"/>
    <w:rsid w:val="794A3008"/>
    <w:rsid w:val="79D12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Calibri" w:hAnsi="Calibri" w:eastAsia="宋体" w:cs="Calibri"/>
      <w:b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2"/>
    </w:pPr>
    <w:rPr>
      <w:rFonts w:hint="default" w:ascii="Times New Roman" w:hAnsi="Times New Roman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mbria" w:hAnsi="Cambria" w:eastAsia="黑体" w:cs="Times New Roman"/>
      <w:kern w:val="2"/>
      <w:sz w:val="20"/>
      <w:szCs w:val="20"/>
      <w:lang w:val="en-US" w:eastAsia="zh-CN" w:bidi="ar"/>
    </w:rPr>
  </w:style>
  <w:style w:type="paragraph" w:styleId="6">
    <w:name w:val="HTML Preformatted"/>
    <w:basedOn w:val="1"/>
    <w:link w:val="14"/>
    <w:qFormat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2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character" w:customStyle="1" w:styleId="13">
    <w:name w:val="标题 1 Char"/>
    <w:basedOn w:val="8"/>
    <w:link w:val="2"/>
    <w:qFormat/>
    <w:uiPriority w:val="0"/>
    <w:rPr>
      <w:b/>
      <w:kern w:val="44"/>
      <w:sz w:val="44"/>
      <w:szCs w:val="44"/>
    </w:rPr>
  </w:style>
  <w:style w:type="character" w:customStyle="1" w:styleId="14">
    <w:name w:val="HTML 预设格式 Char"/>
    <w:basedOn w:val="8"/>
    <w:link w:val="6"/>
    <w:qFormat/>
    <w:uiPriority w:val="0"/>
    <w:rPr>
      <w:rFonts w:hint="eastAsia" w:ascii="宋体" w:hAnsi="宋体" w:eastAsia="宋体" w:cs="宋体"/>
      <w:kern w:val="0"/>
      <w:sz w:val="24"/>
      <w:szCs w:val="24"/>
    </w:rPr>
  </w:style>
  <w:style w:type="character" w:customStyle="1" w:styleId="15">
    <w:name w:val="token"/>
    <w:basedOn w:val="8"/>
    <w:qFormat/>
    <w:uiPriority w:val="0"/>
  </w:style>
  <w:style w:type="character" w:customStyle="1" w:styleId="16">
    <w:name w:val="标题 3 Char"/>
    <w:basedOn w:val="8"/>
    <w:link w:val="4"/>
    <w:qFormat/>
    <w:uiPriority w:val="0"/>
    <w:rPr>
      <w:b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zhangtianlong</dc:creator>
  <cp:lastModifiedBy>zhangtianlong</cp:lastModifiedBy>
  <dcterms:modified xsi:type="dcterms:W3CDTF">2017-09-27T01:59:54Z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