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napToGrid/>
        <w:spacing w:line="360" w:lineRule="auto"/>
        <w:ind w:left="852" w:leftChars="0"/>
      </w:pPr>
      <w:r>
        <w:rPr>
          <w:rFonts w:hint="eastAsia"/>
          <w:lang w:val="en-US" w:eastAsia="zh-CN"/>
        </w:rPr>
        <w:t xml:space="preserve">Day01 </w:t>
      </w:r>
      <w:r>
        <w:t>JAVA</w:t>
      </w:r>
      <w:r>
        <w:rPr>
          <w:rFonts w:hint="eastAsia"/>
        </w:rPr>
        <w:t>语言基础</w:t>
      </w:r>
      <w:bookmarkStart w:id="0" w:name="_GoBack"/>
      <w:bookmarkEnd w:id="0"/>
    </w:p>
    <w:p>
      <w:pPr>
        <w:pStyle w:val="3"/>
        <w:numPr>
          <w:ilvl w:val="0"/>
          <w:numId w:val="3"/>
        </w:numPr>
        <w:snapToGrid/>
        <w:ind w:left="0" w:firstLine="0"/>
      </w:pPr>
      <w:r>
        <w:t>1</w:t>
      </w:r>
      <w:r>
        <w:rPr>
          <w:rFonts w:hint="eastAsia"/>
        </w:rPr>
        <w:t>常见w</w:t>
      </w:r>
      <w:r>
        <w:t>indow</w:t>
      </w:r>
      <w:r>
        <w:rPr>
          <w:rFonts w:hint="eastAsia"/>
        </w:rPr>
        <w:t>命令：</w:t>
      </w:r>
    </w:p>
    <w:p>
      <w:pPr>
        <w:pStyle w:val="4"/>
      </w:pPr>
      <w:r>
        <w:t>cmd</w:t>
      </w:r>
      <w:r>
        <w:rPr>
          <w:rFonts w:hint="eastAsia"/>
        </w:rPr>
        <w:t>窗口</w:t>
      </w:r>
    </w:p>
    <w:p>
      <w:pPr>
        <w:spacing w:line="360" w:lineRule="auto"/>
      </w:pPr>
      <w:r>
        <w:rPr>
          <w:rFonts w:hint="eastAsia"/>
        </w:rPr>
        <w:t>打开开始菜单，在搜索框中输入cmd命令，点击cmd进入cmd窗口，或者打开我的电脑，在路径框输入cmd，进入cmd窗口。</w:t>
      </w:r>
    </w:p>
    <w:p>
      <w:pPr>
        <w:spacing w:line="360" w:lineRule="auto"/>
        <w:ind w:left="420"/>
      </w:pPr>
      <w:r>
        <w:drawing>
          <wp:inline distT="0" distB="0" distL="0" distR="0">
            <wp:extent cx="3800475" cy="2124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图-1</w:t>
      </w:r>
    </w:p>
    <w:p>
      <w:pPr>
        <w:spacing w:line="360" w:lineRule="auto"/>
        <w:ind w:left="420"/>
      </w:pPr>
      <w:r>
        <w:drawing>
          <wp:inline distT="0" distB="0" distL="0" distR="0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图-2</w:t>
      </w:r>
    </w:p>
    <w:p>
      <w:pPr>
        <w:pStyle w:val="4"/>
      </w:pPr>
      <w:r>
        <w:rPr>
          <w:rFonts w:hint="eastAsia"/>
        </w:rPr>
        <w:t>常见命令</w:t>
      </w:r>
    </w:p>
    <w:p>
      <w:pPr>
        <w:spacing w:line="360" w:lineRule="auto"/>
      </w:pPr>
      <w:r>
        <w:rPr>
          <w:rFonts w:hint="eastAsia"/>
        </w:rPr>
        <w:t xml:space="preserve">cd ---打开目录--- .. 表示上一层目录 . 表示当前目录 /表示的是根目录 </w:t>
      </w:r>
    </w:p>
    <w:p>
      <w:pPr>
        <w:spacing w:line="360" w:lineRule="auto"/>
        <w:ind w:left="420"/>
      </w:pPr>
      <w:r>
        <w:drawing>
          <wp:inline distT="0" distB="0" distL="0" distR="0">
            <wp:extent cx="5274310" cy="15055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图-3</w:t>
      </w:r>
    </w:p>
    <w:p>
      <w:pPr>
        <w:spacing w:line="360" w:lineRule="auto"/>
      </w:pPr>
      <w:r>
        <w:rPr>
          <w:rFonts w:hint="eastAsia"/>
        </w:rPr>
        <w:t>dir---展现指定目录下的所有的子文件和子目录---directory</w:t>
      </w:r>
      <w:r>
        <w:t xml:space="preserve"> 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5076190" cy="327596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图-4</w:t>
      </w:r>
    </w:p>
    <w:p>
      <w:pPr>
        <w:spacing w:line="360" w:lineRule="auto"/>
      </w:pPr>
      <w:r>
        <w:rPr>
          <w:rFonts w:hint="eastAsia"/>
        </w:rPr>
        <w:t>mkdir---新建目录---md</w:t>
      </w:r>
    </w:p>
    <w:p>
      <w:pPr>
        <w:spacing w:line="360" w:lineRule="auto"/>
        <w:ind w:left="420"/>
      </w:pPr>
      <w:r>
        <w:rPr>
          <w:rFonts w:hint="eastAsia"/>
        </w:rPr>
        <w:t>创建之前：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4561840" cy="847725"/>
            <wp:effectExtent l="0" t="0" r="1016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图-5</w:t>
      </w:r>
    </w:p>
    <w:p>
      <w:pPr>
        <w:spacing w:line="360" w:lineRule="auto"/>
        <w:ind w:left="420"/>
      </w:pPr>
      <w:r>
        <w:rPr>
          <w:rFonts w:hint="eastAsia"/>
        </w:rPr>
        <w:t>创建：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1524000" cy="26670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图-6</w:t>
      </w:r>
    </w:p>
    <w:p>
      <w:pPr>
        <w:spacing w:line="360" w:lineRule="auto"/>
        <w:ind w:left="420"/>
      </w:pPr>
      <w:r>
        <w:rPr>
          <w:rFonts w:hint="eastAsia"/>
        </w:rPr>
        <w:t>创建完后：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3799840" cy="295275"/>
            <wp:effectExtent l="0" t="0" r="1016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图-7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4438015" cy="13335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图-8</w:t>
      </w:r>
    </w:p>
    <w:p>
      <w:pPr>
        <w:spacing w:line="360" w:lineRule="auto"/>
      </w:pPr>
      <w:r>
        <w:rPr>
          <w:rFonts w:hint="eastAsia"/>
        </w:rPr>
        <w:t>rmdir---删除目录---从计算机中彻底移除，不可撤销---rd---要求删除的目录必须为空目录</w:t>
      </w:r>
    </w:p>
    <w:p>
      <w:pPr>
        <w:spacing w:line="360" w:lineRule="auto"/>
        <w:ind w:left="420"/>
      </w:pPr>
      <w:r>
        <w:rPr>
          <w:rFonts w:hint="eastAsia"/>
        </w:rPr>
        <w:t>执行：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1333500" cy="3048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图-9</w:t>
      </w:r>
    </w:p>
    <w:p>
      <w:pPr>
        <w:spacing w:line="360" w:lineRule="auto"/>
        <w:ind w:left="420"/>
      </w:pPr>
      <w:r>
        <w:rPr>
          <w:rFonts w:hint="eastAsia"/>
        </w:rPr>
        <w:t>执行完：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3304540" cy="285750"/>
            <wp:effectExtent l="0" t="0" r="1016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图-10</w:t>
      </w:r>
    </w:p>
    <w:p>
      <w:pPr>
        <w:spacing w:line="360" w:lineRule="auto"/>
      </w:pPr>
      <w:r>
        <w:rPr>
          <w:rFonts w:hint="eastAsia"/>
        </w:rPr>
        <w:t>del---删除文件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1866900" cy="314325"/>
            <wp:effectExtent l="0" t="0" r="0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图-11</w:t>
      </w:r>
    </w:p>
    <w:p>
      <w:pPr>
        <w:spacing w:line="360" w:lineRule="auto"/>
      </w:pPr>
      <w:r>
        <w:rPr>
          <w:rFonts w:hint="eastAsia"/>
        </w:rPr>
        <w:t>cls---清空屏幕---clear screen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1676400" cy="228600"/>
            <wp:effectExtent l="0" t="0" r="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图-12</w:t>
      </w:r>
    </w:p>
    <w:p>
      <w:pPr>
        <w:spacing w:line="360" w:lineRule="auto"/>
      </w:pPr>
      <w:r>
        <w:rPr>
          <w:rFonts w:hint="eastAsia"/>
        </w:rPr>
        <w:t>exit---退出命令提示符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3085465" cy="266700"/>
            <wp:effectExtent l="0" t="0" r="63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图-13</w:t>
      </w:r>
    </w:p>
    <w:p>
      <w:pPr>
        <w:spacing w:line="360" w:lineRule="auto"/>
      </w:pPr>
      <w:r>
        <w:rPr>
          <w:rFonts w:hint="eastAsia"/>
        </w:rPr>
        <w:t>notepad---打开记事本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2066925" cy="257175"/>
            <wp:effectExtent l="0" t="0" r="9525" b="952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图-14</w:t>
      </w:r>
    </w:p>
    <w:p>
      <w:pPr>
        <w:spacing w:line="360" w:lineRule="auto"/>
      </w:pPr>
      <w:r>
        <w:rPr>
          <w:rFonts w:hint="eastAsia"/>
        </w:rPr>
        <w:t>calc---打开计算器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914400" cy="333375"/>
            <wp:effectExtent l="0" t="0" r="0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图-15</w:t>
      </w:r>
    </w:p>
    <w:p>
      <w:pPr>
        <w:spacing w:line="360" w:lineRule="auto"/>
      </w:pPr>
      <w:r>
        <w:rPr>
          <w:rFonts w:hint="eastAsia"/>
        </w:rPr>
        <w:t>mspaint---打开画图</w:t>
      </w:r>
    </w:p>
    <w:p>
      <w:pPr>
        <w:spacing w:line="360" w:lineRule="auto"/>
        <w:ind w:left="420"/>
      </w:pPr>
      <w:r>
        <w:drawing>
          <wp:inline distT="0" distB="0" distL="114300" distR="114300">
            <wp:extent cx="2266950" cy="28575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  <w:r>
        <w:rPr>
          <w:rFonts w:hint="eastAsia"/>
        </w:rPr>
        <w:t>图-16</w:t>
      </w:r>
    </w:p>
    <w:p>
      <w:pPr>
        <w:pStyle w:val="3"/>
      </w:pPr>
      <w:r>
        <w:rPr>
          <w:rFonts w:hint="eastAsia"/>
        </w:rPr>
        <w:t>Java的介绍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Java是1995年由SUN公司推出的一门高级编程语言，面向互联网的编程语言，是WEB应用程序首选的语言，Java语言的特点是简单易学，安全可靠，跨平台。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JAVA之父：James Gosling</w:t>
      </w:r>
    </w:p>
    <w:p>
      <w:pPr>
        <w:pStyle w:val="3"/>
      </w:pPr>
      <w:r>
        <w:rPr>
          <w:rFonts w:hint="eastAsia"/>
        </w:rPr>
        <w:t>java的技术结构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J2SE/JAVASE---标准版---为一些小应用程序与桌面程序提供了解决方案</w:t>
      </w:r>
    </w:p>
    <w:p>
      <w:pPr>
        <w:spacing w:line="360" w:lineRule="auto"/>
        <w:ind w:left="420"/>
      </w:pPr>
      <w:r>
        <w:rPr>
          <w:rFonts w:hint="eastAsia"/>
        </w:rPr>
        <w:t>J2EE/JAVAEE---企业版---为企业中项目的开发提供了方案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J2ME/JAVAME---移动版---主要是嵌入一些小型电子设备中，实现移动端的开发</w:t>
      </w:r>
    </w:p>
    <w:p>
      <w:pPr>
        <w:pStyle w:val="3"/>
      </w:pPr>
      <w:r>
        <w:rPr>
          <w:rFonts w:hint="eastAsia"/>
        </w:rPr>
        <w:t>Java跨平台的原理：</w:t>
      </w:r>
    </w:p>
    <w:p>
      <w:pPr>
        <w:spacing w:line="360" w:lineRule="auto"/>
      </w:pPr>
      <w:r>
        <w:rPr>
          <w:rFonts w:hint="eastAsia"/>
        </w:rPr>
        <w:t>Java跨平台的实现，基于Java虚拟机---Java Virtual Mechine---JVM。所有的Java程序是运行在Java虚拟机上的，Java虚拟机屏蔽了不同操作系统之间的差异性，使得相同的Java程序能够在不同的操作系统上运行，从而实现了Java语言的跨平台。</w:t>
      </w:r>
    </w:p>
    <w:p>
      <w:pPr>
        <w:spacing w:line="360" w:lineRule="auto"/>
      </w:pPr>
      <w:r>
        <w:drawing>
          <wp:inline distT="0" distB="0" distL="114300" distR="114300">
            <wp:extent cx="5267325" cy="26962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图-17</w:t>
      </w:r>
    </w:p>
    <w:p>
      <w:pPr>
        <w:pStyle w:val="4"/>
        <w:spacing w:line="360" w:lineRule="auto"/>
      </w:pPr>
      <w:r>
        <w:rPr>
          <w:rFonts w:hint="eastAsia"/>
        </w:rPr>
        <w:t>JDK、JRE、JVM的介绍</w:t>
      </w:r>
    </w:p>
    <w:p>
      <w:pPr>
        <w:spacing w:line="360" w:lineRule="auto"/>
      </w:pPr>
      <w:r>
        <w:rPr>
          <w:rFonts w:hint="eastAsia"/>
        </w:rPr>
        <w:t>JVM---Java Virtual Machine---是Java语言能够跨平台的条件</w:t>
      </w:r>
    </w:p>
    <w:p>
      <w:pPr>
        <w:spacing w:line="360" w:lineRule="auto"/>
      </w:pPr>
      <w:r>
        <w:rPr>
          <w:rFonts w:hint="eastAsia"/>
        </w:rPr>
        <w:t>JRE---Java Runtime Environment --- Java运行时环境 --- JVM+核心类库</w:t>
      </w:r>
    </w:p>
    <w:p>
      <w:pPr>
        <w:spacing w:line="360" w:lineRule="auto"/>
      </w:pPr>
      <w:r>
        <w:rPr>
          <w:rFonts w:hint="eastAsia"/>
        </w:rPr>
        <w:t>JDK---Java Development Kit --- Java开发工具包 --- 开发工具+JRE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66"/>
        <w:spacing w:line="360" w:lineRule="auto"/>
      </w:pPr>
      <w:r>
        <w:rPr>
          <w:rFonts w:hint="eastAsia"/>
        </w:rPr>
        <w:t>注意：Java语言是跨平台的，但是Java虚拟机不是跨平台的</w:t>
      </w:r>
    </w:p>
    <w:p>
      <w:pPr>
        <w:pStyle w:val="3"/>
      </w:pPr>
      <w:r>
        <w:rPr>
          <w:rFonts w:hint="eastAsia"/>
        </w:rPr>
        <w:t>JDK的下载和安装</w:t>
      </w:r>
    </w:p>
    <w:p>
      <w:pPr>
        <w:spacing w:line="360" w:lineRule="auto"/>
      </w:pPr>
      <w:r>
        <w:rPr>
          <w:rFonts w:hint="eastAsia"/>
        </w:rPr>
        <w:t>下载网址：</w:t>
      </w:r>
      <w:r>
        <w:rPr>
          <w:rFonts w:hint="eastAsia"/>
        </w:rPr>
        <w:fldChar w:fldCharType="begin"/>
      </w:r>
      <w:r>
        <w:instrText xml:space="preserve"> HYPERLINK "http://www.oracle.com" </w:instrText>
      </w:r>
      <w:r>
        <w:rPr>
          <w:rFonts w:hint="eastAsia"/>
        </w:rPr>
        <w:fldChar w:fldCharType="separate"/>
      </w:r>
      <w:r>
        <w:rPr>
          <w:rStyle w:val="22"/>
          <w:rFonts w:hint="eastAsia"/>
        </w:rPr>
        <w:t>www.oracle.com</w:t>
      </w:r>
      <w:r>
        <w:rPr>
          <w:rStyle w:val="22"/>
          <w:rFonts w:hint="eastAsia"/>
        </w:rPr>
        <w:fldChar w:fldCharType="end"/>
      </w:r>
    </w:p>
    <w:p>
      <w:pPr>
        <w:spacing w:line="360" w:lineRule="auto"/>
      </w:pPr>
      <w:r>
        <w:rPr>
          <w:rFonts w:hint="eastAsia"/>
        </w:rPr>
        <w:t>安装：安装的时候不建议安装到C://program files目录下</w:t>
      </w:r>
    </w:p>
    <w:p>
      <w:pPr>
        <w:pStyle w:val="66"/>
        <w:spacing w:line="360" w:lineRule="auto"/>
      </w:pPr>
      <w:r>
        <w:rPr>
          <w:rFonts w:hint="eastAsia"/>
        </w:rPr>
        <w:t>注意：安装路径中不要出现空格和中文</w:t>
      </w:r>
    </w:p>
    <w:p>
      <w:pPr>
        <w:pStyle w:val="3"/>
      </w:pPr>
      <w:r>
        <w:rPr>
          <w:rFonts w:hint="eastAsia"/>
        </w:rPr>
        <w:t>环境变量的配置</w:t>
      </w:r>
    </w:p>
    <w:p>
      <w:pPr>
        <w:pStyle w:val="4"/>
      </w:pPr>
      <w:r>
        <w:rPr>
          <w:rFonts w:hint="eastAsia"/>
        </w:rPr>
        <w:t>找到我们安装的JDK的目录，并复制此目录。如图-</w:t>
      </w:r>
    </w:p>
    <w:p>
      <w:pPr>
        <w:spacing w:line="360" w:lineRule="auto"/>
      </w:pPr>
      <w:r>
        <w:drawing>
          <wp:inline distT="0" distB="0" distL="114300" distR="114300">
            <wp:extent cx="5269230" cy="3357245"/>
            <wp:effectExtent l="0" t="0" r="762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图-18</w:t>
      </w:r>
    </w:p>
    <w:p>
      <w:pPr>
        <w:pStyle w:val="4"/>
      </w:pPr>
      <w:r>
        <w:rPr>
          <w:rFonts w:hint="eastAsia"/>
        </w:rPr>
        <w:t>右击我的电脑，点击属性。</w:t>
      </w:r>
    </w:p>
    <w:p>
      <w:pPr>
        <w:pStyle w:val="4"/>
      </w:pPr>
      <w:r>
        <w:rPr>
          <w:rFonts w:hint="eastAsia"/>
        </w:rPr>
        <w:t>选择高级系统设置。如图-</w:t>
      </w:r>
    </w:p>
    <w:p>
      <w:pPr>
        <w:spacing w:line="360" w:lineRule="auto"/>
      </w:pPr>
      <w:r>
        <w:drawing>
          <wp:inline distT="0" distB="0" distL="114300" distR="114300">
            <wp:extent cx="3904615" cy="264731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图-19</w:t>
      </w:r>
    </w:p>
    <w:p>
      <w:pPr>
        <w:pStyle w:val="4"/>
      </w:pPr>
      <w:r>
        <w:rPr>
          <w:rFonts w:hint="eastAsia"/>
        </w:rPr>
        <w:t>选择环境变量</w:t>
      </w:r>
    </w:p>
    <w:p>
      <w:pPr>
        <w:spacing w:line="360" w:lineRule="auto"/>
      </w:pPr>
      <w:r>
        <w:drawing>
          <wp:inline distT="0" distB="0" distL="114300" distR="114300">
            <wp:extent cx="3876040" cy="4018915"/>
            <wp:effectExtent l="0" t="0" r="1016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图-20</w:t>
      </w:r>
    </w:p>
    <w:p>
      <w:pPr>
        <w:pStyle w:val="4"/>
      </w:pPr>
      <w:r>
        <w:rPr>
          <w:rFonts w:hint="eastAsia"/>
        </w:rPr>
        <w:t>在系统变量处选择新建</w:t>
      </w:r>
    </w:p>
    <w:p>
      <w:pPr>
        <w:spacing w:line="360" w:lineRule="auto"/>
      </w:pPr>
      <w:r>
        <w:drawing>
          <wp:inline distT="0" distB="0" distL="114300" distR="114300">
            <wp:extent cx="3390265" cy="138112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图-21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在标红处填写我们刚刚复制的JDK的路径</w:t>
      </w:r>
    </w:p>
    <w:p>
      <w:pPr>
        <w:spacing w:line="360" w:lineRule="auto"/>
      </w:pPr>
      <w:r>
        <w:drawing>
          <wp:inline distT="0" distB="0" distL="114300" distR="114300">
            <wp:extent cx="3304540" cy="12954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图-22</w:t>
      </w:r>
    </w:p>
    <w:p>
      <w:pPr>
        <w:pStyle w:val="4"/>
      </w:pPr>
      <w:r>
        <w:rPr>
          <w:rFonts w:hint="eastAsia"/>
        </w:rPr>
        <w:t>在名为Path的变量上添加我们配置的JAVA_HOEM，格式为%JAVA_HOME%\bin；注意不要丢掉分号。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3333115" cy="1247775"/>
            <wp:effectExtent l="0" t="0" r="63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图-23</w:t>
      </w:r>
    </w:p>
    <w:p>
      <w:pPr>
        <w:pStyle w:val="4"/>
      </w:pPr>
      <w:r>
        <w:rPr>
          <w:rFonts w:hint="eastAsia"/>
        </w:rPr>
        <w:t>在cmd窗口输入javac命令，出现如下格式，表示成功。</w:t>
      </w:r>
    </w:p>
    <w:p>
      <w:pPr>
        <w:spacing w:line="360" w:lineRule="auto"/>
      </w:pPr>
      <w:r>
        <w:drawing>
          <wp:inline distT="0" distB="0" distL="114300" distR="114300">
            <wp:extent cx="5271770" cy="3131820"/>
            <wp:effectExtent l="0" t="0" r="5080" b="1143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图-24</w:t>
      </w:r>
    </w:p>
    <w:p>
      <w:pPr>
        <w:spacing w:line="360" w:lineRule="auto"/>
      </w:pPr>
      <w:r>
        <w:rPr>
          <w:rFonts w:hint="eastAsia"/>
        </w:rPr>
        <w:t>*编译：将Java代码翻译成当前操作系统所理解的指令---编译---编译完成之后会产生一个class文件，这个文件称之为字节码文件---这个字节码文件就是给当前操作系统看的指令文件。在cmd窗口下，执行javac 文件名.java 来实现编译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入门程序</w:t>
      </w:r>
    </w:p>
    <w:p>
      <w:pPr>
        <w:spacing w:line="360" w:lineRule="auto"/>
      </w:pPr>
      <w:r>
        <w:rPr>
          <w:rFonts w:hint="eastAsia"/>
        </w:rPr>
        <w:t>在任意盘符下右击，新建一个文本文档，将后缀名改成.java，然后在文档中编写以下内容。</w:t>
      </w:r>
    </w:p>
    <w:p>
      <w:pPr>
        <w:spacing w:line="360" w:lineRule="auto"/>
      </w:pPr>
      <w:r>
        <w:rPr>
          <w:rFonts w:hint="eastAsia"/>
        </w:rPr>
        <w:t>在文件目录下打开cmd窗口，在配置好环境变量的情况下，使用javac 类名.java 进行编译，产生class文件，然后使用 Java 文件名（不加后缀） 来运行程序，发现窗口会出现HelloWorld！。</w:t>
      </w:r>
    </w:p>
    <w:p>
      <w:pPr>
        <w:pStyle w:val="29"/>
      </w:pPr>
      <w:r>
        <w:rPr>
          <w:rFonts w:hint="eastAsia"/>
        </w:rPr>
        <w:t>class Demo{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public static void main(String[] args){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System.out.println("Hello World !");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9"/>
      </w:pPr>
      <w:r>
        <w:rPr>
          <w:rFonts w:hint="eastAsia"/>
        </w:rPr>
        <w:t>}</w:t>
      </w:r>
    </w:p>
    <w:p>
      <w:pPr>
        <w:spacing w:line="360" w:lineRule="auto"/>
      </w:pPr>
      <w:r>
        <w:rPr>
          <w:rFonts w:hint="eastAsia"/>
        </w:rPr>
        <w:t>--主函数public static void main(String[] args){}---是程序的入口，没有主函数，程序可以编译，但是不能运行。</w:t>
      </w:r>
    </w:p>
    <w:p>
      <w:pPr>
        <w:spacing w:line="360" w:lineRule="auto"/>
      </w:pPr>
      <w:r>
        <w:rPr>
          <w:rFonts w:hint="eastAsia"/>
        </w:rPr>
        <w:t>--7.2class文件名和类名是对应的---每一个类在编译完成之后会产生一个class文件</w:t>
      </w:r>
    </w:p>
    <w:p>
      <w:pPr>
        <w:spacing w:line="360" w:lineRule="auto"/>
      </w:pPr>
      <w:r>
        <w:rPr>
          <w:rFonts w:hint="eastAsia"/>
        </w:rPr>
        <w:t>--如果一个类用public来修饰（公共类），那么要求这个类名和Java 文件名要一致</w:t>
      </w:r>
    </w:p>
    <w:p>
      <w:pPr>
        <w:spacing w:line="360" w:lineRule="auto"/>
      </w:pPr>
      <w:r>
        <w:rPr>
          <w:rFonts w:hint="eastAsia"/>
        </w:rPr>
        <w:t>--一个Java文件中可以定义多个类，但是只能有一个公共类</w:t>
      </w:r>
    </w:p>
    <w:p>
      <w:pPr>
        <w:spacing w:line="360" w:lineRule="auto"/>
      </w:pPr>
      <w:r>
        <w:rPr>
          <w:rFonts w:hint="eastAsia"/>
        </w:rPr>
        <w:t>--在编译完.java文件之后，如果代码中添加了包名，在运行的时候需要先将.class文件放到对应的包的目录中，然后再执行 java 包名.类名 来运行程序。</w:t>
      </w:r>
    </w:p>
    <w:p>
      <w:pPr>
        <w:spacing w:line="360" w:lineRule="auto"/>
      </w:pPr>
      <w:r>
        <w:rPr>
          <w:rFonts w:hint="eastAsia"/>
        </w:rPr>
        <w:t>--带包编译：javac -d 编译之后的包存放的目录 要编译的Java文件   编译完成之后，生成带文件目录的.class文件。如图-：</w:t>
      </w:r>
    </w:p>
    <w:p>
      <w:pPr>
        <w:spacing w:line="360" w:lineRule="auto"/>
      </w:pPr>
      <w:r>
        <w:drawing>
          <wp:inline distT="0" distB="0" distL="114300" distR="114300">
            <wp:extent cx="5270500" cy="591820"/>
            <wp:effectExtent l="0" t="0" r="635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--执行其他盘符下的java程序：java -cp class文件存放的路径 包名.类名，如图：</w:t>
      </w:r>
    </w:p>
    <w:p>
      <w:pPr>
        <w:spacing w:line="360" w:lineRule="auto"/>
      </w:pPr>
      <w:r>
        <w:drawing>
          <wp:inline distT="0" distB="0" distL="114300" distR="114300">
            <wp:extent cx="5267325" cy="591185"/>
            <wp:effectExtent l="0" t="0" r="952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关键字</w:t>
      </w:r>
    </w:p>
    <w:p>
      <w:pPr>
        <w:spacing w:line="360" w:lineRule="auto"/>
      </w:pPr>
      <w:r>
        <w:rPr>
          <w:rFonts w:hint="eastAsia"/>
        </w:rPr>
        <w:t>有特殊含义的单词</w:t>
      </w:r>
    </w:p>
    <w:p>
      <w:pPr>
        <w:spacing w:line="360" w:lineRule="auto"/>
      </w:pPr>
      <w:r>
        <w:rPr>
          <w:rFonts w:hint="eastAsia"/>
        </w:rPr>
        <w:t>在Java中一共有53个关键字---其中有2个关键字目前没有使用：goto，const---保留字，关键字都为小写。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5"/>
        <w:gridCol w:w="1355"/>
        <w:gridCol w:w="1420"/>
        <w:gridCol w:w="191"/>
        <w:gridCol w:w="123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用于定义数据类型的关键字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class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byte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short </w:t>
            </w: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boolean</w:t>
            </w: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用于定义数据类型值的关键字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null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用于定义流程控制的关键字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if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else 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switch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case </w:t>
            </w: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default </w:t>
            </w: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while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do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for 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break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continue </w:t>
            </w: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return</w:t>
            </w: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用于定义访问权限修饰符的关键字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private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protected 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用于定义类、函数、变量修饰符的关键字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abstract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final 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static </w:t>
            </w:r>
          </w:p>
        </w:tc>
        <w:tc>
          <w:tcPr>
            <w:tcW w:w="1611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synchronized</w:t>
            </w:r>
          </w:p>
        </w:tc>
        <w:tc>
          <w:tcPr>
            <w:tcW w:w="1230" w:type="dxa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用于定义类与类之间关系的关键字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extends </w:t>
            </w:r>
          </w:p>
        </w:tc>
        <w:tc>
          <w:tcPr>
            <w:tcW w:w="1485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implements</w:t>
            </w:r>
          </w:p>
        </w:tc>
        <w:tc>
          <w:tcPr>
            <w:tcW w:w="1355" w:type="dxa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用于定义建立实例、判断实例的关键字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new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this 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super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instanceof</w:t>
            </w: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用于异常处理的关键字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try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catch 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finally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throw </w:t>
            </w: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throws </w:t>
            </w: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用于包的关键字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package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import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8DB3E2"/>
          </w:tcPr>
          <w:p>
            <w:pPr>
              <w:spacing w:line="360" w:lineRule="auto"/>
            </w:pPr>
            <w:r>
              <w:rPr>
                <w:rFonts w:hint="eastAsia"/>
              </w:rPr>
              <w:t>其他修饰符关键字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native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strictfp </w:t>
            </w:r>
          </w:p>
        </w:tc>
        <w:tc>
          <w:tcPr>
            <w:tcW w:w="1420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transient </w:t>
            </w:r>
          </w:p>
        </w:tc>
        <w:tc>
          <w:tcPr>
            <w:tcW w:w="1420" w:type="dxa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volatile </w:t>
            </w:r>
          </w:p>
        </w:tc>
        <w:tc>
          <w:tcPr>
            <w:tcW w:w="1421" w:type="dxa"/>
            <w:gridSpan w:val="2"/>
            <w:shd w:val="clear" w:color="auto" w:fill="EEECE1"/>
          </w:tcPr>
          <w:p>
            <w:pPr>
              <w:spacing w:line="360" w:lineRule="auto"/>
            </w:pPr>
            <w:r>
              <w:rPr>
                <w:rFonts w:hint="eastAsia"/>
              </w:rPr>
              <w:t>assert</w:t>
            </w:r>
          </w:p>
        </w:tc>
        <w:tc>
          <w:tcPr>
            <w:tcW w:w="1421" w:type="dxa"/>
            <w:shd w:val="clear" w:color="auto" w:fill="EEECE1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</w:pPr>
      <w:r>
        <w:rPr>
          <w:rFonts w:hint="eastAsia"/>
        </w:rPr>
        <w:t>标识符</w:t>
      </w:r>
    </w:p>
    <w:p>
      <w:pPr>
        <w:spacing w:line="360" w:lineRule="auto"/>
      </w:pPr>
      <w:r>
        <w:rPr>
          <w:rFonts w:hint="eastAsia"/>
        </w:rPr>
        <w:t>9.1</w:t>
      </w:r>
      <w:r>
        <w:rPr>
          <w:rFonts w:hint="eastAsia"/>
        </w:rPr>
        <w:tab/>
      </w:r>
      <w:r>
        <w:rPr>
          <w:rFonts w:hint="eastAsia"/>
        </w:rPr>
        <w:t>定义：在程序中我们自己定义的名称</w:t>
      </w:r>
    </w:p>
    <w:p>
      <w:pPr>
        <w:spacing w:line="360" w:lineRule="auto"/>
      </w:pPr>
      <w:r>
        <w:rPr>
          <w:rFonts w:hint="eastAsia"/>
        </w:rPr>
        <w:t>9.2</w:t>
      </w:r>
      <w:r>
        <w:rPr>
          <w:rFonts w:hint="eastAsia"/>
        </w:rPr>
        <w:tab/>
      </w:r>
      <w:r>
        <w:rPr>
          <w:rFonts w:hint="eastAsia"/>
        </w:rPr>
        <w:t>命名规则；由字母、数字、_、$组成,但是不建议使用$；Java支持中文命名，但是不建议使用；数字不能开头；不能使用关键字；尽量见名知意。</w:t>
      </w:r>
    </w:p>
    <w:p>
      <w:pPr>
        <w:spacing w:line="360" w:lineRule="auto"/>
      </w:pPr>
      <w:r>
        <w:rPr>
          <w:rFonts w:hint="eastAsia"/>
        </w:rPr>
        <w:t>9.3</w:t>
      </w:r>
      <w:r>
        <w:rPr>
          <w:rFonts w:hint="eastAsia"/>
        </w:rPr>
        <w:tab/>
      </w:r>
      <w:r>
        <w:rPr>
          <w:rFonts w:hint="eastAsia"/>
        </w:rPr>
        <w:t>驼峰命名法：</w:t>
      </w:r>
    </w:p>
    <w:p>
      <w:pPr>
        <w:spacing w:line="360" w:lineRule="auto"/>
      </w:pPr>
      <w:r>
        <w:rPr>
          <w:rFonts w:hint="eastAsia"/>
        </w:rPr>
        <w:t>类名/接口名：如果由多个单词组成，要求每一个单词的首字母大写 --- PlayBasketball,Demo</w:t>
      </w:r>
    </w:p>
    <w:p>
      <w:pPr>
        <w:spacing w:line="360" w:lineRule="auto"/>
      </w:pPr>
      <w:r>
        <w:rPr>
          <w:rFonts w:hint="eastAsia"/>
        </w:rPr>
        <w:t>变量名/方法名：如果由多个单词组成，第一个单词的首字母小写，其余单词的首字母大写 --- playBasketball,work</w:t>
      </w:r>
    </w:p>
    <w:p>
      <w:pPr>
        <w:spacing w:line="360" w:lineRule="auto"/>
      </w:pPr>
      <w:r>
        <w:rPr>
          <w:rFonts w:hint="eastAsia"/>
        </w:rPr>
        <w:t>常量名：所有单词全部大写，每一个单词之间用_隔开 --- PLAY_BASKETBALL ,SAM</w:t>
      </w:r>
    </w:p>
    <w:p>
      <w:pPr>
        <w:spacing w:line="360" w:lineRule="auto"/>
      </w:pPr>
      <w:r>
        <w:rPr>
          <w:rFonts w:hint="eastAsia"/>
        </w:rPr>
        <w:t>包名：所有单词全部小写，每一层包之间用.隔开 --- cn.tedu</w:t>
      </w:r>
    </w:p>
    <w:p>
      <w:pPr>
        <w:spacing w:line="360" w:lineRule="auto"/>
      </w:pPr>
      <w:r>
        <w:rPr>
          <w:rFonts w:hint="eastAsia"/>
        </w:rPr>
        <w:t>Java是大写小敏感的语言，所以只要两个名称有一点不同就是不同的标识符</w:t>
      </w:r>
    </w:p>
    <w:p>
      <w:pPr>
        <w:pStyle w:val="3"/>
        <w:numPr>
          <w:ilvl w:val="1"/>
          <w:numId w:val="0"/>
        </w:numPr>
        <w:snapToGrid/>
      </w:pPr>
      <w:r>
        <w:rPr>
          <w:rFonts w:hint="eastAsia"/>
        </w:rPr>
        <w:t>1.10注释</w:t>
      </w:r>
    </w:p>
    <w:p>
      <w:pPr>
        <w:spacing w:line="360" w:lineRule="auto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定义：在程序中用来解释说明程序的文字。</w:t>
      </w:r>
    </w:p>
    <w:p>
      <w:pPr>
        <w:spacing w:line="360" w:lineRule="auto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格式：</w:t>
      </w:r>
    </w:p>
    <w:p>
      <w:pPr>
        <w:spacing w:line="360" w:lineRule="auto"/>
      </w:pPr>
      <w:r>
        <w:rPr>
          <w:rFonts w:hint="eastAsia"/>
        </w:rPr>
        <w:t>单行注释 //注释文字</w:t>
      </w:r>
    </w:p>
    <w:p>
      <w:pPr>
        <w:spacing w:line="360" w:lineRule="auto"/>
      </w:pPr>
      <w:r>
        <w:rPr>
          <w:rFonts w:hint="eastAsia"/>
        </w:rPr>
        <w:t>多行注释 /*注释文字*/</w:t>
      </w:r>
    </w:p>
    <w:p>
      <w:pPr>
        <w:spacing w:line="360" w:lineRule="auto"/>
      </w:pPr>
      <w:r>
        <w:rPr>
          <w:rFonts w:hint="eastAsia"/>
        </w:rPr>
        <w:t>文档注释 /**注释文字*/---文档注释中的文字可以利用工具或者命令进行提取。</w:t>
      </w:r>
    </w:p>
    <w:p>
      <w:pPr>
        <w:spacing w:line="360" w:lineRule="auto"/>
      </w:pPr>
      <w:r>
        <w:rPr>
          <w:rFonts w:hint="eastAsia"/>
        </w:rPr>
        <w:t>javadoc 要提取的Java源文件---注意，一个类如果能够被提取，必须是公共类。</w:t>
      </w:r>
    </w:p>
    <w:p>
      <w:pPr>
        <w:spacing w:line="360" w:lineRule="auto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作用：解释程序；便于阅读、维护；排错。</w:t>
      </w:r>
    </w:p>
    <w:p>
      <w:pPr>
        <w:spacing w:line="360" w:lineRule="auto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ind w:firstLine="360"/>
      <w:jc w:val="left"/>
      <w:rPr>
        <w:rFonts w:ascii="华文中宋" w:hAnsi="华文中宋" w:eastAsia="华文中宋"/>
      </w:rPr>
    </w:pPr>
    <w: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中宋" w:hAnsi="华文中宋" w:eastAsia="华文中宋"/>
      </w:rPr>
      <w:t xml:space="preserve">               </w:t>
    </w:r>
    <w:r>
      <w:rPr>
        <w:rFonts w:hint="eastAsia" w:asciiTheme="majorEastAsia" w:hAnsiTheme="majorEastAsia" w:eastAsiaTheme="majorEastAsia"/>
        <w:sz w:val="21"/>
        <w:szCs w:val="21"/>
      </w:rPr>
      <w:t xml:space="preserve">BIG  </w:t>
    </w:r>
    <w:r>
      <w:rPr>
        <w:rFonts w:hint="eastAsia" w:ascii="华文隶书" w:eastAsia="华文隶书" w:hAnsiTheme="majorEastAsia"/>
        <w:b/>
        <w:sz w:val="48"/>
        <w:szCs w:val="48"/>
      </w:rPr>
      <w:t>兰刚</w:t>
    </w:r>
    <w:r>
      <w:rPr>
        <w:rFonts w:hint="eastAsia" w:asciiTheme="majorEastAsia" w:hAnsiTheme="majorEastAsia" w:eastAsiaTheme="major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C7B122"/>
    <w:multiLevelType w:val="singleLevel"/>
    <w:tmpl w:val="EEC7B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984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28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">
    <w:nsid w:val="69E70C73"/>
    <w:multiLevelType w:val="multilevel"/>
    <w:tmpl w:val="69E70C73"/>
    <w:lvl w:ilvl="0" w:tentative="0">
      <w:start w:val="1"/>
      <w:numFmt w:val="decimal"/>
      <w:pStyle w:val="51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2541"/>
    <w:rsid w:val="00110534"/>
    <w:rsid w:val="00273864"/>
    <w:rsid w:val="004957B8"/>
    <w:rsid w:val="005758BA"/>
    <w:rsid w:val="00626E98"/>
    <w:rsid w:val="00733032"/>
    <w:rsid w:val="00814851"/>
    <w:rsid w:val="00860CA9"/>
    <w:rsid w:val="008D607B"/>
    <w:rsid w:val="00922230"/>
    <w:rsid w:val="00A2531A"/>
    <w:rsid w:val="00A93D20"/>
    <w:rsid w:val="00AC699D"/>
    <w:rsid w:val="00B06059"/>
    <w:rsid w:val="00B5573F"/>
    <w:rsid w:val="00C64D91"/>
    <w:rsid w:val="00CA1C36"/>
    <w:rsid w:val="00E95ED8"/>
    <w:rsid w:val="00FB1783"/>
    <w:rsid w:val="023B6B83"/>
    <w:rsid w:val="07CA1CC2"/>
    <w:rsid w:val="09A177D0"/>
    <w:rsid w:val="0BAE0F4C"/>
    <w:rsid w:val="0D9301F9"/>
    <w:rsid w:val="0F0D1378"/>
    <w:rsid w:val="105C6C04"/>
    <w:rsid w:val="1067181D"/>
    <w:rsid w:val="10EA73CD"/>
    <w:rsid w:val="127D000C"/>
    <w:rsid w:val="150C5D86"/>
    <w:rsid w:val="194C09EC"/>
    <w:rsid w:val="1A7E00E1"/>
    <w:rsid w:val="1D2F60D7"/>
    <w:rsid w:val="1E067CA4"/>
    <w:rsid w:val="1E785627"/>
    <w:rsid w:val="1EB47E29"/>
    <w:rsid w:val="1F384029"/>
    <w:rsid w:val="20333B71"/>
    <w:rsid w:val="23162BB0"/>
    <w:rsid w:val="244E494B"/>
    <w:rsid w:val="25691937"/>
    <w:rsid w:val="26410BA8"/>
    <w:rsid w:val="26F41BC5"/>
    <w:rsid w:val="29C5568B"/>
    <w:rsid w:val="2A411626"/>
    <w:rsid w:val="2A550397"/>
    <w:rsid w:val="2B5A5A75"/>
    <w:rsid w:val="2BFD7AB5"/>
    <w:rsid w:val="2D344B90"/>
    <w:rsid w:val="2DFE347A"/>
    <w:rsid w:val="2E487BC8"/>
    <w:rsid w:val="3058282B"/>
    <w:rsid w:val="307760FC"/>
    <w:rsid w:val="36463154"/>
    <w:rsid w:val="36BA2988"/>
    <w:rsid w:val="36F877CF"/>
    <w:rsid w:val="37F14143"/>
    <w:rsid w:val="392B58F2"/>
    <w:rsid w:val="392F70CC"/>
    <w:rsid w:val="3A5F3E12"/>
    <w:rsid w:val="3B9E4D28"/>
    <w:rsid w:val="3FFE30A7"/>
    <w:rsid w:val="43A31FAA"/>
    <w:rsid w:val="43D64A55"/>
    <w:rsid w:val="4618496C"/>
    <w:rsid w:val="46E8441C"/>
    <w:rsid w:val="47614A69"/>
    <w:rsid w:val="48382A51"/>
    <w:rsid w:val="49326799"/>
    <w:rsid w:val="4ADE128F"/>
    <w:rsid w:val="4BBB6655"/>
    <w:rsid w:val="4ED7147C"/>
    <w:rsid w:val="50414001"/>
    <w:rsid w:val="527A740A"/>
    <w:rsid w:val="531B5C6E"/>
    <w:rsid w:val="53211F4E"/>
    <w:rsid w:val="55001993"/>
    <w:rsid w:val="56091692"/>
    <w:rsid w:val="568533A9"/>
    <w:rsid w:val="591A3935"/>
    <w:rsid w:val="5958364E"/>
    <w:rsid w:val="5998612F"/>
    <w:rsid w:val="5A503E2A"/>
    <w:rsid w:val="5C5A029C"/>
    <w:rsid w:val="5EC5358B"/>
    <w:rsid w:val="5F62135C"/>
    <w:rsid w:val="5F9E5F08"/>
    <w:rsid w:val="5FB26379"/>
    <w:rsid w:val="60CA099C"/>
    <w:rsid w:val="644908A2"/>
    <w:rsid w:val="64537886"/>
    <w:rsid w:val="64FA36F4"/>
    <w:rsid w:val="6502380A"/>
    <w:rsid w:val="68082DEF"/>
    <w:rsid w:val="698902A3"/>
    <w:rsid w:val="6B9023FF"/>
    <w:rsid w:val="6CE95308"/>
    <w:rsid w:val="6D390663"/>
    <w:rsid w:val="6DF87A5C"/>
    <w:rsid w:val="6F326CCA"/>
    <w:rsid w:val="70A51798"/>
    <w:rsid w:val="73AC20DD"/>
    <w:rsid w:val="7567435F"/>
    <w:rsid w:val="75ED2931"/>
    <w:rsid w:val="79DF4963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firstLine="0" w:firstLineChars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2"/>
    <w:unhideWhenUsed/>
    <w:qFormat/>
    <w:uiPriority w:val="99"/>
    <w:rPr>
      <w:b/>
      <w:bCs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5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6">
    <w:name w:val="footnote text"/>
    <w:basedOn w:val="1"/>
    <w:link w:val="65"/>
    <w:unhideWhenUsed/>
    <w:qFormat/>
    <w:uiPriority w:val="99"/>
    <w:pPr>
      <w:jc w:val="left"/>
    </w:pPr>
    <w:rPr>
      <w:sz w:val="18"/>
      <w:szCs w:val="18"/>
    </w:rPr>
  </w:style>
  <w:style w:type="paragraph" w:styleId="17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8"/>
    <w:unhideWhenUsed/>
    <w:qFormat/>
    <w:uiPriority w:val="99"/>
    <w:rPr>
      <w:sz w:val="21"/>
      <w:szCs w:val="21"/>
    </w:rPr>
  </w:style>
  <w:style w:type="character" w:styleId="25">
    <w:name w:val="footnote reference"/>
    <w:basedOn w:val="18"/>
    <w:unhideWhenUsed/>
    <w:qFormat/>
    <w:uiPriority w:val="99"/>
    <w:rPr>
      <w:vertAlign w:val="superscript"/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8">
    <w:name w:val="Light Shading"/>
    <w:basedOn w:val="2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29">
    <w:name w:val="代码"/>
    <w:basedOn w:val="1"/>
    <w:link w:val="30"/>
    <w:qFormat/>
    <w:uiPriority w:val="0"/>
    <w:pPr>
      <w:shd w:val="clear" w:color="auto" w:fill="7F7F7F" w:themeFill="text1" w:themeFillTint="7F"/>
      <w:jc w:val="left"/>
    </w:pPr>
  </w:style>
  <w:style w:type="character" w:customStyle="1" w:styleId="30">
    <w:name w:val="代码 Char"/>
    <w:basedOn w:val="18"/>
    <w:link w:val="29"/>
    <w:qFormat/>
    <w:uiPriority w:val="0"/>
    <w:rPr>
      <w:rFonts w:ascii="Consolas" w:hAnsi="Consolas" w:eastAsia="微软雅黑" w:cs="Times New Roman"/>
      <w:szCs w:val="21"/>
      <w:shd w:val="clear" w:color="auto" w:fill="D8D8D8" w:themeFill="background1" w:themeFillShade="D9"/>
    </w:rPr>
  </w:style>
  <w:style w:type="paragraph" w:customStyle="1" w:styleId="31">
    <w:name w:val="强调代码"/>
    <w:basedOn w:val="29"/>
    <w:link w:val="32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32">
    <w:name w:val="强调代码 Char"/>
    <w:basedOn w:val="30"/>
    <w:link w:val="31"/>
    <w:qFormat/>
    <w:uiPriority w:val="0"/>
    <w:rPr>
      <w:rFonts w:ascii="Consolas" w:hAnsi="Consolas" w:eastAsia="微软雅黑" w:cs="Times New Roman"/>
      <w:b/>
      <w:iCs/>
      <w:color w:val="000000" w:themeColor="text1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character" w:customStyle="1" w:styleId="33">
    <w:name w:val="标题 1 Char"/>
    <w:basedOn w:val="18"/>
    <w:link w:val="2"/>
    <w:qFormat/>
    <w:uiPriority w:val="9"/>
    <w:rPr>
      <w:rFonts w:ascii="Consolas" w:hAnsi="Consolas" w:eastAsia="微软雅黑" w:cs="Times New Roman"/>
      <w:b/>
      <w:bCs/>
      <w:kern w:val="44"/>
      <w:sz w:val="44"/>
      <w:szCs w:val="44"/>
    </w:rPr>
  </w:style>
  <w:style w:type="paragraph" w:customStyle="1" w:styleId="34">
    <w:name w:val="表题"/>
    <w:basedOn w:val="1"/>
    <w:link w:val="56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35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36">
    <w:name w:val="标题 3 Char"/>
    <w:basedOn w:val="18"/>
    <w:link w:val="4"/>
    <w:qFormat/>
    <w:uiPriority w:val="9"/>
    <w:rPr>
      <w:rFonts w:ascii="Consolas" w:hAnsi="Consolas" w:eastAsia="微软雅黑" w:cs="Times New Roman"/>
      <w:b/>
      <w:bCs/>
      <w:szCs w:val="32"/>
    </w:rPr>
  </w:style>
  <w:style w:type="character" w:customStyle="1" w:styleId="3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18"/>
    <w:link w:val="6"/>
    <w:semiHidden/>
    <w:qFormat/>
    <w:uiPriority w:val="9"/>
    <w:rPr>
      <w:rFonts w:ascii="Consolas" w:hAnsi="Consolas" w:eastAsia="微软雅黑" w:cs="Times New Roman"/>
      <w:b/>
      <w:bCs/>
      <w:sz w:val="28"/>
      <w:szCs w:val="28"/>
    </w:rPr>
  </w:style>
  <w:style w:type="character" w:customStyle="1" w:styleId="39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7 Char"/>
    <w:basedOn w:val="18"/>
    <w:link w:val="8"/>
    <w:semiHidden/>
    <w:qFormat/>
    <w:uiPriority w:val="9"/>
    <w:rPr>
      <w:rFonts w:ascii="Consolas" w:hAnsi="Consolas" w:eastAsia="微软雅黑" w:cs="Times New Roman"/>
      <w:b/>
      <w:bCs/>
      <w:sz w:val="24"/>
      <w:szCs w:val="24"/>
    </w:rPr>
  </w:style>
  <w:style w:type="character" w:customStyle="1" w:styleId="41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2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3">
    <w:name w:val="列出段落1"/>
    <w:basedOn w:val="1"/>
    <w:qFormat/>
    <w:uiPriority w:val="34"/>
  </w:style>
  <w:style w:type="character" w:customStyle="1" w:styleId="44">
    <w:name w:val="页眉 Char"/>
    <w:basedOn w:val="18"/>
    <w:link w:val="15"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45">
    <w:name w:val="页脚 Char"/>
    <w:basedOn w:val="18"/>
    <w:link w:val="14"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46">
    <w:name w:val="批注框文本 Char"/>
    <w:basedOn w:val="18"/>
    <w:link w:val="13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paragraph" w:customStyle="1" w:styleId="47">
    <w:name w:val="图示"/>
    <w:basedOn w:val="1"/>
    <w:link w:val="48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48">
    <w:name w:val="图示 Char"/>
    <w:link w:val="47"/>
    <w:qFormat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paragraph" w:customStyle="1" w:styleId="49">
    <w:name w:val="正文（编号）"/>
    <w:basedOn w:val="1"/>
    <w:link w:val="50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character" w:customStyle="1" w:styleId="50">
    <w:name w:val="正文（编号） Char"/>
    <w:basedOn w:val="18"/>
    <w:link w:val="49"/>
    <w:qFormat/>
    <w:uiPriority w:val="0"/>
    <w:rPr>
      <w:rFonts w:ascii="Consolas" w:hAnsi="Consolas" w:eastAsia="微软雅黑" w:cs="Times New Roman"/>
      <w:b/>
      <w:szCs w:val="21"/>
    </w:rPr>
  </w:style>
  <w:style w:type="paragraph" w:customStyle="1" w:styleId="51">
    <w:name w:val="有序列表"/>
    <w:basedOn w:val="1"/>
    <w:link w:val="52"/>
    <w:qFormat/>
    <w:uiPriority w:val="0"/>
    <w:pPr>
      <w:numPr>
        <w:ilvl w:val="0"/>
        <w:numId w:val="2"/>
      </w:numPr>
      <w:spacing w:before="156" w:beforeLines="50" w:after="156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52">
    <w:name w:val="有序列表 Char"/>
    <w:basedOn w:val="18"/>
    <w:link w:val="51"/>
    <w:qFormat/>
    <w:uiPriority w:val="0"/>
    <w:rPr>
      <w:rFonts w:ascii="微软雅黑" w:hAnsi="微软雅黑" w:eastAsia="微软雅黑" w:cs="Times New Roman"/>
    </w:rPr>
  </w:style>
  <w:style w:type="paragraph" w:customStyle="1" w:styleId="53">
    <w:name w:val="无序列表"/>
    <w:basedOn w:val="1"/>
    <w:link w:val="54"/>
    <w:qFormat/>
    <w:uiPriority w:val="0"/>
    <w:pPr>
      <w:spacing w:before="50" w:beforeLines="50" w:after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54">
    <w:name w:val="无序列表 Char"/>
    <w:basedOn w:val="18"/>
    <w:link w:val="53"/>
    <w:qFormat/>
    <w:uiPriority w:val="0"/>
    <w:rPr>
      <w:rFonts w:ascii="微软雅黑" w:hAnsi="微软雅黑" w:eastAsia="微软雅黑" w:cs="Times New Roman"/>
    </w:rPr>
  </w:style>
  <w:style w:type="paragraph" w:customStyle="1" w:styleId="55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character" w:customStyle="1" w:styleId="56">
    <w:name w:val="表题 Char"/>
    <w:link w:val="34"/>
    <w:qFormat/>
    <w:uiPriority w:val="0"/>
    <w:rPr>
      <w:rFonts w:ascii="Calibri" w:hAnsi="Calibri" w:eastAsia="微软雅黑" w:cs="Times New Roman"/>
      <w:color w:val="464646"/>
      <w:sz w:val="18"/>
    </w:rPr>
  </w:style>
  <w:style w:type="paragraph" w:customStyle="1" w:styleId="57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8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59">
    <w:name w:val="隐藏代码"/>
    <w:basedOn w:val="29"/>
    <w:link w:val="60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60">
    <w:name w:val="隐藏代码 Char"/>
    <w:basedOn w:val="30"/>
    <w:link w:val="59"/>
    <w:qFormat/>
    <w:uiPriority w:val="0"/>
    <w:rPr>
      <w:rFonts w:ascii="Courier New" w:hAnsi="Courier New" w:eastAsia="Courier New" w:cs="Times New Roman"/>
      <w:color w:val="000000" w:themeColor="text1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character" w:customStyle="1" w:styleId="61">
    <w:name w:val="批注文字 Char"/>
    <w:basedOn w:val="18"/>
    <w:link w:val="12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62">
    <w:name w:val="批注主题 Char"/>
    <w:basedOn w:val="61"/>
    <w:link w:val="11"/>
    <w:semiHidden/>
    <w:qFormat/>
    <w:uiPriority w:val="99"/>
    <w:rPr>
      <w:rFonts w:ascii="Consolas" w:hAnsi="Consolas" w:eastAsia="微软雅黑" w:cs="Times New Roman"/>
      <w:b/>
      <w:bCs/>
      <w:szCs w:val="21"/>
    </w:rPr>
  </w:style>
  <w:style w:type="character" w:customStyle="1" w:styleId="63">
    <w:name w:val="lemmatitleh1"/>
    <w:basedOn w:val="18"/>
    <w:qFormat/>
    <w:uiPriority w:val="0"/>
  </w:style>
  <w:style w:type="character" w:customStyle="1" w:styleId="64">
    <w:name w:val="apple-converted-space"/>
    <w:basedOn w:val="18"/>
    <w:qFormat/>
    <w:uiPriority w:val="0"/>
  </w:style>
  <w:style w:type="character" w:customStyle="1" w:styleId="65">
    <w:name w:val="脚注文本 Char"/>
    <w:basedOn w:val="18"/>
    <w:link w:val="16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paragraph" w:customStyle="1" w:styleId="66">
    <w:name w:val="注意"/>
    <w:basedOn w:val="1"/>
    <w:next w:val="1"/>
    <w:qFormat/>
    <w:uiPriority w:val="0"/>
    <w:pPr>
      <w:shd w:val="clear" w:color="auto" w:fill="C00000"/>
      <w:snapToGrid/>
      <w:ind w:firstLine="0" w:firstLineChars="0"/>
    </w:pPr>
    <w:rPr>
      <w:rFonts w:asciiTheme="minorHAnsi" w:hAnsiTheme="minorHAnsi" w:eastAsiaTheme="minorEastAsia" w:cstheme="minorBidi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</Template>
  <Pages>13</Pages>
  <Words>501</Words>
  <Characters>2856</Characters>
  <Lines>23</Lines>
  <Paragraphs>6</Paragraphs>
  <ScaleCrop>false</ScaleCrop>
  <LinksUpToDate>false</LinksUpToDate>
  <CharactersWithSpaces>3351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2017-06-28T08:26:00Z</dcterms:created>
  <dc:creator>蝶</dc:creator>
  <cp:lastModifiedBy>Administrator</cp:lastModifiedBy>
  <dcterms:modified xsi:type="dcterms:W3CDTF">2018-04-19T04:24:26Z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