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97" w:rsidRDefault="003F44AB" w:rsidP="00AF7333">
      <w:pPr>
        <w:pStyle w:val="1"/>
        <w:numPr>
          <w:ilvl w:val="0"/>
          <w:numId w:val="0"/>
        </w:numPr>
        <w:spacing w:line="360" w:lineRule="auto"/>
        <w:ind w:left="852"/>
      </w:pPr>
      <w:r>
        <w:rPr>
          <w:rFonts w:hint="eastAsia"/>
        </w:rPr>
        <w:t>Day05 Java</w:t>
      </w:r>
      <w:r>
        <w:rPr>
          <w:rFonts w:hint="eastAsia"/>
        </w:rPr>
        <w:t>基础</w:t>
      </w:r>
    </w:p>
    <w:p w:rsidR="007C0A97" w:rsidRDefault="003F44AB" w:rsidP="00AF7333">
      <w:pPr>
        <w:pStyle w:val="2"/>
      </w:pPr>
      <w:r>
        <w:rPr>
          <w:rFonts w:hint="eastAsia"/>
        </w:rPr>
        <w:t>二维数组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二维数组的定义</w:t>
      </w:r>
      <w:bookmarkStart w:id="0" w:name="_GoBack"/>
      <w:bookmarkEnd w:id="0"/>
      <w:r>
        <w:rPr>
          <w:rFonts w:hint="eastAsia"/>
        </w:rPr>
        <w:t>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相比起普通数组（一维数组），普通数组中每个位置存</w:t>
      </w:r>
      <w:r>
        <w:rPr>
          <w:rFonts w:hint="eastAsia"/>
        </w:rPr>
        <w:tab/>
      </w:r>
      <w:r>
        <w:rPr>
          <w:rFonts w:hint="eastAsia"/>
        </w:rPr>
        <w:t>储的都是一个元素，二维数</w:t>
      </w:r>
      <w:proofErr w:type="gramStart"/>
      <w:r>
        <w:rPr>
          <w:rFonts w:hint="eastAsia"/>
        </w:rPr>
        <w:t>组每个</w:t>
      </w:r>
      <w:proofErr w:type="gramEnd"/>
      <w:r>
        <w:rPr>
          <w:rFonts w:hint="eastAsia"/>
        </w:rPr>
        <w:t>位置存储的都是一个普通数组。所以二维数</w:t>
      </w:r>
      <w:r>
        <w:rPr>
          <w:rFonts w:hint="eastAsia"/>
        </w:rPr>
        <w:tab/>
      </w:r>
      <w:r>
        <w:rPr>
          <w:rFonts w:hint="eastAsia"/>
        </w:rPr>
        <w:t>组是用来存储数组的数组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二维数组的定义格式：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二维数组的长度</w:t>
      </w:r>
      <w:r>
        <w:rPr>
          <w:rFonts w:hint="eastAsia"/>
        </w:rPr>
        <w:t>][</w:t>
      </w:r>
      <w:r>
        <w:rPr>
          <w:rFonts w:hint="eastAsia"/>
        </w:rPr>
        <w:t>包含的一维数组</w:t>
      </w:r>
      <w:r>
        <w:rPr>
          <w:rFonts w:hint="eastAsia"/>
        </w:rPr>
        <w:tab/>
      </w:r>
      <w:r>
        <w:rPr>
          <w:rFonts w:hint="eastAsia"/>
        </w:rPr>
        <w:t>的长度</w:t>
      </w:r>
      <w:r>
        <w:rPr>
          <w:rFonts w:hint="eastAsia"/>
        </w:rPr>
        <w:t>];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[3][5]; --- </w:t>
      </w:r>
      <w:r>
        <w:rPr>
          <w:rFonts w:hint="eastAsia"/>
        </w:rPr>
        <w:t>定义包含</w:t>
      </w:r>
      <w:r>
        <w:rPr>
          <w:rFonts w:hint="eastAsia"/>
        </w:rPr>
        <w:t>3</w:t>
      </w:r>
      <w:r>
        <w:rPr>
          <w:rFonts w:hint="eastAsia"/>
        </w:rPr>
        <w:t>个一维的整型数组，每</w:t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一维数组能存储</w:t>
      </w:r>
      <w:r>
        <w:rPr>
          <w:rFonts w:hint="eastAsia"/>
        </w:rPr>
        <w:t>5</w:t>
      </w:r>
      <w:r>
        <w:rPr>
          <w:rFonts w:hint="eastAsia"/>
        </w:rPr>
        <w:t>个整数。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二维数组的长度</w:t>
      </w:r>
      <w:r>
        <w:rPr>
          <w:rFonts w:hint="eastAsia"/>
        </w:rPr>
        <w:t>][];</w:t>
      </w:r>
    </w:p>
    <w:p w:rsidR="007C0A97" w:rsidRDefault="003F44AB" w:rsidP="00AF7333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[3][]; --- </w:t>
      </w:r>
      <w:r>
        <w:rPr>
          <w:rFonts w:hint="eastAsia"/>
        </w:rPr>
        <w:t>定义了包含</w:t>
      </w:r>
      <w:r>
        <w:rPr>
          <w:rFonts w:hint="eastAsia"/>
        </w:rPr>
        <w:t>3</w:t>
      </w:r>
      <w:r>
        <w:rPr>
          <w:rFonts w:hint="eastAsia"/>
        </w:rPr>
        <w:t>个一维的整型数组，没</w:t>
      </w:r>
      <w:r>
        <w:rPr>
          <w:rFonts w:hint="eastAsia"/>
        </w:rPr>
        <w:tab/>
      </w:r>
      <w:r>
        <w:rPr>
          <w:rFonts w:hint="eastAsia"/>
        </w:rPr>
        <w:t>有规定每一个一维数组的大小</w:t>
      </w:r>
    </w:p>
    <w:p w:rsidR="007C0A97" w:rsidRDefault="003F44AB" w:rsidP="00AF7333">
      <w:pPr>
        <w:spacing w:line="360" w:lineRule="auto"/>
        <w:ind w:left="84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[3]; </w:t>
      </w:r>
    </w:p>
    <w:p w:rsidR="007C0A97" w:rsidRDefault="003F44AB" w:rsidP="00AF7333">
      <w:pPr>
        <w:spacing w:line="360" w:lineRule="auto"/>
        <w:ind w:left="84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1]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[7];</w:t>
      </w:r>
    </w:p>
    <w:p w:rsidR="007C0A97" w:rsidRDefault="003F44AB" w:rsidP="00AF7333">
      <w:pPr>
        <w:spacing w:line="360" w:lineRule="auto"/>
        <w:ind w:left="84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2]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[4];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{{</w:t>
      </w:r>
      <w:r>
        <w:rPr>
          <w:rFonts w:hint="eastAsia"/>
        </w:rPr>
        <w:t>一维数组</w:t>
      </w:r>
      <w:r>
        <w:rPr>
          <w:rFonts w:hint="eastAsia"/>
        </w:rPr>
        <w:t>1},{</w:t>
      </w:r>
      <w:r>
        <w:rPr>
          <w:rFonts w:hint="eastAsia"/>
        </w:rPr>
        <w:t>一维数组</w:t>
      </w:r>
      <w:r>
        <w:rPr>
          <w:rFonts w:hint="eastAsia"/>
        </w:rPr>
        <w:t>2},{</w:t>
      </w:r>
      <w:r>
        <w:rPr>
          <w:rFonts w:hint="eastAsia"/>
        </w:rPr>
        <w:t>一维数组</w:t>
      </w:r>
      <w:r>
        <w:rPr>
          <w:rFonts w:hint="eastAsia"/>
        </w:rPr>
        <w:lastRenderedPageBreak/>
        <w:tab/>
        <w:t>3}, ... ,{</w:t>
      </w:r>
      <w:r>
        <w:rPr>
          <w:rFonts w:hint="eastAsia"/>
        </w:rPr>
        <w:t>一维数组</w:t>
      </w:r>
      <w:r>
        <w:rPr>
          <w:rFonts w:hint="eastAsia"/>
        </w:rPr>
        <w:t>n}};</w:t>
      </w:r>
    </w:p>
    <w:p w:rsidR="007C0A97" w:rsidRDefault="003F44AB" w:rsidP="00AF7333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{{2,4}, {1,2,3,5,7}, {8}, {8,4,3,0}}; --</w:t>
      </w:r>
      <w:r>
        <w:rPr>
          <w:rFonts w:hint="eastAsia"/>
        </w:rPr>
        <w:t>包含了</w:t>
      </w:r>
      <w:r>
        <w:rPr>
          <w:rFonts w:hint="eastAsia"/>
        </w:rPr>
        <w:t>4</w:t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一维数组</w:t>
      </w:r>
    </w:p>
    <w:p w:rsidR="007C0A97" w:rsidRDefault="003F44AB" w:rsidP="00AF7333">
      <w:pPr>
        <w:spacing w:line="360" w:lineRule="auto"/>
        <w:ind w:left="84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[1][2]); --- 3</w:t>
      </w:r>
    </w:p>
    <w:p w:rsidR="007C0A97" w:rsidRDefault="003F44AB" w:rsidP="00AF7333">
      <w:pPr>
        <w:spacing w:line="360" w:lineRule="auto"/>
        <w:ind w:left="84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[1]);---</w:t>
      </w:r>
      <w:r>
        <w:rPr>
          <w:rFonts w:hint="eastAsia"/>
        </w:rPr>
        <w:t>打印对应的一维数组的地址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二维数组在内存中的存储</w:t>
      </w:r>
    </w:p>
    <w:p w:rsidR="007C0A97" w:rsidRDefault="003F44AB" w:rsidP="00AF7333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5272405" cy="2821305"/>
            <wp:effectExtent l="0" t="0" r="444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如果没有给二维数组中对应的一维数组定义大小，那么针对这个一维数组操作</w:t>
      </w:r>
      <w:r>
        <w:rPr>
          <w:rFonts w:hint="eastAsia"/>
        </w:rPr>
        <w:tab/>
      </w:r>
      <w:r>
        <w:rPr>
          <w:rFonts w:hint="eastAsia"/>
        </w:rPr>
        <w:t>会出现空指针异常</w:t>
      </w:r>
      <w:r>
        <w:rPr>
          <w:rFonts w:hint="eastAsia"/>
        </w:rPr>
        <w:t>---</w:t>
      </w:r>
      <w:proofErr w:type="spellStart"/>
      <w:r>
        <w:rPr>
          <w:rFonts w:hint="eastAsia"/>
        </w:rPr>
        <w:t>NullPointerException</w:t>
      </w:r>
      <w:proofErr w:type="spellEnd"/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[]; </w:t>
      </w:r>
      <w:r>
        <w:rPr>
          <w:rFonts w:hint="eastAsia"/>
        </w:rPr>
        <w:t>根据昨天笔记中提到的，可以判断出</w:t>
      </w:r>
      <w:r>
        <w:rPr>
          <w:rFonts w:hint="eastAsia"/>
        </w:rPr>
        <w:t>a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</w:t>
      </w:r>
      <w:r>
        <w:rPr>
          <w:rFonts w:hint="eastAsia"/>
        </w:rPr>
        <w:tab/>
      </w:r>
      <w:r>
        <w:rPr>
          <w:rFonts w:hint="eastAsia"/>
        </w:rPr>
        <w:t>组，</w:t>
      </w:r>
      <w:r>
        <w:rPr>
          <w:rFonts w:hint="eastAsia"/>
        </w:rPr>
        <w:t>b</w:t>
      </w:r>
      <w:r>
        <w:rPr>
          <w:rFonts w:hint="eastAsia"/>
        </w:rPr>
        <w:t>是一个二维数组。</w:t>
      </w:r>
    </w:p>
    <w:p w:rsidR="007C0A97" w:rsidRDefault="003F44AB" w:rsidP="00AF7333">
      <w:pPr>
        <w:pStyle w:val="2"/>
      </w:pPr>
      <w:r>
        <w:rPr>
          <w:rFonts w:hint="eastAsia"/>
        </w:rPr>
        <w:lastRenderedPageBreak/>
        <w:t>方法定义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方法的定义：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将一段代码</w:t>
      </w:r>
      <w:r>
        <w:rPr>
          <w:rFonts w:hint="eastAsia"/>
        </w:rPr>
        <w:t>/</w:t>
      </w:r>
      <w:r>
        <w:rPr>
          <w:rFonts w:hint="eastAsia"/>
        </w:rPr>
        <w:t>逻辑提取出来进行包装，这种包装形式就称之</w:t>
      </w:r>
      <w:r>
        <w:rPr>
          <w:rFonts w:hint="eastAsia"/>
        </w:rPr>
        <w:tab/>
      </w:r>
      <w:r>
        <w:rPr>
          <w:rFonts w:hint="eastAsia"/>
        </w:rPr>
        <w:t>为方法</w:t>
      </w:r>
      <w:r>
        <w:rPr>
          <w:rFonts w:hint="eastAsia"/>
        </w:rPr>
        <w:t>/</w:t>
      </w:r>
      <w:r>
        <w:rPr>
          <w:rFonts w:hint="eastAsia"/>
        </w:rPr>
        <w:t>函数。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在我们实际开发中，有些代码是需要重复的利用到的，但是如果我们每次都重</w:t>
      </w:r>
      <w:r>
        <w:rPr>
          <w:rFonts w:hint="eastAsia"/>
        </w:rPr>
        <w:tab/>
      </w:r>
      <w:r>
        <w:rPr>
          <w:rFonts w:hint="eastAsia"/>
        </w:rPr>
        <w:t>写一遍的话，是非常没有效率了，所以我们将这些常用的代码写成一个方法，</w:t>
      </w:r>
      <w:r>
        <w:rPr>
          <w:rFonts w:hint="eastAsia"/>
        </w:rPr>
        <w:tab/>
      </w:r>
      <w:r>
        <w:rPr>
          <w:rFonts w:hint="eastAsia"/>
        </w:rPr>
        <w:t>这样每次需要使用之前曾经使用过的方法的时候，只需调用方法就可以实现，</w:t>
      </w:r>
      <w:r>
        <w:rPr>
          <w:rFonts w:hint="eastAsia"/>
        </w:rPr>
        <w:tab/>
      </w:r>
      <w:r>
        <w:rPr>
          <w:rFonts w:hint="eastAsia"/>
        </w:rPr>
        <w:t>大大提升了代码的复用性。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定义格式：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修饰符</w:t>
      </w:r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:rsidR="007C0A97" w:rsidRDefault="003F44AB" w:rsidP="00AF7333">
      <w:pPr>
        <w:spacing w:line="360" w:lineRule="auto"/>
        <w:ind w:left="1260" w:firstLineChars="0"/>
      </w:pPr>
      <w:r>
        <w:rPr>
          <w:rFonts w:hint="eastAsia"/>
        </w:rPr>
        <w:t>代码块</w:t>
      </w:r>
      <w:r>
        <w:rPr>
          <w:rFonts w:hint="eastAsia"/>
        </w:rPr>
        <w:t>;</w:t>
      </w:r>
    </w:p>
    <w:p w:rsidR="007C0A97" w:rsidRDefault="003F44AB" w:rsidP="00AF7333">
      <w:pPr>
        <w:spacing w:line="360" w:lineRule="auto"/>
        <w:ind w:left="1260" w:firstLineChars="0"/>
      </w:pPr>
      <w:r>
        <w:rPr>
          <w:rFonts w:hint="eastAsia"/>
        </w:rPr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}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以</w:t>
      </w:r>
      <w:r>
        <w:rPr>
          <w:rFonts w:hint="eastAsia"/>
        </w:rPr>
        <w:t>main</w:t>
      </w:r>
      <w:r>
        <w:rPr>
          <w:rFonts w:hint="eastAsia"/>
        </w:rPr>
        <w:t>方法为例：</w:t>
      </w:r>
    </w:p>
    <w:p w:rsidR="007C0A97" w:rsidRDefault="003F44AB" w:rsidP="00AF7333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5270500" cy="1010285"/>
            <wp:effectExtent l="0" t="0" r="6350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在我们定义一个方法的时候，首先要确定他的可用范围即权限修饰符，然后要</w:t>
      </w:r>
      <w:r>
        <w:rPr>
          <w:rFonts w:hint="eastAsia"/>
        </w:rPr>
        <w:tab/>
      </w:r>
      <w:r>
        <w:rPr>
          <w:rFonts w:hint="eastAsia"/>
        </w:rPr>
        <w:t>判断是这个方法是否要返回一个值，如果不需要的话，则在返回</w:t>
      </w:r>
      <w:proofErr w:type="gramStart"/>
      <w:r>
        <w:rPr>
          <w:rFonts w:hint="eastAsia"/>
        </w:rPr>
        <w:t>值类型出</w:t>
      </w:r>
      <w:proofErr w:type="gramEnd"/>
      <w:r>
        <w:rPr>
          <w:rFonts w:hint="eastAsia"/>
        </w:rPr>
        <w:t>用</w:t>
      </w:r>
      <w:r>
        <w:rPr>
          <w:rFonts w:hint="eastAsia"/>
        </w:rPr>
        <w:tab/>
        <w:t>void</w:t>
      </w:r>
      <w:r>
        <w:rPr>
          <w:rFonts w:hint="eastAsia"/>
        </w:rPr>
        <w:t>。如果需要返回值，则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的返回值的类型，然后，我们需要判断是</w:t>
      </w:r>
      <w:r>
        <w:rPr>
          <w:rFonts w:hint="eastAsia"/>
        </w:rPr>
        <w:tab/>
      </w:r>
      <w:proofErr w:type="gramStart"/>
      <w:r>
        <w:rPr>
          <w:rFonts w:hint="eastAsia"/>
        </w:rPr>
        <w:t>否需要给方法</w:t>
      </w:r>
      <w:proofErr w:type="gramEnd"/>
      <w:r>
        <w:rPr>
          <w:rFonts w:hint="eastAsia"/>
        </w:rPr>
        <w:t>传入参数，以及传入几个参数。</w:t>
      </w: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lastRenderedPageBreak/>
        <w:t>代码详解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求</w:t>
      </w:r>
      <w:r>
        <w:rPr>
          <w:rFonts w:hint="eastAsia"/>
        </w:rPr>
        <w:t>2</w:t>
      </w:r>
      <w:r>
        <w:rPr>
          <w:rFonts w:hint="eastAsia"/>
        </w:rPr>
        <w:t>个整数的</w:t>
      </w:r>
      <w:proofErr w:type="gramStart"/>
      <w:r>
        <w:rPr>
          <w:rFonts w:hint="eastAsia"/>
        </w:rPr>
        <w:t>和</w:t>
      </w:r>
      <w:proofErr w:type="gramEnd"/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明确方法的返回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---</w:t>
      </w:r>
      <w:r>
        <w:rPr>
          <w:rFonts w:hint="eastAsia"/>
        </w:rPr>
        <w:t>求</w:t>
      </w:r>
      <w:r>
        <w:rPr>
          <w:rFonts w:hint="eastAsia"/>
        </w:rPr>
        <w:t>2</w:t>
      </w:r>
      <w:r>
        <w:rPr>
          <w:rFonts w:hint="eastAsia"/>
        </w:rPr>
        <w:t>个整数的和</w:t>
      </w:r>
      <w:r>
        <w:rPr>
          <w:rFonts w:hint="eastAsia"/>
        </w:rPr>
        <w:t>---</w:t>
      </w:r>
      <w:r>
        <w:rPr>
          <w:rFonts w:hint="eastAsia"/>
        </w:rPr>
        <w:t>结果一定是一个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---</w:t>
      </w:r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明确方法是否需</w:t>
      </w:r>
      <w:r>
        <w:rPr>
          <w:rFonts w:hint="eastAsia"/>
        </w:rPr>
        <w:t>---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个整数对于当前方法而言是</w:t>
      </w:r>
      <w:r>
        <w:rPr>
          <w:rFonts w:hint="eastAsia"/>
        </w:rPr>
        <w:t>2</w:t>
      </w:r>
      <w:r>
        <w:rPr>
          <w:rFonts w:hint="eastAsia"/>
        </w:rPr>
        <w:t>个未知量，需</w:t>
      </w:r>
      <w:r>
        <w:rPr>
          <w:rFonts w:hint="eastAsia"/>
        </w:rPr>
        <w:tab/>
      </w:r>
      <w:r>
        <w:rPr>
          <w:rFonts w:hint="eastAsia"/>
        </w:rPr>
        <w:t>要以参</w:t>
      </w:r>
      <w:r>
        <w:rPr>
          <w:rFonts w:hint="eastAsia"/>
        </w:rPr>
        <w:tab/>
      </w:r>
      <w:r>
        <w:rPr>
          <w:rFonts w:hint="eastAsia"/>
        </w:rPr>
        <w:t>数的形式体现</w:t>
      </w:r>
    </w:p>
    <w:p w:rsidR="007C0A97" w:rsidRDefault="003F44AB" w:rsidP="00AF7333">
      <w:pPr>
        <w:pStyle w:val="af3"/>
        <w:spacing w:line="360" w:lineRule="auto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j){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sum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j;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  <w:t xml:space="preserve">// </w:t>
      </w:r>
      <w:r>
        <w:rPr>
          <w:rFonts w:hint="eastAsia"/>
        </w:rPr>
        <w:t>将结果返回给用方法的人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sum;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>}</w:t>
      </w:r>
    </w:p>
    <w:p w:rsidR="007C0A97" w:rsidRDefault="007C0A97" w:rsidP="00AF7333">
      <w:pPr>
        <w:spacing w:line="360" w:lineRule="auto"/>
        <w:ind w:left="840"/>
      </w:pPr>
    </w:p>
    <w:p w:rsidR="007C0A97" w:rsidRDefault="007C0A97" w:rsidP="00AF7333">
      <w:pPr>
        <w:spacing w:line="360" w:lineRule="auto"/>
        <w:ind w:left="840"/>
      </w:pPr>
    </w:p>
    <w:p w:rsidR="007C0A97" w:rsidRDefault="007C0A97" w:rsidP="00AF7333">
      <w:pPr>
        <w:spacing w:line="360" w:lineRule="auto"/>
        <w:ind w:left="840"/>
      </w:pPr>
    </w:p>
    <w:p w:rsidR="007C0A97" w:rsidRDefault="003F44AB" w:rsidP="00AF7333">
      <w:pPr>
        <w:pStyle w:val="2"/>
      </w:pPr>
      <w:r>
        <w:rPr>
          <w:rFonts w:hint="eastAsia"/>
        </w:rPr>
        <w:t>方法重载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重载的概念：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在同一个类中，包含两个方法名一致，而参数列表不一样的</w:t>
      </w:r>
      <w:r>
        <w:rPr>
          <w:rFonts w:hint="eastAsia"/>
        </w:rPr>
        <w:tab/>
      </w:r>
      <w:r>
        <w:rPr>
          <w:rFonts w:hint="eastAsia"/>
        </w:rPr>
        <w:t>方法，这就叫做方法的重载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lastRenderedPageBreak/>
        <w:t>方法的重载，重点关注的是方法的参数列表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关于方法的传值：</w:t>
      </w:r>
    </w:p>
    <w:p w:rsidR="007C0A97" w:rsidRDefault="003F44AB" w:rsidP="00AF7333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5732145" cy="316928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在</w:t>
      </w:r>
      <w:proofErr w:type="gramStart"/>
      <w:r>
        <w:rPr>
          <w:rFonts w:hint="eastAsia"/>
        </w:rPr>
        <w:t>方法传参的</w:t>
      </w:r>
      <w:proofErr w:type="gramEnd"/>
      <w:r>
        <w:rPr>
          <w:rFonts w:hint="eastAsia"/>
        </w:rPr>
        <w:t>时候，基本类型传递的是实际的数据，所以新方法中数据发生改</w:t>
      </w:r>
      <w:r>
        <w:rPr>
          <w:rFonts w:hint="eastAsia"/>
        </w:rPr>
        <w:tab/>
      </w:r>
      <w:r>
        <w:rPr>
          <w:rFonts w:hint="eastAsia"/>
        </w:rPr>
        <w:t>变不影响原方法中的数据；数组传递的是地址，所以在新方法中如果不改变地</w:t>
      </w:r>
      <w:r>
        <w:rPr>
          <w:rFonts w:hint="eastAsia"/>
        </w:rPr>
        <w:tab/>
      </w:r>
      <w:r>
        <w:rPr>
          <w:rFonts w:hint="eastAsia"/>
        </w:rPr>
        <w:t>址，则会影响原来的方法中的数组；如果在新方法中改变了地址，则不会影响</w:t>
      </w:r>
      <w:r>
        <w:rPr>
          <w:rFonts w:hint="eastAsia"/>
        </w:rPr>
        <w:tab/>
      </w:r>
      <w:r>
        <w:rPr>
          <w:rFonts w:hint="eastAsia"/>
        </w:rPr>
        <w:t>原来方法中的数组</w:t>
      </w:r>
    </w:p>
    <w:p w:rsidR="007C0A97" w:rsidRDefault="003F44AB" w:rsidP="00AF7333">
      <w:pPr>
        <w:pStyle w:val="2"/>
      </w:pPr>
      <w:r>
        <w:rPr>
          <w:rFonts w:hint="eastAsia"/>
        </w:rPr>
        <w:t>方法递归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递归的定义：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在我们一些代码逻辑中，会存在一中需要调用方法本身的情</w:t>
      </w:r>
      <w:r>
        <w:rPr>
          <w:rFonts w:hint="eastAsia"/>
        </w:rPr>
        <w:tab/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，这种方法自己调用自己的形式，就叫方法的递归。</w:t>
      </w:r>
    </w:p>
    <w:p w:rsidR="007C0A97" w:rsidRDefault="003F44AB" w:rsidP="00AF7333">
      <w:pPr>
        <w:pStyle w:val="3"/>
        <w:spacing w:line="360" w:lineRule="auto"/>
      </w:pPr>
      <w:r>
        <w:rPr>
          <w:rFonts w:hint="eastAsia"/>
        </w:rPr>
        <w:t>代码实现：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个数的前</w:t>
      </w:r>
      <w:r>
        <w:rPr>
          <w:rFonts w:hint="eastAsia"/>
        </w:rPr>
        <w:t>n</w:t>
      </w:r>
      <w:r>
        <w:rPr>
          <w:rFonts w:hint="eastAsia"/>
        </w:rPr>
        <w:t>项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C0A97" w:rsidRDefault="003F44AB" w:rsidP="00AF7333">
      <w:pPr>
        <w:pStyle w:val="af3"/>
        <w:spacing w:line="360" w:lineRule="auto"/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 == 1)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在方法中调用了自己本身</w:t>
      </w:r>
      <w:r>
        <w:rPr>
          <w:rFonts w:hint="eastAsia"/>
        </w:rPr>
        <w:t xml:space="preserve"> --- </w:t>
      </w:r>
      <w:r>
        <w:rPr>
          <w:rFonts w:hint="eastAsia"/>
        </w:rPr>
        <w:t>方法的递归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 + sum(n - 1);</w:t>
      </w:r>
    </w:p>
    <w:p w:rsidR="007C0A97" w:rsidRDefault="003F44AB" w:rsidP="00AF7333">
      <w:pPr>
        <w:pStyle w:val="af3"/>
        <w:spacing w:line="360" w:lineRule="auto"/>
      </w:pPr>
      <w:r>
        <w:rPr>
          <w:rFonts w:hint="eastAsia"/>
        </w:rPr>
        <w:t>}</w:t>
      </w:r>
    </w:p>
    <w:p w:rsidR="007C0A97" w:rsidRDefault="003F44AB" w:rsidP="00AF7333">
      <w:pPr>
        <w:spacing w:line="360" w:lineRule="auto"/>
        <w:ind w:left="840"/>
      </w:pPr>
      <w:r>
        <w:rPr>
          <w:rFonts w:hint="eastAsia"/>
        </w:rPr>
        <w:t>注意：因为方法是在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内存中执行的，所以不断的调用方法本身，很容易产生</w:t>
      </w:r>
      <w:r>
        <w:rPr>
          <w:rFonts w:hint="eastAsia"/>
        </w:rP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溢出异常，循环的效率要高于递归</w:t>
      </w:r>
      <w:r>
        <w:rPr>
          <w:rFonts w:hint="eastAsia"/>
        </w:rPr>
        <w:t>---</w:t>
      </w:r>
      <w:r>
        <w:rPr>
          <w:rFonts w:hint="eastAsia"/>
        </w:rPr>
        <w:t>所以能使用循环的</w:t>
      </w:r>
      <w:proofErr w:type="gramStart"/>
      <w:r>
        <w:rPr>
          <w:rFonts w:hint="eastAsia"/>
        </w:rPr>
        <w:t>而时候</w:t>
      </w:r>
      <w:proofErr w:type="gramEnd"/>
      <w:r>
        <w:rPr>
          <w:rFonts w:hint="eastAsia"/>
        </w:rPr>
        <w:t>减少使用递</w:t>
      </w:r>
      <w:r>
        <w:rPr>
          <w:rFonts w:hint="eastAsia"/>
        </w:rPr>
        <w:tab/>
      </w:r>
      <w:r>
        <w:rPr>
          <w:rFonts w:hint="eastAsia"/>
        </w:rPr>
        <w:t>归</w:t>
      </w:r>
    </w:p>
    <w:p w:rsidR="007C0A97" w:rsidRDefault="007C0A97" w:rsidP="00AF7333">
      <w:pPr>
        <w:spacing w:line="360" w:lineRule="auto"/>
      </w:pPr>
    </w:p>
    <w:sectPr w:rsidR="007C0A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532" w:rsidRDefault="007B2532">
      <w:r>
        <w:separator/>
      </w:r>
    </w:p>
  </w:endnote>
  <w:endnote w:type="continuationSeparator" w:id="0">
    <w:p w:rsidR="007B2532" w:rsidRDefault="007B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7C0A9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7C0A9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7C0A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532" w:rsidRDefault="007B2532">
      <w:r>
        <w:separator/>
      </w:r>
    </w:p>
  </w:footnote>
  <w:footnote w:type="continuationSeparator" w:id="0">
    <w:p w:rsidR="007B2532" w:rsidRDefault="007B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7C0A97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3F44AB">
    <w:pPr>
      <w:pStyle w:val="a8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 xml:space="preserve">BIG  </w:t>
    </w:r>
    <w:r>
      <w:rPr>
        <w:rFonts w:ascii="华文隶书" w:eastAsia="华文隶书" w:hAnsiTheme="majorEastAsia" w:hint="eastAsia"/>
        <w:b/>
        <w:sz w:val="48"/>
        <w:szCs w:val="48"/>
      </w:rPr>
      <w:t>兰刚</w:t>
    </w:r>
    <w:r>
      <w:rPr>
        <w:rFonts w:asciiTheme="majorEastAsia" w:eastAsiaTheme="majorEastAsia" w:hAnsiTheme="majorEastAsia" w:hint="eastAsia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A97" w:rsidRDefault="007C0A97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110534"/>
    <w:rsid w:val="00273864"/>
    <w:rsid w:val="003F44AB"/>
    <w:rsid w:val="004957B8"/>
    <w:rsid w:val="005758BA"/>
    <w:rsid w:val="00626E98"/>
    <w:rsid w:val="00733032"/>
    <w:rsid w:val="007B2532"/>
    <w:rsid w:val="007C0A97"/>
    <w:rsid w:val="00814851"/>
    <w:rsid w:val="00860CA9"/>
    <w:rsid w:val="008D607B"/>
    <w:rsid w:val="00A93D20"/>
    <w:rsid w:val="00AC699D"/>
    <w:rsid w:val="00AF7333"/>
    <w:rsid w:val="00B06059"/>
    <w:rsid w:val="00C64D91"/>
    <w:rsid w:val="00CA1C36"/>
    <w:rsid w:val="00E95ED8"/>
    <w:rsid w:val="00EB222F"/>
    <w:rsid w:val="023B6B83"/>
    <w:rsid w:val="047D4D4A"/>
    <w:rsid w:val="07CA1CC2"/>
    <w:rsid w:val="07F65A19"/>
    <w:rsid w:val="09A177D0"/>
    <w:rsid w:val="0BAE0F4C"/>
    <w:rsid w:val="0D9301F9"/>
    <w:rsid w:val="0F0D1378"/>
    <w:rsid w:val="105C6C04"/>
    <w:rsid w:val="1067181D"/>
    <w:rsid w:val="10E37B9C"/>
    <w:rsid w:val="10EA73CD"/>
    <w:rsid w:val="12327BC2"/>
    <w:rsid w:val="127D000C"/>
    <w:rsid w:val="129C196A"/>
    <w:rsid w:val="150C5D86"/>
    <w:rsid w:val="194C09EC"/>
    <w:rsid w:val="1A7E00E1"/>
    <w:rsid w:val="1D2F60D7"/>
    <w:rsid w:val="1E067CA4"/>
    <w:rsid w:val="1E785627"/>
    <w:rsid w:val="1EB47E29"/>
    <w:rsid w:val="1F384029"/>
    <w:rsid w:val="20333B71"/>
    <w:rsid w:val="23162BB0"/>
    <w:rsid w:val="244E494B"/>
    <w:rsid w:val="25691937"/>
    <w:rsid w:val="26306EFF"/>
    <w:rsid w:val="26410BA8"/>
    <w:rsid w:val="26F41BC5"/>
    <w:rsid w:val="27E67BE8"/>
    <w:rsid w:val="28376216"/>
    <w:rsid w:val="29C5568B"/>
    <w:rsid w:val="2A411626"/>
    <w:rsid w:val="2A550397"/>
    <w:rsid w:val="2BFD7AB5"/>
    <w:rsid w:val="2D344B90"/>
    <w:rsid w:val="2DFE347A"/>
    <w:rsid w:val="2E487BC8"/>
    <w:rsid w:val="3058282B"/>
    <w:rsid w:val="307760FC"/>
    <w:rsid w:val="33E61FD5"/>
    <w:rsid w:val="36463154"/>
    <w:rsid w:val="36BA2988"/>
    <w:rsid w:val="36F877CF"/>
    <w:rsid w:val="37F14143"/>
    <w:rsid w:val="392B58F2"/>
    <w:rsid w:val="392F70CC"/>
    <w:rsid w:val="3A5F3E12"/>
    <w:rsid w:val="3B9E4D28"/>
    <w:rsid w:val="3C670ACA"/>
    <w:rsid w:val="3FFE30A7"/>
    <w:rsid w:val="43A31FAA"/>
    <w:rsid w:val="43D64A55"/>
    <w:rsid w:val="4618496C"/>
    <w:rsid w:val="46E8441C"/>
    <w:rsid w:val="47614A69"/>
    <w:rsid w:val="48382A51"/>
    <w:rsid w:val="48747F6B"/>
    <w:rsid w:val="49326799"/>
    <w:rsid w:val="4ADE128F"/>
    <w:rsid w:val="4BBB6655"/>
    <w:rsid w:val="4ED7147C"/>
    <w:rsid w:val="50414001"/>
    <w:rsid w:val="525E1C5F"/>
    <w:rsid w:val="527A740A"/>
    <w:rsid w:val="53211F4E"/>
    <w:rsid w:val="55001993"/>
    <w:rsid w:val="56091692"/>
    <w:rsid w:val="568533A9"/>
    <w:rsid w:val="591A3935"/>
    <w:rsid w:val="5958364E"/>
    <w:rsid w:val="5998612F"/>
    <w:rsid w:val="5A503E2A"/>
    <w:rsid w:val="5C5A029C"/>
    <w:rsid w:val="5D9F1B3E"/>
    <w:rsid w:val="5EC5358B"/>
    <w:rsid w:val="5F62135C"/>
    <w:rsid w:val="5F9E5F08"/>
    <w:rsid w:val="5FB26379"/>
    <w:rsid w:val="5FC412A5"/>
    <w:rsid w:val="60CA099C"/>
    <w:rsid w:val="644908A2"/>
    <w:rsid w:val="64537886"/>
    <w:rsid w:val="64FA36F4"/>
    <w:rsid w:val="6502380A"/>
    <w:rsid w:val="68082DEF"/>
    <w:rsid w:val="698902A3"/>
    <w:rsid w:val="6AF11035"/>
    <w:rsid w:val="6B9023FF"/>
    <w:rsid w:val="6CE95308"/>
    <w:rsid w:val="6D390663"/>
    <w:rsid w:val="6DF87A5C"/>
    <w:rsid w:val="6F326CCA"/>
    <w:rsid w:val="70A51798"/>
    <w:rsid w:val="73AC20DD"/>
    <w:rsid w:val="7567435F"/>
    <w:rsid w:val="75ED2931"/>
    <w:rsid w:val="78EA3708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32A424-AF5A-417B-8B23-043AECFB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Balloon Text"/>
    <w:basedOn w:val="a0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note text"/>
    <w:basedOn w:val="a0"/>
    <w:link w:val="Char4"/>
    <w:uiPriority w:val="99"/>
    <w:unhideWhenUsed/>
    <w:qFormat/>
    <w:pPr>
      <w:jc w:val="left"/>
    </w:pPr>
    <w:rPr>
      <w:sz w:val="18"/>
      <w:szCs w:val="18"/>
    </w:rPr>
  </w:style>
  <w:style w:type="paragraph" w:styleId="aa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d">
    <w:name w:val="Emphasis"/>
    <w:uiPriority w:val="20"/>
    <w:qFormat/>
    <w:rPr>
      <w:b/>
      <w:i/>
      <w:iCs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1"/>
    <w:uiPriority w:val="99"/>
    <w:unhideWhenUsed/>
    <w:qFormat/>
    <w:rPr>
      <w:sz w:val="21"/>
      <w:szCs w:val="21"/>
    </w:rPr>
  </w:style>
  <w:style w:type="character" w:styleId="af0">
    <w:name w:val="footnote reference"/>
    <w:basedOn w:val="a1"/>
    <w:uiPriority w:val="99"/>
    <w:unhideWhenUsed/>
    <w:qFormat/>
    <w:rPr>
      <w:vertAlign w:val="superscript"/>
    </w:rPr>
  </w:style>
  <w:style w:type="table" w:styleId="af1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3">
    <w:name w:val="代码"/>
    <w:basedOn w:val="a0"/>
    <w:link w:val="Char5"/>
    <w:qFormat/>
    <w:pPr>
      <w:shd w:val="clear" w:color="auto" w:fill="808080" w:themeFill="text1" w:themeFillTint="7F"/>
      <w:jc w:val="left"/>
    </w:pPr>
  </w:style>
  <w:style w:type="character" w:customStyle="1" w:styleId="Char5">
    <w:name w:val="代码 Char"/>
    <w:basedOn w:val="a1"/>
    <w:link w:val="af3"/>
    <w:qFormat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f4">
    <w:name w:val="强调代码"/>
    <w:basedOn w:val="af3"/>
    <w:link w:val="Char6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6">
    <w:name w:val="强调代码 Char"/>
    <w:basedOn w:val="Char5"/>
    <w:link w:val="af4"/>
    <w:qFormat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customStyle="1" w:styleId="af5">
    <w:name w:val="表题"/>
    <w:basedOn w:val="a0"/>
    <w:link w:val="Char7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0">
    <w:name w:val="列出段落1"/>
    <w:basedOn w:val="a0"/>
    <w:uiPriority w:val="34"/>
    <w:qFormat/>
  </w:style>
  <w:style w:type="character" w:customStyle="1" w:styleId="Char3">
    <w:name w:val="页眉 Char"/>
    <w:basedOn w:val="a1"/>
    <w:link w:val="a8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6">
    <w:name w:val="图示"/>
    <w:basedOn w:val="a0"/>
    <w:link w:val="Char8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8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f7">
    <w:name w:val="正文（编号）"/>
    <w:basedOn w:val="a0"/>
    <w:link w:val="Char9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9">
    <w:name w:val="正文（编号） Char"/>
    <w:basedOn w:val="a1"/>
    <w:link w:val="af7"/>
    <w:qFormat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a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a">
    <w:name w:val="有序列表 Char"/>
    <w:basedOn w:val="a1"/>
    <w:link w:val="a"/>
    <w:qFormat/>
    <w:rPr>
      <w:rFonts w:ascii="微软雅黑" w:eastAsia="微软雅黑" w:hAnsi="微软雅黑" w:cs="Times New Roman"/>
    </w:rPr>
  </w:style>
  <w:style w:type="paragraph" w:customStyle="1" w:styleId="af8">
    <w:name w:val="无序列表"/>
    <w:basedOn w:val="a0"/>
    <w:link w:val="Charb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b">
    <w:name w:val="无序列表 Char"/>
    <w:basedOn w:val="a1"/>
    <w:link w:val="af8"/>
    <w:qFormat/>
    <w:rPr>
      <w:rFonts w:ascii="微软雅黑" w:eastAsia="微软雅黑" w:hAnsi="微软雅黑" w:cs="Times New Roman"/>
    </w:rPr>
  </w:style>
  <w:style w:type="paragraph" w:customStyle="1" w:styleId="af9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character" w:customStyle="1" w:styleId="Char7">
    <w:name w:val="表题 Char"/>
    <w:link w:val="af5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a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b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c">
    <w:name w:val="隐藏代码"/>
    <w:basedOn w:val="af3"/>
    <w:link w:val="Charc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c">
    <w:name w:val="隐藏代码 Char"/>
    <w:basedOn w:val="Char5"/>
    <w:link w:val="afc"/>
    <w:qFormat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Char4">
    <w:name w:val="脚注文本 Char"/>
    <w:basedOn w:val="a1"/>
    <w:link w:val="a9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d">
    <w:name w:val="注意"/>
    <w:basedOn w:val="a0"/>
    <w:next w:val="a0"/>
    <w:qFormat/>
    <w:pPr>
      <w:shd w:val="clear" w:color="auto" w:fill="C00000"/>
      <w:snapToGrid/>
      <w:ind w:firstLineChars="0" w:firstLine="0"/>
    </w:pPr>
    <w:rPr>
      <w:rFonts w:asciiTheme="minorHAnsi" w:eastAsiaTheme="minorEastAsia" w:hAnsiTheme="minorHAnsi" w:cstheme="min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TotalTime>0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蝶</dc:creator>
  <cp:lastModifiedBy>276035977@qq.com</cp:lastModifiedBy>
  <cp:revision>13</cp:revision>
  <dcterms:created xsi:type="dcterms:W3CDTF">2017-06-28T08:26:00Z</dcterms:created>
  <dcterms:modified xsi:type="dcterms:W3CDTF">2018-04-19T07:47:00Z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