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  <w:bookmarkStart w:id="0" w:name="_GoBack"/>
      <w:bookmarkEnd w:id="0"/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>E. Arckens</w:t>
      </w:r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5D3279">
        <w:rPr>
          <w:sz w:val="24"/>
          <w:szCs w:val="24"/>
        </w:rPr>
        <w:t xml:space="preserve"> Stijn Rogiest</w:t>
      </w:r>
    </w:p>
    <w:p w:rsidR="004C1676" w:rsidRDefault="00115652" w:rsidP="00115652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5D327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253A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7A5" w:rsidRDefault="006253A2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</w:rPr>
      </w:pPr>
    </w:p>
    <w:p w:rsidR="00115652" w:rsidRDefault="00115652" w:rsidP="00DC27A5">
      <w:pPr>
        <w:pStyle w:val="Kop1"/>
      </w:pPr>
      <w:bookmarkStart w:id="1" w:name="_Toc409095018"/>
      <w:r>
        <w:lastRenderedPageBreak/>
        <w:t>Inleiding</w:t>
      </w:r>
      <w:bookmarkEnd w:id="1"/>
    </w:p>
    <w:p w:rsidR="00DC27A5" w:rsidRDefault="00DC27A5" w:rsidP="00DC27A5">
      <w:pPr>
        <w:pStyle w:val="Kop1"/>
      </w:pPr>
      <w:bookmarkStart w:id="2" w:name="_Toc409095019"/>
      <w:r>
        <w:t>Omschrijving van de opdracht</w:t>
      </w:r>
      <w:bookmarkEnd w:id="2"/>
    </w:p>
    <w:p w:rsidR="00DC27A5" w:rsidRDefault="00DC27A5" w:rsidP="00DC27A5">
      <w:pPr>
        <w:pStyle w:val="Kop1"/>
      </w:pPr>
      <w:bookmarkStart w:id="3" w:name="_Toc409095020"/>
      <w:r>
        <w:t>Logboek</w:t>
      </w:r>
      <w:bookmarkEnd w:id="3"/>
    </w:p>
    <w:p w:rsidR="00DC27A5" w:rsidRDefault="00DC27A5" w:rsidP="00DC27A5">
      <w:pPr>
        <w:pStyle w:val="Kop1"/>
      </w:pPr>
      <w:bookmarkStart w:id="4" w:name="_Toc409095021"/>
      <w:r>
        <w:t xml:space="preserve">Werking </w:t>
      </w:r>
      <w:bookmarkEnd w:id="4"/>
      <w:r w:rsidR="005B0850">
        <w:t>van het apparaat</w:t>
      </w:r>
    </w:p>
    <w:p w:rsidR="00C43B2A" w:rsidRDefault="00C43B2A" w:rsidP="00C43B2A">
      <w:pPr>
        <w:pStyle w:val="Kop2"/>
      </w:pPr>
      <w:bookmarkStart w:id="5" w:name="_Toc409095022"/>
      <w:r>
        <w:t>Werking</w:t>
      </w:r>
      <w:bookmarkEnd w:id="5"/>
    </w:p>
    <w:p w:rsidR="00C43B2A" w:rsidRDefault="00C43B2A" w:rsidP="00C43B2A">
      <w:pPr>
        <w:pStyle w:val="Kop2"/>
      </w:pPr>
      <w:bookmarkStart w:id="6" w:name="_Toc409095023"/>
      <w:r>
        <w:t>Proces</w:t>
      </w:r>
      <w:r w:rsidR="00C10B48">
        <w:t>/Program</w:t>
      </w:r>
      <w:r>
        <w:t xml:space="preserve"> flow</w:t>
      </w:r>
      <w:bookmarkEnd w:id="6"/>
    </w:p>
    <w:p w:rsidR="00C43B2A" w:rsidRDefault="00C43B2A" w:rsidP="00C43B2A">
      <w:pPr>
        <w:pStyle w:val="Kop2"/>
      </w:pPr>
      <w:bookmarkStart w:id="7" w:name="_Toc409095024"/>
      <w:r>
        <w:t>Legende</w:t>
      </w:r>
      <w:bookmarkEnd w:id="7"/>
    </w:p>
    <w:p w:rsidR="00C43B2A" w:rsidRDefault="00C43B2A" w:rsidP="00C43B2A">
      <w:pPr>
        <w:pStyle w:val="Kop2"/>
      </w:pPr>
      <w:bookmarkStart w:id="8" w:name="_Toc409095025"/>
      <w:r>
        <w:t>Berekeningen</w:t>
      </w:r>
      <w:bookmarkEnd w:id="8"/>
    </w:p>
    <w:p w:rsidR="00DC27A5" w:rsidRDefault="00DC27A5" w:rsidP="00DC27A5">
      <w:pPr>
        <w:pStyle w:val="Kop1"/>
      </w:pPr>
      <w:bookmarkStart w:id="9" w:name="_Toc409095027"/>
      <w:r>
        <w:t>Schema’s</w:t>
      </w:r>
      <w:bookmarkEnd w:id="9"/>
    </w:p>
    <w:p w:rsidR="00DC27A5" w:rsidRDefault="00C10B48" w:rsidP="00DC27A5">
      <w:pPr>
        <w:pStyle w:val="Kop2"/>
      </w:pPr>
      <w:r>
        <w:t>Elektrisch/Electronisch</w:t>
      </w:r>
    </w:p>
    <w:p w:rsidR="00DC27A5" w:rsidRDefault="00C10B48" w:rsidP="00DC27A5">
      <w:pPr>
        <w:pStyle w:val="Kop2"/>
      </w:pPr>
      <w:r>
        <w:t>Programma’s</w:t>
      </w:r>
    </w:p>
    <w:p w:rsidR="00DC27A5" w:rsidRDefault="00FA71B5" w:rsidP="00DC27A5">
      <w:pPr>
        <w:pStyle w:val="Kop2"/>
      </w:pPr>
      <w:r>
        <w:t>Sturingen</w:t>
      </w:r>
    </w:p>
    <w:p w:rsidR="00C43B2A" w:rsidRDefault="00FA71B5" w:rsidP="00C43B2A">
      <w:pPr>
        <w:pStyle w:val="Kop2"/>
      </w:pPr>
      <w:r>
        <w:t>….</w:t>
      </w:r>
    </w:p>
    <w:p w:rsidR="00C43B2A" w:rsidRDefault="00C43B2A" w:rsidP="00C43B2A">
      <w:pPr>
        <w:pStyle w:val="Kop1"/>
      </w:pPr>
      <w:bookmarkStart w:id="10" w:name="_Toc409095033"/>
      <w:r>
        <w:t>Uitleg van de componenten</w:t>
      </w:r>
      <w:bookmarkEnd w:id="10"/>
    </w:p>
    <w:p w:rsidR="009F592C" w:rsidRPr="009F592C" w:rsidRDefault="009F592C" w:rsidP="009F592C">
      <w:pPr>
        <w:pStyle w:val="Kop2"/>
      </w:pPr>
      <w:r>
        <w:t xml:space="preserve">Componentenlijst </w:t>
      </w:r>
    </w:p>
    <w:p w:rsidR="00C43B2A" w:rsidRDefault="00C43B2A" w:rsidP="00C43B2A">
      <w:pPr>
        <w:pStyle w:val="Kop2"/>
      </w:pPr>
      <w:bookmarkStart w:id="11" w:name="_Toc409095037"/>
      <w:r>
        <w:t>Sensoren</w:t>
      </w:r>
      <w:bookmarkEnd w:id="11"/>
    </w:p>
    <w:p w:rsidR="00C43B2A" w:rsidRDefault="00C10B48" w:rsidP="00C43B2A">
      <w:pPr>
        <w:pStyle w:val="Kop2"/>
      </w:pPr>
      <w:r>
        <w:t>MCU</w:t>
      </w:r>
      <w:r w:rsidR="00C43B2A">
        <w:t xml:space="preserve"> </w:t>
      </w:r>
    </w:p>
    <w:p w:rsidR="00C43B2A" w:rsidRDefault="00FA71B5" w:rsidP="00C43B2A">
      <w:pPr>
        <w:pStyle w:val="Kop2"/>
      </w:pPr>
      <w:r>
        <w:t>Communicatie</w:t>
      </w:r>
    </w:p>
    <w:p w:rsidR="00C43B2A" w:rsidRDefault="00C43B2A" w:rsidP="00C43B2A">
      <w:pPr>
        <w:pStyle w:val="Kop2"/>
      </w:pPr>
      <w:bookmarkStart w:id="12" w:name="_Toc409095042"/>
      <w:r>
        <w:t>………………………</w:t>
      </w:r>
      <w:bookmarkEnd w:id="12"/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Pr="009F592C" w:rsidRDefault="009F592C" w:rsidP="00817E0C">
      <w:pPr>
        <w:pStyle w:val="Kop2"/>
        <w:numPr>
          <w:ilvl w:val="0"/>
          <w:numId w:val="0"/>
        </w:numPr>
        <w:ind w:left="576" w:hanging="576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CF"/>
    <w:rsid w:val="00022B88"/>
    <w:rsid w:val="000D2204"/>
    <w:rsid w:val="001000CF"/>
    <w:rsid w:val="00115652"/>
    <w:rsid w:val="00153864"/>
    <w:rsid w:val="00297F25"/>
    <w:rsid w:val="0033174D"/>
    <w:rsid w:val="004407B2"/>
    <w:rsid w:val="00445ED7"/>
    <w:rsid w:val="004B5EE6"/>
    <w:rsid w:val="004C1676"/>
    <w:rsid w:val="005B0850"/>
    <w:rsid w:val="005D3279"/>
    <w:rsid w:val="006253A2"/>
    <w:rsid w:val="00714FE1"/>
    <w:rsid w:val="007572F5"/>
    <w:rsid w:val="00817E0C"/>
    <w:rsid w:val="0098451F"/>
    <w:rsid w:val="009D06DD"/>
    <w:rsid w:val="009E4797"/>
    <w:rsid w:val="009F592C"/>
    <w:rsid w:val="00A663CF"/>
    <w:rsid w:val="00B56FAE"/>
    <w:rsid w:val="00BF70E9"/>
    <w:rsid w:val="00C10B48"/>
    <w:rsid w:val="00C43B2A"/>
    <w:rsid w:val="00D05F6D"/>
    <w:rsid w:val="00DC27A5"/>
    <w:rsid w:val="00FA46D8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BAF3"/>
  <w15:docId w15:val="{8A69172B-0102-4445-83C8-A3AA2A2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1CD74-C97C-A64C-A2D0-9AD20D3B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Stijn Rogiest</cp:lastModifiedBy>
  <cp:revision>8</cp:revision>
  <dcterms:created xsi:type="dcterms:W3CDTF">2018-11-06T05:34:00Z</dcterms:created>
  <dcterms:modified xsi:type="dcterms:W3CDTF">2019-03-12T08:41:00Z</dcterms:modified>
</cp:coreProperties>
</file>