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3E03" w14:textId="77777777" w:rsidR="008928A0" w:rsidRPr="008928A0" w:rsidRDefault="008928A0" w:rsidP="008928A0">
      <w:pPr>
        <w:shd w:val="clear" w:color="auto" w:fill="FFFFFF"/>
        <w:spacing w:before="468" w:after="0" w:line="240" w:lineRule="auto"/>
        <w:outlineLvl w:val="0"/>
        <w:rPr>
          <w:rFonts w:ascii="Segoe UI Semilight" w:eastAsia="Times New Roman" w:hAnsi="Segoe UI Semilight" w:cs="Segoe UI Semilight"/>
          <w:b/>
          <w:bCs/>
          <w:spacing w:val="-5"/>
          <w:kern w:val="36"/>
          <w:sz w:val="40"/>
          <w:szCs w:val="40"/>
        </w:rPr>
      </w:pPr>
      <w:r w:rsidRPr="008928A0">
        <w:rPr>
          <w:rFonts w:ascii="Segoe UI Semilight" w:eastAsia="Times New Roman" w:hAnsi="Segoe UI Semilight" w:cs="Segoe UI Semilight"/>
          <w:b/>
          <w:bCs/>
          <w:spacing w:val="-5"/>
          <w:kern w:val="36"/>
          <w:sz w:val="40"/>
          <w:szCs w:val="40"/>
        </w:rPr>
        <w:t>What is Linear?</w:t>
      </w:r>
    </w:p>
    <w:p w14:paraId="0BE9C778" w14:textId="1476911B" w:rsidR="008928A0" w:rsidRPr="008928A0" w:rsidRDefault="008928A0" w:rsidP="008928A0">
      <w:pPr>
        <w:shd w:val="clear" w:color="auto" w:fill="FFFFFF"/>
        <w:spacing w:before="206" w:after="0" w:line="240" w:lineRule="auto"/>
        <w:rPr>
          <w:rFonts w:ascii="Segoe UI Semilight" w:eastAsia="Times New Roman" w:hAnsi="Segoe UI Semilight" w:cs="Segoe UI Semilight"/>
          <w:spacing w:val="-1"/>
          <w:sz w:val="24"/>
          <w:szCs w:val="24"/>
        </w:rPr>
      </w:pP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 xml:space="preserve">First, let’s say that you are shopping at </w:t>
      </w:r>
      <w:r w:rsidRPr="000F7AC9">
        <w:rPr>
          <w:rFonts w:ascii="Segoe UI Semilight" w:eastAsia="Times New Roman" w:hAnsi="Segoe UI Semilight" w:cs="Segoe UI Semilight"/>
          <w:spacing w:val="-1"/>
          <w:sz w:val="24"/>
          <w:szCs w:val="24"/>
        </w:rPr>
        <w:t>Big Bazaar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 xml:space="preserve">. Whether you buy goods or not, you have to pay </w:t>
      </w:r>
      <w:r w:rsidRPr="000F7AC9">
        <w:rPr>
          <w:rFonts w:ascii="Segoe UI Semilight" w:eastAsia="Times New Roman" w:hAnsi="Segoe UI Semilight" w:cs="Segoe UI Semilight"/>
          <w:spacing w:val="-1"/>
          <w:sz w:val="24"/>
          <w:szCs w:val="24"/>
        </w:rPr>
        <w:t xml:space="preserve">Rs 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>2</w:t>
      </w:r>
      <w:r w:rsidRPr="000F7AC9">
        <w:rPr>
          <w:rFonts w:ascii="Segoe UI Semilight" w:eastAsia="Times New Roman" w:hAnsi="Segoe UI Semilight" w:cs="Segoe UI Semilight"/>
          <w:spacing w:val="-1"/>
          <w:sz w:val="24"/>
          <w:szCs w:val="24"/>
        </w:rPr>
        <w:t>0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 xml:space="preserve"> for parking ticket. Each apple price </w:t>
      </w:r>
      <w:r w:rsidRPr="000F7AC9">
        <w:rPr>
          <w:rFonts w:ascii="Segoe UI Semilight" w:eastAsia="Times New Roman" w:hAnsi="Segoe UI Semilight" w:cs="Segoe UI Semilight"/>
          <w:spacing w:val="-1"/>
          <w:sz w:val="24"/>
          <w:szCs w:val="24"/>
        </w:rPr>
        <w:t xml:space="preserve">Rs 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>1</w:t>
      </w:r>
      <w:r w:rsidRPr="000F7AC9">
        <w:rPr>
          <w:rFonts w:ascii="Segoe UI Semilight" w:eastAsia="Times New Roman" w:hAnsi="Segoe UI Semilight" w:cs="Segoe UI Semilight"/>
          <w:spacing w:val="-1"/>
          <w:sz w:val="24"/>
          <w:szCs w:val="24"/>
        </w:rPr>
        <w:t>0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>, and you have to buy an (</w:t>
      </w:r>
      <w:r w:rsidRPr="008928A0">
        <w:rPr>
          <w:rFonts w:ascii="Segoe UI Semilight" w:eastAsia="Times New Roman" w:hAnsi="Segoe UI Semilight" w:cs="Segoe UI Semilight"/>
          <w:i/>
          <w:iCs/>
          <w:spacing w:val="-1"/>
          <w:sz w:val="24"/>
          <w:szCs w:val="24"/>
        </w:rPr>
        <w:t>x)</w:t>
      </w:r>
      <w:r w:rsidRPr="008928A0">
        <w:rPr>
          <w:rFonts w:ascii="Segoe UI Semilight" w:eastAsia="Times New Roman" w:hAnsi="Segoe UI Semilight" w:cs="Segoe UI Semilight"/>
          <w:spacing w:val="-1"/>
          <w:sz w:val="24"/>
          <w:szCs w:val="24"/>
        </w:rPr>
        <w:t> item of apple. Then we can populate a price list as below:</w:t>
      </w:r>
    </w:p>
    <w:p w14:paraId="3CBCA7E1" w14:textId="53092B16" w:rsidR="00024E26" w:rsidRPr="000F7AC9" w:rsidRDefault="00FF692E">
      <w:pPr>
        <w:rPr>
          <w:rFonts w:ascii="Segoe UI Semilight" w:hAnsi="Segoe UI Semilight" w:cs="Segoe UI Semilight"/>
          <w:sz w:val="24"/>
          <w:szCs w:val="24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150"/>
        <w:gridCol w:w="3060"/>
      </w:tblGrid>
      <w:tr w:rsidR="000F7AC9" w:rsidRPr="000F7AC9" w14:paraId="517F8C50" w14:textId="77777777" w:rsidTr="000F7AC9">
        <w:trPr>
          <w:trHeight w:val="359"/>
        </w:trPr>
        <w:tc>
          <w:tcPr>
            <w:tcW w:w="3150" w:type="dxa"/>
          </w:tcPr>
          <w:p w14:paraId="3AC91178" w14:textId="0C49773F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Quantity</w:t>
            </w:r>
          </w:p>
        </w:tc>
        <w:tc>
          <w:tcPr>
            <w:tcW w:w="3060" w:type="dxa"/>
          </w:tcPr>
          <w:p w14:paraId="4EB00368" w14:textId="2CDB34AC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Price (Apple + Parking)</w:t>
            </w:r>
          </w:p>
        </w:tc>
      </w:tr>
      <w:tr w:rsidR="000F7AC9" w:rsidRPr="000F7AC9" w14:paraId="728BE41D" w14:textId="77777777" w:rsidTr="000F7AC9">
        <w:tc>
          <w:tcPr>
            <w:tcW w:w="3150" w:type="dxa"/>
          </w:tcPr>
          <w:p w14:paraId="2536C99B" w14:textId="146C7339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41E11267" w14:textId="1433B5A5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30</w:t>
            </w:r>
          </w:p>
        </w:tc>
      </w:tr>
      <w:tr w:rsidR="000F7AC9" w:rsidRPr="000F7AC9" w14:paraId="6D6F4974" w14:textId="77777777" w:rsidTr="000F7AC9">
        <w:tc>
          <w:tcPr>
            <w:tcW w:w="3150" w:type="dxa"/>
          </w:tcPr>
          <w:p w14:paraId="7BBB1F8C" w14:textId="1F8D1A77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54B6372B" w14:textId="1A121110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40</w:t>
            </w:r>
          </w:p>
        </w:tc>
      </w:tr>
      <w:tr w:rsidR="000F7AC9" w:rsidRPr="000F7AC9" w14:paraId="079A13C3" w14:textId="77777777" w:rsidTr="000F7AC9">
        <w:tc>
          <w:tcPr>
            <w:tcW w:w="3150" w:type="dxa"/>
          </w:tcPr>
          <w:p w14:paraId="6161E95D" w14:textId="033D0906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0442894D" w14:textId="05CA5506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50</w:t>
            </w:r>
          </w:p>
        </w:tc>
      </w:tr>
      <w:tr w:rsidR="000F7AC9" w:rsidRPr="000F7AC9" w14:paraId="30BE7EB0" w14:textId="77777777" w:rsidTr="000F7AC9">
        <w:tc>
          <w:tcPr>
            <w:tcW w:w="3150" w:type="dxa"/>
          </w:tcPr>
          <w:p w14:paraId="3CF4C993" w14:textId="578FCAB9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15E5ECEA" w14:textId="4C78848C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60</w:t>
            </w:r>
          </w:p>
        </w:tc>
      </w:tr>
      <w:tr w:rsidR="000F7AC9" w:rsidRPr="000F7AC9" w14:paraId="05531929" w14:textId="77777777" w:rsidTr="000F7AC9">
        <w:tc>
          <w:tcPr>
            <w:tcW w:w="3150" w:type="dxa"/>
          </w:tcPr>
          <w:p w14:paraId="170EE9D3" w14:textId="4261071B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322D0CDC" w14:textId="7B5C53F0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70</w:t>
            </w:r>
          </w:p>
        </w:tc>
      </w:tr>
      <w:tr w:rsidR="000F7AC9" w:rsidRPr="000F7AC9" w14:paraId="3D4C50A6" w14:textId="77777777" w:rsidTr="000F7AC9">
        <w:tc>
          <w:tcPr>
            <w:tcW w:w="3150" w:type="dxa"/>
          </w:tcPr>
          <w:p w14:paraId="5FF8E713" w14:textId="1F5A76DE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6AC5B20B" w14:textId="325973D1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80</w:t>
            </w:r>
          </w:p>
        </w:tc>
      </w:tr>
      <w:tr w:rsidR="000F7AC9" w:rsidRPr="000F7AC9" w14:paraId="276BEFB5" w14:textId="77777777" w:rsidTr="000F7AC9">
        <w:tc>
          <w:tcPr>
            <w:tcW w:w="3150" w:type="dxa"/>
          </w:tcPr>
          <w:p w14:paraId="33BEC580" w14:textId="6C8EF73D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7</w:t>
            </w:r>
          </w:p>
        </w:tc>
        <w:tc>
          <w:tcPr>
            <w:tcW w:w="3060" w:type="dxa"/>
          </w:tcPr>
          <w:p w14:paraId="38AB8722" w14:textId="6777FDD9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90</w:t>
            </w:r>
          </w:p>
        </w:tc>
      </w:tr>
      <w:tr w:rsidR="000F7AC9" w:rsidRPr="000F7AC9" w14:paraId="22D21123" w14:textId="77777777" w:rsidTr="000F7AC9">
        <w:tc>
          <w:tcPr>
            <w:tcW w:w="3150" w:type="dxa"/>
          </w:tcPr>
          <w:p w14:paraId="72D7A9C0" w14:textId="43AFE223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14:paraId="56981107" w14:textId="2E50033B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100</w:t>
            </w:r>
          </w:p>
        </w:tc>
      </w:tr>
      <w:tr w:rsidR="000F7AC9" w:rsidRPr="000F7AC9" w14:paraId="5240C681" w14:textId="77777777" w:rsidTr="000F7AC9">
        <w:tc>
          <w:tcPr>
            <w:tcW w:w="3150" w:type="dxa"/>
          </w:tcPr>
          <w:p w14:paraId="6FE82C27" w14:textId="4D831FAC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9</w:t>
            </w:r>
          </w:p>
        </w:tc>
        <w:tc>
          <w:tcPr>
            <w:tcW w:w="3060" w:type="dxa"/>
          </w:tcPr>
          <w:p w14:paraId="38F2B61A" w14:textId="44075386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110</w:t>
            </w:r>
          </w:p>
        </w:tc>
      </w:tr>
      <w:tr w:rsidR="000F7AC9" w:rsidRPr="000F7AC9" w14:paraId="02DE5864" w14:textId="77777777" w:rsidTr="000F7AC9">
        <w:trPr>
          <w:trHeight w:val="269"/>
        </w:trPr>
        <w:tc>
          <w:tcPr>
            <w:tcW w:w="3150" w:type="dxa"/>
          </w:tcPr>
          <w:p w14:paraId="1A0C3282" w14:textId="7ECBD7EA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10</w:t>
            </w:r>
          </w:p>
        </w:tc>
        <w:tc>
          <w:tcPr>
            <w:tcW w:w="3060" w:type="dxa"/>
          </w:tcPr>
          <w:p w14:paraId="60FA716D" w14:textId="1073E6C6" w:rsidR="000F7AC9" w:rsidRPr="000F7AC9" w:rsidRDefault="000F7AC9" w:rsidP="000F7AC9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0F7AC9">
              <w:rPr>
                <w:rFonts w:ascii="Segoe UI Semilight" w:hAnsi="Segoe UI Semilight" w:cs="Segoe UI Semilight"/>
                <w:sz w:val="24"/>
                <w:szCs w:val="24"/>
              </w:rPr>
              <w:t>120</w:t>
            </w:r>
          </w:p>
        </w:tc>
      </w:tr>
    </w:tbl>
    <w:p w14:paraId="21C6BB05" w14:textId="04355BBE" w:rsidR="008928A0" w:rsidRPr="000F7AC9" w:rsidRDefault="008928A0">
      <w:pPr>
        <w:rPr>
          <w:rFonts w:ascii="Segoe UI Semilight" w:hAnsi="Segoe UI Semilight" w:cs="Segoe UI Semilight"/>
          <w:sz w:val="24"/>
          <w:szCs w:val="24"/>
        </w:rPr>
      </w:pPr>
    </w:p>
    <w:p w14:paraId="0E0D2F37" w14:textId="54342CC8" w:rsidR="000F7AC9" w:rsidRDefault="000F7AC9">
      <w:pP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</w:pPr>
      <w:r w:rsidRPr="000F7AC9"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>It’s easy to predict (or calculate) the Price based on Value and vice versa using the equation of </w:t>
      </w:r>
      <w:r w:rsidRPr="000F7AC9">
        <w:rPr>
          <w:rStyle w:val="Emphasis"/>
          <w:rFonts w:ascii="Segoe UI Semilight" w:hAnsi="Segoe UI Semilight" w:cs="Segoe UI Semilight"/>
          <w:b/>
          <w:bCs/>
          <w:spacing w:val="-1"/>
          <w:sz w:val="24"/>
          <w:szCs w:val="24"/>
          <w:shd w:val="clear" w:color="auto" w:fill="FFFFFF"/>
        </w:rPr>
        <w:t>y=2+1.5x</w:t>
      </w:r>
      <w:r w:rsidRPr="000F7AC9"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> for this example or:</w:t>
      </w:r>
    </w:p>
    <w:p w14:paraId="70A6CCD8" w14:textId="40871FB0" w:rsidR="000F7AC9" w:rsidRPr="000F7AC9" w:rsidRDefault="000F7AC9">
      <w:pPr>
        <w:rPr>
          <w:rFonts w:ascii="Segoe UI Semilight" w:hAnsi="Segoe UI Semilight" w:cs="Segoe UI Semilight"/>
          <w:b/>
          <w:bCs/>
          <w:spacing w:val="-1"/>
          <w:sz w:val="24"/>
          <w:szCs w:val="24"/>
          <w:shd w:val="clear" w:color="auto" w:fill="FFFFFF"/>
        </w:rPr>
      </w:pPr>
      <w: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ab/>
      </w:r>
      <w: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ab/>
      </w:r>
      <w:r w:rsidRPr="000F7AC9">
        <w:rPr>
          <w:rFonts w:ascii="Segoe UI Semilight" w:hAnsi="Segoe UI Semilight" w:cs="Segoe UI Semilight"/>
          <w:b/>
          <w:bCs/>
          <w:spacing w:val="-1"/>
          <w:sz w:val="36"/>
          <w:szCs w:val="36"/>
          <w:shd w:val="clear" w:color="auto" w:fill="FFFFFF"/>
        </w:rPr>
        <w:t>Y = m*x + c</w:t>
      </w:r>
    </w:p>
    <w:p w14:paraId="1AD77330" w14:textId="566AC084" w:rsidR="000F7AC9" w:rsidRDefault="000F7AC9">
      <w:pP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</w:pPr>
    </w:p>
    <w:p w14:paraId="58687E1D" w14:textId="1EB33E53" w:rsidR="000F7AC9" w:rsidRDefault="000F7AC9">
      <w:pP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</w:pPr>
      <w: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>c = 20</w:t>
      </w:r>
    </w:p>
    <w:p w14:paraId="32599D31" w14:textId="56E687E2" w:rsidR="000F7AC9" w:rsidRDefault="000F7AC9">
      <w:pP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</w:pPr>
      <w:r>
        <w:rPr>
          <w:rFonts w:ascii="Segoe UI Semilight" w:hAnsi="Segoe UI Semilight" w:cs="Segoe UI Semilight"/>
          <w:spacing w:val="-1"/>
          <w:sz w:val="24"/>
          <w:szCs w:val="24"/>
          <w:shd w:val="clear" w:color="auto" w:fill="FFFFFF"/>
        </w:rPr>
        <w:t>m = 10</w:t>
      </w:r>
    </w:p>
    <w:p w14:paraId="76D46CD0" w14:textId="77777777" w:rsidR="000F7AC9" w:rsidRPr="000F7AC9" w:rsidRDefault="000F7AC9" w:rsidP="000F7AC9">
      <w:pPr>
        <w:shd w:val="clear" w:color="auto" w:fill="FFFFFF"/>
        <w:spacing w:before="480" w:after="0" w:line="240" w:lineRule="auto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A </w:t>
      </w:r>
      <w:r w:rsidRPr="000F7AC9">
        <w:rPr>
          <w:rFonts w:ascii="Segoe UI Semilight" w:eastAsia="Times New Roman" w:hAnsi="Segoe UI Semilight" w:cs="Segoe UI Semilight"/>
          <w:b/>
          <w:bCs/>
          <w:spacing w:val="-1"/>
          <w:sz w:val="28"/>
          <w:szCs w:val="28"/>
        </w:rPr>
        <w:t>linear function</w:t>
      </w: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 has one independent variable and one dependent variable. The independent variable is </w:t>
      </w:r>
      <w:r w:rsidRPr="000F7AC9">
        <w:rPr>
          <w:rFonts w:ascii="Segoe UI Semilight" w:eastAsia="Times New Roman" w:hAnsi="Segoe UI Semilight" w:cs="Segoe UI Semilight"/>
          <w:b/>
          <w:bCs/>
          <w:i/>
          <w:iCs/>
          <w:spacing w:val="-1"/>
          <w:sz w:val="28"/>
          <w:szCs w:val="28"/>
        </w:rPr>
        <w:t>x</w:t>
      </w: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 and the dependent variable is </w:t>
      </w:r>
      <w:r w:rsidRPr="000F7AC9">
        <w:rPr>
          <w:rFonts w:ascii="Segoe UI Semilight" w:eastAsia="Times New Roman" w:hAnsi="Segoe UI Semilight" w:cs="Segoe UI Semilight"/>
          <w:b/>
          <w:bCs/>
          <w:i/>
          <w:iCs/>
          <w:spacing w:val="-1"/>
          <w:sz w:val="28"/>
          <w:szCs w:val="28"/>
        </w:rPr>
        <w:t>y</w:t>
      </w: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.</w:t>
      </w:r>
    </w:p>
    <w:p w14:paraId="4E5F66DD" w14:textId="4AE4FD3D" w:rsidR="000F7AC9" w:rsidRPr="000F7AC9" w:rsidRDefault="000F7AC9" w:rsidP="000F7AC9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>
        <w:rPr>
          <w:rFonts w:ascii="Segoe UI Semilight" w:eastAsia="Times New Roman" w:hAnsi="Segoe UI Semilight" w:cs="Segoe UI Semilight"/>
          <w:b/>
          <w:bCs/>
          <w:i/>
          <w:iCs/>
          <w:spacing w:val="-1"/>
          <w:sz w:val="28"/>
          <w:szCs w:val="28"/>
        </w:rPr>
        <w:t>c</w:t>
      </w: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 is the constant term or the y intercept. It is the value of the dependent variable when </w:t>
      </w:r>
      <w:r w:rsidRPr="000F7AC9">
        <w:rPr>
          <w:rFonts w:ascii="Segoe UI Semilight" w:eastAsia="Times New Roman" w:hAnsi="Segoe UI Semilight" w:cs="Segoe UI Semilight"/>
          <w:b/>
          <w:bCs/>
          <w:i/>
          <w:iCs/>
          <w:spacing w:val="-1"/>
          <w:sz w:val="28"/>
          <w:szCs w:val="28"/>
        </w:rPr>
        <w:t>x</w:t>
      </w:r>
      <w:r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 = 0.</w:t>
      </w:r>
    </w:p>
    <w:p w14:paraId="063A4ED2" w14:textId="30F49FC0" w:rsidR="00890CD6" w:rsidRPr="00D501DB" w:rsidRDefault="0042225D" w:rsidP="00C417D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b/>
          <w:bCs/>
          <w:i/>
          <w:iCs/>
          <w:spacing w:val="-1"/>
          <w:sz w:val="28"/>
          <w:szCs w:val="28"/>
        </w:rPr>
        <w:lastRenderedPageBreak/>
        <w:t>m</w:t>
      </w:r>
      <w:r w:rsidR="000F7AC9" w:rsidRPr="000F7AC9">
        <w:rPr>
          <w:rFonts w:ascii="Segoe UI Semilight" w:eastAsia="Times New Roman" w:hAnsi="Segoe UI Semilight" w:cs="Segoe UI Semilight"/>
          <w:spacing w:val="-1"/>
          <w:sz w:val="28"/>
          <w:szCs w:val="28"/>
        </w:rPr>
        <w:t> is the coefficient of the independent variable. It is also known as the slope and gives the rate of change of the dependent variable.</w:t>
      </w:r>
    </w:p>
    <w:p w14:paraId="13F6962A" w14:textId="75EB8DAA" w:rsidR="00890CD6" w:rsidRDefault="00890CD6" w:rsidP="00890CD6">
      <w:p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</w:p>
    <w:p w14:paraId="22CCADA1" w14:textId="372C10C1" w:rsidR="00890CD6" w:rsidRPr="00890CD6" w:rsidRDefault="00890CD6" w:rsidP="00890CD6">
      <w:p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b/>
          <w:bCs/>
          <w:spacing w:val="-1"/>
          <w:sz w:val="28"/>
          <w:szCs w:val="28"/>
        </w:rPr>
      </w:pPr>
      <w:r w:rsidRPr="00890CD6">
        <w:rPr>
          <w:rFonts w:ascii="Segoe UI Semilight" w:eastAsia="Times New Roman" w:hAnsi="Segoe UI Semilight" w:cs="Segoe UI Semilight"/>
          <w:b/>
          <w:bCs/>
          <w:spacing w:val="-1"/>
          <w:sz w:val="28"/>
          <w:szCs w:val="28"/>
        </w:rPr>
        <w:t>Coding Details &amp; Explanation :</w:t>
      </w:r>
    </w:p>
    <w:p w14:paraId="2CBDEDCE" w14:textId="454CB43A" w:rsidR="00890CD6" w:rsidRPr="00D501DB" w:rsidRDefault="00890CD6" w:rsidP="00D501DB">
      <w:pPr>
        <w:pStyle w:val="ListParagraph"/>
        <w:numPr>
          <w:ilvl w:val="0"/>
          <w:numId w:val="2"/>
        </w:num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Code is attached in sperate file named </w:t>
      </w: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Simple Linear Regression</w:t>
      </w: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 </w:t>
      </w:r>
      <w:r w:rsidRPr="00D501DB"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  <w:t>Simple Linear Regression.py</w:t>
      </w:r>
      <w:r w:rsidRPr="00D501DB"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  <w:t>.</w:t>
      </w:r>
    </w:p>
    <w:p w14:paraId="2AAAF0EF" w14:textId="706C7132" w:rsidR="00890CD6" w:rsidRPr="00D501DB" w:rsidRDefault="00890CD6" w:rsidP="00D501DB">
      <w:pPr>
        <w:pStyle w:val="ListParagraph"/>
        <w:numPr>
          <w:ilvl w:val="0"/>
          <w:numId w:val="2"/>
        </w:num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Coding is performed using python and jupyter notebook.</w:t>
      </w:r>
    </w:p>
    <w:p w14:paraId="76B051DC" w14:textId="2B1E34D5" w:rsidR="00890CD6" w:rsidRPr="00D501DB" w:rsidRDefault="00890CD6" w:rsidP="00D501DB">
      <w:pPr>
        <w:pStyle w:val="ListParagraph"/>
        <w:numPr>
          <w:ilvl w:val="0"/>
          <w:numId w:val="2"/>
        </w:num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In the last we are performing prediction for quantity as 91. Following is the code line that you can observe in code.</w:t>
      </w:r>
    </w:p>
    <w:p w14:paraId="46BE95B6" w14:textId="77777777" w:rsidR="00890CD6" w:rsidRPr="00D501DB" w:rsidRDefault="00890CD6" w:rsidP="00D501DB">
      <w:pPr>
        <w:pStyle w:val="ListParagraph"/>
        <w:numPr>
          <w:ilvl w:val="0"/>
          <w:numId w:val="2"/>
        </w:numPr>
        <w:shd w:val="clear" w:color="auto" w:fill="FFFFFF"/>
        <w:spacing w:before="252" w:after="0" w:line="240" w:lineRule="auto"/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># Predicting the price for Quantity 91</w:t>
      </w:r>
    </w:p>
    <w:p w14:paraId="44909C8D" w14:textId="4DF6FDD0" w:rsidR="000F7AC9" w:rsidRDefault="00890CD6" w:rsidP="00D501DB">
      <w:pPr>
        <w:shd w:val="clear" w:color="auto" w:fill="FFFFFF"/>
        <w:spacing w:before="252" w:after="0" w:line="240" w:lineRule="auto"/>
        <w:ind w:firstLine="720"/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</w:pPr>
      <w:r w:rsidRPr="00890CD6"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  <w:t>print(regressor.predict([[91]]))</w:t>
      </w:r>
    </w:p>
    <w:p w14:paraId="17740050" w14:textId="77777777" w:rsidR="00D501DB" w:rsidRDefault="00D501DB" w:rsidP="00D501DB">
      <w:pPr>
        <w:shd w:val="clear" w:color="auto" w:fill="FFFFFF"/>
        <w:spacing w:before="252" w:after="0" w:line="240" w:lineRule="auto"/>
        <w:ind w:firstLine="720"/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</w:pPr>
    </w:p>
    <w:p w14:paraId="48294245" w14:textId="11D17C17" w:rsidR="00D501DB" w:rsidRDefault="00D501DB" w:rsidP="00D501DB">
      <w:pPr>
        <w:ind w:left="720"/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</w:pPr>
      <w:r>
        <w:rPr>
          <w:rFonts w:ascii="Segoe UI Semilight" w:eastAsia="Times New Roman" w:hAnsi="Segoe UI Semilight" w:cs="Segoe UI Semilight"/>
          <w:color w:val="4472C4" w:themeColor="accent1"/>
          <w:spacing w:val="-1"/>
          <w:sz w:val="28"/>
          <w:szCs w:val="28"/>
        </w:rPr>
        <w:t>Predicted result : 930</w:t>
      </w:r>
    </w:p>
    <w:p w14:paraId="4BB6F982" w14:textId="755E7C74" w:rsidR="00D501DB" w:rsidRDefault="00D501DB" w:rsidP="00D501DB">
      <w:pPr>
        <w:ind w:firstLine="72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You can experiment with your own values and obtain the result</w:t>
      </w:r>
    </w:p>
    <w:p w14:paraId="3CA95376" w14:textId="06FDEFD6" w:rsidR="00D501DB" w:rsidRPr="00D501DB" w:rsidRDefault="00D501DB" w:rsidP="00937718">
      <w:pPr>
        <w:pStyle w:val="ListParagraph"/>
        <w:numPr>
          <w:ilvl w:val="0"/>
          <w:numId w:val="4"/>
        </w:numPr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Lastly</w:t>
      </w:r>
      <w:r>
        <w:rPr>
          <w:rFonts w:ascii="Segoe UI Semilight" w:eastAsia="Times New Roman" w:hAnsi="Segoe UI Semilight" w:cs="Segoe UI Semilight"/>
          <w:spacing w:val="-1"/>
          <w:sz w:val="28"/>
          <w:szCs w:val="28"/>
        </w:rPr>
        <w:t>,</w:t>
      </w: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 we calculated slope and intercept</w:t>
      </w:r>
    </w:p>
    <w:p w14:paraId="7D49AA8F" w14:textId="69B19EA4" w:rsidR="00D501DB" w:rsidRPr="00D501DB" w:rsidRDefault="00D501DB" w:rsidP="00D501DB">
      <w:pPr>
        <w:ind w:left="720"/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>#To retrieve the intercept</w:t>
      </w:r>
      <w:r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 xml:space="preserve"> </w:t>
      </w:r>
      <w:r w:rsidRPr="00D501DB"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>:</w:t>
      </w:r>
    </w:p>
    <w:p w14:paraId="0E212298" w14:textId="1DD87D82" w:rsidR="00D501DB" w:rsidRPr="00D501DB" w:rsidRDefault="00D501DB" w:rsidP="00D501DB">
      <w:pPr>
        <w:ind w:left="72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print(regressor.intercept_)</w:t>
      </w:r>
      <w:r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 = 20  i.e. in case our parking ticket price.</w:t>
      </w:r>
    </w:p>
    <w:p w14:paraId="2838D166" w14:textId="77777777" w:rsidR="00D501DB" w:rsidRPr="00D501DB" w:rsidRDefault="00D501DB" w:rsidP="00D501DB">
      <w:pPr>
        <w:ind w:left="72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</w:p>
    <w:p w14:paraId="26C60807" w14:textId="5F94C760" w:rsidR="00D501DB" w:rsidRPr="00D501DB" w:rsidRDefault="00D501DB" w:rsidP="00D501DB">
      <w:pPr>
        <w:ind w:left="720"/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>#For retrieving the slope</w:t>
      </w:r>
      <w:r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 xml:space="preserve"> or gradient</w:t>
      </w:r>
      <w:r w:rsidRPr="00D501DB">
        <w:rPr>
          <w:rFonts w:ascii="Segoe UI Semilight" w:eastAsia="Times New Roman" w:hAnsi="Segoe UI Semilight" w:cs="Segoe UI Semilight"/>
          <w:color w:val="538135" w:themeColor="accent6" w:themeShade="BF"/>
          <w:spacing w:val="-1"/>
          <w:sz w:val="28"/>
          <w:szCs w:val="28"/>
        </w:rPr>
        <w:t>:</w:t>
      </w:r>
    </w:p>
    <w:p w14:paraId="3DEC5445" w14:textId="282168D9" w:rsidR="00D501DB" w:rsidRPr="00D501DB" w:rsidRDefault="00D501DB" w:rsidP="00D501DB">
      <w:pPr>
        <w:ind w:left="720"/>
        <w:rPr>
          <w:rFonts w:ascii="Segoe UI Semilight" w:eastAsia="Times New Roman" w:hAnsi="Segoe UI Semilight" w:cs="Segoe UI Semilight"/>
          <w:spacing w:val="-1"/>
          <w:sz w:val="28"/>
          <w:szCs w:val="28"/>
        </w:rPr>
      </w:pPr>
      <w:r w:rsidRPr="00D501DB">
        <w:rPr>
          <w:rFonts w:ascii="Segoe UI Semilight" w:eastAsia="Times New Roman" w:hAnsi="Segoe UI Semilight" w:cs="Segoe UI Semilight"/>
          <w:spacing w:val="-1"/>
          <w:sz w:val="28"/>
          <w:szCs w:val="28"/>
        </w:rPr>
        <w:t>print(regressor.coef_)</w:t>
      </w:r>
      <w:r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 = 10 </w:t>
      </w:r>
      <w:r>
        <w:rPr>
          <w:rFonts w:ascii="Segoe UI Semilight" w:eastAsia="Times New Roman" w:hAnsi="Segoe UI Semilight" w:cs="Segoe UI Semilight"/>
          <w:spacing w:val="-1"/>
          <w:sz w:val="28"/>
          <w:szCs w:val="28"/>
        </w:rPr>
        <w:t>i.e.</w:t>
      </w:r>
      <w:r>
        <w:rPr>
          <w:rFonts w:ascii="Segoe UI Semilight" w:eastAsia="Times New Roman" w:hAnsi="Segoe UI Semilight" w:cs="Segoe UI Semilight"/>
          <w:spacing w:val="-1"/>
          <w:sz w:val="28"/>
          <w:szCs w:val="28"/>
        </w:rPr>
        <w:t xml:space="preserve"> price of each apple</w:t>
      </w:r>
      <w:bookmarkStart w:id="0" w:name="_GoBack"/>
      <w:bookmarkEnd w:id="0"/>
    </w:p>
    <w:p w14:paraId="75055DFC" w14:textId="77777777" w:rsidR="00D501DB" w:rsidRPr="00D501DB" w:rsidRDefault="00D501DB" w:rsidP="00D501DB">
      <w:pPr>
        <w:ind w:firstLine="720"/>
        <w:rPr>
          <w:rFonts w:ascii="Segoe UI Semilight" w:hAnsi="Segoe UI Semilight" w:cs="Segoe UI Semilight"/>
          <w:sz w:val="24"/>
          <w:szCs w:val="24"/>
        </w:rPr>
      </w:pPr>
    </w:p>
    <w:p w14:paraId="56E8E63C" w14:textId="77777777" w:rsidR="0042225D" w:rsidRPr="000F7AC9" w:rsidRDefault="0042225D">
      <w:pPr>
        <w:rPr>
          <w:rFonts w:ascii="Segoe UI Semilight" w:hAnsi="Segoe UI Semilight" w:cs="Segoe UI Semilight"/>
          <w:sz w:val="24"/>
          <w:szCs w:val="24"/>
        </w:rPr>
      </w:pPr>
    </w:p>
    <w:sectPr w:rsidR="0042225D" w:rsidRPr="000F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57EC"/>
    <w:multiLevelType w:val="multilevel"/>
    <w:tmpl w:val="682A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C445C"/>
    <w:multiLevelType w:val="hybridMultilevel"/>
    <w:tmpl w:val="82FED238"/>
    <w:lvl w:ilvl="0" w:tplc="59D4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23F3C"/>
    <w:multiLevelType w:val="hybridMultilevel"/>
    <w:tmpl w:val="67A6D34A"/>
    <w:lvl w:ilvl="0" w:tplc="59D478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7F5C14"/>
    <w:multiLevelType w:val="hybridMultilevel"/>
    <w:tmpl w:val="B0785C54"/>
    <w:lvl w:ilvl="0" w:tplc="59D4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A0"/>
    <w:rsid w:val="000F7AC9"/>
    <w:rsid w:val="00287C03"/>
    <w:rsid w:val="0042225D"/>
    <w:rsid w:val="00890CD6"/>
    <w:rsid w:val="008928A0"/>
    <w:rsid w:val="00971477"/>
    <w:rsid w:val="00D501DB"/>
    <w:rsid w:val="00E60795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8B1F"/>
  <w15:chartTrackingRefBased/>
  <w15:docId w15:val="{445DD952-8306-4F9D-8769-F87945F4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8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p">
    <w:name w:val="ip"/>
    <w:basedOn w:val="Normal"/>
    <w:rsid w:val="0089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28A0"/>
    <w:rPr>
      <w:i/>
      <w:iCs/>
    </w:rPr>
  </w:style>
  <w:style w:type="table" w:styleId="TableGrid">
    <w:name w:val="Table Grid"/>
    <w:basedOn w:val="TableNormal"/>
    <w:uiPriority w:val="39"/>
    <w:rsid w:val="000F7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AC9"/>
    <w:rPr>
      <w:b/>
      <w:bCs/>
    </w:rPr>
  </w:style>
  <w:style w:type="paragraph" w:styleId="ListParagraph">
    <w:name w:val="List Paragraph"/>
    <w:basedOn w:val="Normal"/>
    <w:uiPriority w:val="34"/>
    <w:qFormat/>
    <w:rsid w:val="00D5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2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Allscripts</dc:creator>
  <cp:keywords/>
  <dc:description/>
  <cp:lastModifiedBy>Allscripts</cp:lastModifiedBy>
  <cp:revision>2</cp:revision>
  <dcterms:created xsi:type="dcterms:W3CDTF">2020-02-03T07:53:00Z</dcterms:created>
  <dcterms:modified xsi:type="dcterms:W3CDTF">2020-02-03T07:53:00Z</dcterms:modified>
</cp:coreProperties>
</file>