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footerReference r:id="rId2" w:type="first"/>
          <w:type w:val="nextPage"/>
          <w:pgSz w:h="15840" w:w="12240"/>
          <w:pgMar w:bottom="777" w:footer="720" w:gutter="0" w:header="0" w:left="1440" w:right="1440" w:top="1537"/>
          <w:pgNumType w:fmt="decimal"/>
          <w:formProt w:val="false"/>
          <w:titlePg/>
          <w:textDirection w:val="lrTb"/>
          <w:docGrid w:charSpace="4096" w:linePitch="240" w:type="default"/>
        </w:sectPr>
      </w:pP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9360"/>
      </w:tblGrid>
      <w:tr>
        <w:trPr>
          <w:trHeight w:hRule="atLeast" w:val="3961"/>
          <w:cantSplit w:val="false"/>
        </w:trPr>
        <w:tc>
          <w:tcPr>
            <w:tcW w:type="dxa" w:w="9360"/>
            <w:tcBorders>
              <w:top w:val="none"/>
              <w:left w:val="none"/>
              <w:bottom w:val="none"/>
              <w:right w:val="none"/>
            </w:tcBorders>
            <w:shd w:fill="auto" w:val="clear"/>
          </w:tcPr>
          <w:p>
            <w:pPr>
              <w:pStyle w:val="style0"/>
              <w:keepLines/>
              <w:pBdr>
                <w:top w:val="none"/>
                <w:left w:val="none"/>
                <w:bottom w:val="none"/>
                <w:insideH w:val="none"/>
                <w:right w:val="none"/>
                <w:insideV w:val="none"/>
              </w:pBdr>
              <w:spacing w:line="100" w:lineRule="atLeast"/>
            </w:pPr>
            <w:r>
              <w:rPr>
                <w:rFonts w:ascii="Helvetica" w:hAnsi="Helvetica"/>
                <w:lang w:val="en-US"/>
              </w:rPr>
            </w:r>
          </w:p>
        </w:tc>
      </w:tr>
      <w:tr>
        <w:trPr>
          <w:trHeight w:hRule="atLeast" w:val="1030"/>
          <w:cantSplit w:val="false"/>
        </w:trPr>
        <w:tc>
          <w:tcPr>
            <w:tcW w:type="dxa" w:w="9360"/>
            <w:tcBorders>
              <w:top w:val="none"/>
              <w:left w:val="none"/>
              <w:bottom w:val="none"/>
              <w:right w:val="none"/>
            </w:tcBorders>
            <w:shd w:fill="auto" w:val="clear"/>
          </w:tcPr>
          <w:p>
            <w:pPr>
              <w:pStyle w:val="style40"/>
              <w:keepLines/>
              <w:tabs>
                <w:tab w:leader="none" w:pos="709" w:val="left"/>
                <w:tab w:leader="none" w:pos="1417" w:val="left"/>
                <w:tab w:leader="none" w:pos="2126" w:val="left"/>
                <w:tab w:leader="none" w:pos="2835" w:val="left"/>
                <w:tab w:leader="none" w:pos="3543" w:val="left"/>
                <w:tab w:leader="none" w:pos="4252" w:val="left"/>
                <w:tab w:leader="none" w:pos="4961" w:val="left"/>
                <w:tab w:leader="none" w:pos="5669" w:val="left"/>
                <w:tab w:leader="none" w:pos="6378" w:val="left"/>
                <w:tab w:leader="none" w:pos="7087" w:val="left"/>
                <w:tab w:leader="none" w:pos="7795" w:val="left"/>
                <w:tab w:leader="none" w:pos="8504" w:val="left"/>
                <w:tab w:leader="none" w:pos="8860" w:val="left"/>
              </w:tabs>
              <w:jc w:val="right"/>
            </w:pPr>
            <w:r>
              <w:rPr>
                <w:b/>
                <w:color w:val="808080"/>
                <w:sz w:val="80"/>
                <w:szCs w:val="80"/>
              </w:rPr>
              <w:t>World of Tanks</w:t>
            </w:r>
          </w:p>
        </w:tc>
      </w:tr>
      <w:tr>
        <w:trPr>
          <w:trHeight w:hRule="atLeast" w:val="1761"/>
          <w:cantSplit w:val="false"/>
        </w:trPr>
        <w:tc>
          <w:tcPr>
            <w:tcW w:type="dxa" w:w="9360"/>
            <w:tcBorders>
              <w:top w:val="none"/>
              <w:left w:val="none"/>
              <w:bottom w:val="none"/>
              <w:right w:val="none"/>
            </w:tcBorders>
            <w:shd w:fill="auto" w:val="clear"/>
          </w:tcPr>
          <w:p>
            <w:pPr>
              <w:pStyle w:val="style40"/>
              <w:keepLines/>
              <w:tabs>
                <w:tab w:leader="none" w:pos="709" w:val="left"/>
                <w:tab w:leader="none" w:pos="1417" w:val="left"/>
                <w:tab w:leader="none" w:pos="2126" w:val="left"/>
                <w:tab w:leader="none" w:pos="2835" w:val="left"/>
                <w:tab w:leader="none" w:pos="3543" w:val="left"/>
                <w:tab w:leader="none" w:pos="4252" w:val="left"/>
                <w:tab w:leader="none" w:pos="4961" w:val="left"/>
                <w:tab w:leader="none" w:pos="5669" w:val="left"/>
                <w:tab w:leader="none" w:pos="6378" w:val="left"/>
                <w:tab w:leader="none" w:pos="7087" w:val="left"/>
                <w:tab w:leader="none" w:pos="7795" w:val="left"/>
                <w:tab w:leader="none" w:pos="8504" w:val="left"/>
                <w:tab w:leader="none" w:pos="8860" w:val="left"/>
              </w:tabs>
              <w:jc w:val="right"/>
            </w:pPr>
            <w:r>
              <w:rPr>
                <w:sz w:val="66"/>
                <w:szCs w:val="66"/>
              </w:rPr>
              <w:t>Site Setup Verification Procedure</w:t>
            </w:r>
          </w:p>
          <w:p>
            <w:pPr>
              <w:pStyle w:val="style0"/>
              <w:keepLines/>
              <w:pBdr>
                <w:top w:val="none"/>
                <w:left w:val="none"/>
                <w:bottom w:val="none"/>
                <w:insideH w:val="none"/>
                <w:right w:val="none"/>
                <w:insideV w:val="none"/>
              </w:pBdr>
              <w:spacing w:line="100" w:lineRule="atLeast"/>
            </w:pPr>
            <w:r>
              <w:rPr>
                <w:rFonts w:ascii="Helvetica" w:hAnsi="Helvetica"/>
                <w:lang w:val="en-US"/>
              </w:rPr>
            </w:r>
          </w:p>
        </w:tc>
      </w:tr>
      <w:tr>
        <w:trPr>
          <w:trHeight w:hRule="atLeast" w:val="3800"/>
          <w:cantSplit w:val="false"/>
        </w:trPr>
        <w:tc>
          <w:tcPr>
            <w:tcW w:type="dxa" w:w="9360"/>
            <w:tcBorders>
              <w:top w:val="none"/>
              <w:left w:val="none"/>
              <w:bottom w:val="none"/>
              <w:right w:val="none"/>
            </w:tcBorders>
            <w:shd w:fill="auto" w:val="clear"/>
          </w:tcPr>
          <w:p>
            <w:pPr>
              <w:pStyle w:val="style40"/>
              <w:keepLines/>
              <w:tabs>
                <w:tab w:leader="none" w:pos="709" w:val="left"/>
                <w:tab w:leader="none" w:pos="1417" w:val="left"/>
                <w:tab w:leader="none" w:pos="2126" w:val="left"/>
                <w:tab w:leader="none" w:pos="2835" w:val="left"/>
                <w:tab w:leader="none" w:pos="3543" w:val="left"/>
                <w:tab w:leader="none" w:pos="4252" w:val="left"/>
                <w:tab w:leader="none" w:pos="4961" w:val="left"/>
                <w:tab w:leader="none" w:pos="5669" w:val="left"/>
                <w:tab w:leader="none" w:pos="6378" w:val="left"/>
                <w:tab w:leader="none" w:pos="7087" w:val="left"/>
                <w:tab w:leader="none" w:pos="7795" w:val="left"/>
                <w:tab w:leader="none" w:pos="8504" w:val="left"/>
                <w:tab w:leader="none" w:pos="8860" w:val="left"/>
              </w:tabs>
              <w:jc w:val="right"/>
            </w:pPr>
            <w:bookmarkStart w:id="0" w:name="Version"/>
            <w:bookmarkStart w:id="1" w:name="Version"/>
            <w:bookmarkEnd w:id="1"/>
            <w:r>
              <w:rPr>
                <w:sz w:val="28"/>
                <w:szCs w:val="28"/>
              </w:rPr>
            </w:r>
          </w:p>
          <w:p>
            <w:pPr>
              <w:pStyle w:val="style0"/>
              <w:keepLines/>
              <w:pBdr>
                <w:top w:val="none"/>
                <w:left w:val="none"/>
                <w:bottom w:val="none"/>
                <w:insideH w:val="none"/>
                <w:right w:val="none"/>
                <w:insideV w:val="none"/>
              </w:pBdr>
              <w:spacing w:line="100" w:lineRule="atLeast"/>
            </w:pPr>
            <w:r>
              <w:rPr>
                <w:rFonts w:ascii="Helvetica" w:hAnsi="Helvetica"/>
                <w:lang w:val="en-US"/>
              </w:rPr>
            </w:r>
          </w:p>
        </w:tc>
      </w:tr>
      <w:tr>
        <w:trPr>
          <w:cantSplit w:val="false"/>
        </w:trPr>
        <w:tc>
          <w:tcPr>
            <w:tcW w:type="dxa" w:w="9360"/>
            <w:tcBorders>
              <w:top w:val="none"/>
              <w:left w:val="none"/>
              <w:bottom w:val="none"/>
              <w:right w:val="none"/>
            </w:tcBorders>
            <w:shd w:fill="auto" w:val="clear"/>
          </w:tcPr>
          <w:p>
            <w:pPr>
              <w:pStyle w:val="style40"/>
              <w:keepLines/>
              <w:tabs>
                <w:tab w:leader="none" w:pos="709" w:val="left"/>
                <w:tab w:leader="none" w:pos="1417" w:val="left"/>
                <w:tab w:leader="none" w:pos="2126" w:val="left"/>
                <w:tab w:leader="none" w:pos="2835" w:val="left"/>
                <w:tab w:leader="none" w:pos="3543" w:val="left"/>
                <w:tab w:leader="none" w:pos="4252" w:val="left"/>
                <w:tab w:leader="none" w:pos="4961" w:val="left"/>
                <w:tab w:leader="none" w:pos="5669" w:val="left"/>
                <w:tab w:leader="none" w:pos="6378" w:val="left"/>
                <w:tab w:leader="none" w:pos="7087" w:val="left"/>
                <w:tab w:leader="none" w:pos="7795" w:val="left"/>
                <w:tab w:leader="none" w:pos="8504" w:val="left"/>
                <w:tab w:leader="none" w:pos="8860" w:val="left"/>
              </w:tabs>
              <w:jc w:val="right"/>
            </w:pPr>
            <w:r>
              <w:rPr>
                <w:sz w:val="28"/>
                <w:szCs w:val="28"/>
                <w:lang w:val="ru-RU"/>
              </w:rPr>
              <w:t>2014</w:t>
            </w:r>
          </w:p>
          <w:p>
            <w:pPr>
              <w:pStyle w:val="style0"/>
              <w:keepLines/>
              <w:pBdr>
                <w:top w:val="none"/>
                <w:left w:val="none"/>
                <w:bottom w:val="none"/>
                <w:insideH w:val="none"/>
                <w:right w:val="none"/>
                <w:insideV w:val="none"/>
              </w:pBdr>
              <w:spacing w:line="100" w:lineRule="atLeast"/>
            </w:pPr>
            <w:r>
              <w:rPr>
                <w:rFonts w:ascii="Helvetica" w:hAnsi="Helvetica"/>
                <w:lang w:val="en-US"/>
              </w:rPr>
            </w:r>
          </w:p>
        </w:tc>
      </w:tr>
    </w:tbl>
    <w:p>
      <w:pPr>
        <w:sectPr>
          <w:footerReference r:id="rId3" w:type="first"/>
          <w:type w:val="nextPage"/>
          <w:pgSz w:h="15840" w:w="12240"/>
          <w:pgMar w:bottom="777" w:footer="720" w:gutter="0" w:header="0" w:left="1440" w:right="1440" w:top="1537"/>
          <w:pgNumType w:fmt="decimal"/>
          <w:formProt w:val="false"/>
          <w:titlePg/>
          <w:textDirection w:val="lrTb"/>
          <w:docGrid w:charSpace="4096" w:linePitch="240" w:type="default"/>
        </w:sectPr>
        <w:pStyle w:val="style0"/>
        <w:keepLines/>
        <w:spacing w:line="100" w:lineRule="atLeast"/>
      </w:pPr>
      <w:r>
        <w:rPr>
          <w:rFonts w:ascii="Helvetica" w:cs="Arial Unicode MS" w:eastAsia="Arial Unicode MS" w:hAnsi="Helvetica"/>
          <w:sz w:val="32"/>
          <w:szCs w:val="32"/>
          <w:lang w:eastAsia="ru-RU" w:val="en-US"/>
        </w:rPr>
      </w:r>
    </w:p>
    <w:p>
      <w:pPr>
        <w:pStyle w:val="style0"/>
        <w:keepLines/>
        <w:pageBreakBefore/>
      </w:pPr>
      <w:r>
        <w:rPr>
          <w:rFonts w:ascii="Helvetica" w:cs="Helvetica" w:hAnsi="Helvetica"/>
          <w:sz w:val="32"/>
          <w:szCs w:val="32"/>
          <w:lang w:val="en-US"/>
        </w:rPr>
        <w:t>Purpose</w:t>
      </w:r>
    </w:p>
    <w:p>
      <w:pPr>
        <w:pStyle w:val="style0"/>
        <w:keepLines/>
      </w:pPr>
      <w:r>
        <w:rPr>
          <w:rFonts w:ascii="Helvetica" w:cs="Helvetica" w:hAnsi="Helvetica"/>
          <w:lang w:val="en-US"/>
        </w:rPr>
      </w:r>
    </w:p>
    <w:p>
      <w:pPr>
        <w:pStyle w:val="style0"/>
        <w:keepLines/>
      </w:pPr>
      <w:r>
        <w:rPr>
          <w:rFonts w:ascii="Helvetica" w:cs="Helvetica" w:hAnsi="Helvetica"/>
          <w:lang w:val="en-US"/>
        </w:rPr>
        <w:t>Site Setup Verification Procedure is created to ensure that:</w:t>
      </w:r>
    </w:p>
    <w:p>
      <w:pPr>
        <w:pStyle w:val="style41"/>
        <w:keepLines/>
        <w:numPr>
          <w:ilvl w:val="0"/>
          <w:numId w:val="1"/>
        </w:numPr>
      </w:pPr>
      <w:r>
        <w:rPr>
          <w:rFonts w:ascii="Helvetica" w:cs="Helvetica" w:hAnsi="Helvetica"/>
          <w:lang w:val="en-US"/>
        </w:rPr>
        <w:t>all deliverables required for setup and start the Promo Web-site are provided;</w:t>
      </w:r>
    </w:p>
    <w:p>
      <w:pPr>
        <w:pStyle w:val="style41"/>
        <w:keepLines/>
        <w:numPr>
          <w:ilvl w:val="0"/>
          <w:numId w:val="1"/>
        </w:numPr>
      </w:pPr>
      <w:r>
        <w:rPr>
          <w:rFonts w:ascii="Helvetica" w:cs="Helvetica" w:hAnsi="Helvetica"/>
          <w:lang w:val="en-US"/>
        </w:rPr>
        <w:t>deliverables are prepared according to the provided requirements;</w:t>
      </w:r>
    </w:p>
    <w:p>
      <w:pPr>
        <w:pStyle w:val="style41"/>
        <w:keepLines/>
        <w:numPr>
          <w:ilvl w:val="0"/>
          <w:numId w:val="1"/>
        </w:numPr>
      </w:pPr>
      <w:r>
        <w:rPr>
          <w:rFonts w:ascii="Helvetica" w:cs="Helvetica" w:hAnsi="Helvetica"/>
          <w:lang w:val="en-US"/>
        </w:rPr>
        <w:t>Promo Web-site can pass test staging deploy;</w:t>
      </w:r>
    </w:p>
    <w:p>
      <w:pPr>
        <w:pStyle w:val="style41"/>
        <w:keepLines/>
        <w:numPr>
          <w:ilvl w:val="0"/>
          <w:numId w:val="1"/>
        </w:numPr>
      </w:pPr>
      <w:r>
        <w:rPr>
          <w:rFonts w:ascii="Helvetica" w:cs="Helvetica" w:hAnsi="Helvetica"/>
          <w:lang w:val="en-US"/>
        </w:rPr>
        <w:t>Promo Web-site is ready for further Acceptance and QA;</w:t>
      </w:r>
    </w:p>
    <w:p>
      <w:pPr>
        <w:pStyle w:val="style41"/>
        <w:keepLines/>
        <w:numPr>
          <w:ilvl w:val="0"/>
          <w:numId w:val="1"/>
        </w:numPr>
      </w:pPr>
      <w:r>
        <w:rPr>
          <w:rFonts w:ascii="Helvetica" w:cs="Helvetica" w:hAnsi="Helvetica"/>
          <w:lang w:val="en-US"/>
        </w:rPr>
        <w:t>Promo Web-site production deploy will not cause issues.</w:t>
      </w:r>
    </w:p>
    <w:p>
      <w:pPr>
        <w:pStyle w:val="style0"/>
        <w:keepLines/>
      </w:pPr>
      <w:r>
        <w:rPr>
          <w:rFonts w:ascii="Helvetica" w:cs="Helvetica" w:hAnsi="Helvetica"/>
          <w:shd w:fill="FFFF00" w:val="clear"/>
          <w:lang w:val="en-US"/>
        </w:rPr>
      </w:r>
    </w:p>
    <w:p>
      <w:pPr>
        <w:pStyle w:val="style0"/>
        <w:keepLines/>
      </w:pPr>
      <w:r>
        <w:rPr>
          <w:rFonts w:ascii="Helvetica" w:cs="Helvetica" w:hAnsi="Helvetica"/>
          <w:lang w:val="en-US"/>
        </w:rPr>
        <w:t>It should be verified that:</w:t>
      </w:r>
    </w:p>
    <w:p>
      <w:pPr>
        <w:pStyle w:val="style41"/>
        <w:keepLines/>
        <w:numPr>
          <w:ilvl w:val="0"/>
          <w:numId w:val="5"/>
        </w:numPr>
      </w:pPr>
      <w:r>
        <w:rPr>
          <w:rFonts w:ascii="Helvetica" w:cs="Helvetica" w:hAnsi="Helvetica"/>
          <w:lang w:val="en-US"/>
        </w:rPr>
        <w:t xml:space="preserve">WordPress Theme is developed according to "WP Standards", </w:t>
      </w:r>
      <w:hyperlink r:id="rId4">
        <w:r>
          <w:rPr>
            <w:rStyle w:val="style16"/>
            <w:rFonts w:ascii="Helvetica" w:cs="Helvetica" w:hAnsi="Helvetica"/>
            <w:lang w:val="en-US"/>
          </w:rPr>
          <w:t>http://codex.wordpress.org/Theme_Development</w:t>
        </w:r>
      </w:hyperlink>
    </w:p>
    <w:p>
      <w:pPr>
        <w:pStyle w:val="style41"/>
        <w:keepLines/>
        <w:numPr>
          <w:ilvl w:val="0"/>
          <w:numId w:val="5"/>
        </w:numPr>
      </w:pPr>
      <w:r>
        <w:rPr>
          <w:rFonts w:ascii="Helvetica" w:cs="Helvetica" w:hAnsi="Helvetica"/>
          <w:lang w:val="en-US"/>
        </w:rPr>
        <w:t>Promo Web-site is deployed onto the test environment flawlessly following the setup guide.</w:t>
      </w:r>
    </w:p>
    <w:p>
      <w:pPr>
        <w:pStyle w:val="style0"/>
        <w:keepLines/>
        <w:pBdr>
          <w:top w:val="none"/>
          <w:left w:val="none"/>
          <w:bottom w:val="none"/>
          <w:insideH w:val="none"/>
          <w:right w:val="none"/>
          <w:insideV w:val="none"/>
        </w:pBdr>
        <w:spacing w:after="160" w:before="0" w:line="256" w:lineRule="auto"/>
        <w:contextualSpacing/>
      </w:pPr>
      <w:r>
        <w:rPr>
          <w:rFonts w:ascii="Helvetica" w:cs="Helvetica" w:hAnsi="Helvetica"/>
          <w:lang w:val="en-US"/>
        </w:rPr>
      </w:r>
    </w:p>
    <w:p>
      <w:pPr>
        <w:pStyle w:val="style0"/>
        <w:keepLines/>
        <w:pBdr>
          <w:top w:val="none"/>
          <w:left w:val="none"/>
          <w:bottom w:val="none"/>
          <w:insideH w:val="none"/>
          <w:right w:val="none"/>
          <w:insideV w:val="none"/>
        </w:pBdr>
        <w:spacing w:after="160" w:before="0" w:line="256" w:lineRule="auto"/>
        <w:contextualSpacing/>
      </w:pPr>
      <w:bookmarkStart w:id="2" w:name="_GoBack"/>
      <w:bookmarkStart w:id="3" w:name="_GoBack"/>
      <w:bookmarkEnd w:id="3"/>
      <w:r>
        <w:rPr>
          <w:rFonts w:ascii="Helvetica" w:cs="Helvetica" w:hAnsi="Helvetica"/>
          <w:lang w:val="en-US"/>
        </w:rPr>
      </w:r>
    </w:p>
    <w:p>
      <w:pPr>
        <w:pStyle w:val="style0"/>
        <w:keepLines/>
        <w:pBdr>
          <w:top w:val="none"/>
          <w:left w:val="none"/>
          <w:bottom w:val="none"/>
          <w:insideH w:val="none"/>
          <w:right w:val="none"/>
          <w:insideV w:val="none"/>
        </w:pBdr>
        <w:spacing w:after="160" w:before="0" w:line="256" w:lineRule="auto"/>
        <w:contextualSpacing/>
      </w:pPr>
      <w:r>
        <w:rPr>
          <w:rFonts w:ascii="Helvetica" w:cs="Helvetica" w:hAnsi="Helvetica"/>
          <w:sz w:val="32"/>
          <w:szCs w:val="32"/>
          <w:lang w:val="en-US"/>
        </w:rPr>
        <w:t>Verification steps</w:t>
      </w:r>
    </w:p>
    <w:p>
      <w:pPr>
        <w:pStyle w:val="style0"/>
        <w:keepLines/>
        <w:pBdr>
          <w:top w:val="none"/>
          <w:left w:val="none"/>
          <w:bottom w:val="none"/>
          <w:insideH w:val="none"/>
          <w:right w:val="none"/>
          <w:insideV w:val="none"/>
        </w:pBdr>
        <w:spacing w:after="160" w:before="0" w:line="256" w:lineRule="auto"/>
        <w:contextualSpacing/>
      </w:pPr>
      <w:r>
        <w:rPr>
          <w:rFonts w:ascii="Helvetica" w:cs="Helvetica" w:hAnsi="Helvetica"/>
          <w:lang w:val="en-US"/>
        </w:rPr>
      </w:r>
    </w:p>
    <w:p>
      <w:pPr>
        <w:pStyle w:val="style0"/>
        <w:keepLines/>
        <w:pBdr>
          <w:top w:val="none"/>
          <w:left w:val="none"/>
          <w:bottom w:val="none"/>
          <w:insideH w:val="none"/>
          <w:right w:val="none"/>
          <w:insideV w:val="none"/>
        </w:pBdr>
        <w:spacing w:after="160" w:before="0" w:line="256" w:lineRule="auto"/>
        <w:contextualSpacing/>
      </w:pPr>
      <w:r>
        <w:rPr>
          <w:rFonts w:ascii="Helvetica" w:cs="Helvetica" w:hAnsi="Helvetica"/>
          <w:lang w:val="en-US"/>
        </w:rPr>
        <w:t>The main page of the Promo Web-site displays the list of posts where the post type is slide. All slides of the Promo Web-site have Russian and English localized versions, supported by localization plugin.</w:t>
      </w:r>
    </w:p>
    <w:p>
      <w:pPr>
        <w:pStyle w:val="style0"/>
        <w:keepLines/>
        <w:pBdr>
          <w:top w:val="none"/>
          <w:left w:val="none"/>
          <w:bottom w:val="none"/>
          <w:insideH w:val="none"/>
          <w:right w:val="none"/>
          <w:insideV w:val="none"/>
        </w:pBdr>
        <w:spacing w:after="160" w:before="0" w:line="256" w:lineRule="auto"/>
        <w:contextualSpacing/>
      </w:pPr>
      <w:r>
        <w:rPr>
          <w:rFonts w:ascii="Helvetica" w:cs="Helvetica" w:hAnsi="Helvetica"/>
          <w:lang w:val="en-US"/>
        </w:rPr>
      </w:r>
    </w:p>
    <w:p>
      <w:pPr>
        <w:pStyle w:val="style0"/>
        <w:keepLines/>
        <w:pBdr>
          <w:top w:val="none"/>
          <w:left w:val="none"/>
          <w:bottom w:val="none"/>
          <w:insideH w:val="none"/>
          <w:right w:val="none"/>
          <w:insideV w:val="none"/>
        </w:pBdr>
        <w:spacing w:after="160" w:before="0" w:line="256" w:lineRule="auto"/>
        <w:contextualSpacing/>
      </w:pPr>
      <w:r>
        <w:rPr>
          <w:rFonts w:ascii="Helvetica" w:cs="Helvetica" w:hAnsi="Helvetica"/>
          <w:lang w:val="en-US"/>
        </w:rPr>
        <w:t>Choose “Slides” in the left side of the administration tools menu to start editing. The list of slides for the main page will be shown.</w:t>
      </w:r>
    </w:p>
    <w:p>
      <w:pPr>
        <w:pStyle w:val="style0"/>
        <w:keepLines/>
        <w:pBdr>
          <w:top w:val="none"/>
          <w:left w:val="none"/>
          <w:bottom w:val="none"/>
          <w:insideH w:val="none"/>
          <w:right w:val="none"/>
          <w:insideV w:val="none"/>
        </w:pBdr>
        <w:spacing w:after="160" w:before="0" w:line="256" w:lineRule="auto"/>
        <w:contextualSpacing/>
      </w:pPr>
      <w:r>
        <w:rPr>
          <w:rFonts w:ascii="Helvetica" w:cs="Helvetica" w:hAnsi="Helvetica"/>
          <w:lang w:val="en-US"/>
        </w:rPr>
      </w:r>
    </w:p>
    <w:p>
      <w:pPr>
        <w:pStyle w:val="style0"/>
        <w:keepLines/>
        <w:pBdr>
          <w:top w:val="none"/>
          <w:left w:val="none"/>
          <w:bottom w:val="none"/>
          <w:insideH w:val="none"/>
          <w:right w:val="none"/>
          <w:insideV w:val="none"/>
        </w:pBdr>
        <w:spacing w:after="160" w:before="0" w:line="256" w:lineRule="auto"/>
        <w:contextualSpacing/>
      </w:pPr>
      <w:r>
        <w:rPr>
          <w:rFonts w:ascii="Helvetica" w:cs="Helvetica" w:hAnsi="Helvetica"/>
          <w:lang w:val="en-US"/>
        </w:rPr>
        <w:t>After opening the target slide, it is available to edit the slide title, the content and additional attributes.</w:t>
      </w:r>
    </w:p>
    <w:p>
      <w:pPr>
        <w:pStyle w:val="style0"/>
        <w:keepLines/>
        <w:pBdr>
          <w:top w:val="none"/>
          <w:left w:val="none"/>
          <w:bottom w:val="none"/>
          <w:insideH w:val="none"/>
          <w:right w:val="none"/>
          <w:insideV w:val="none"/>
        </w:pBdr>
        <w:spacing w:after="160" w:before="0" w:line="256" w:lineRule="auto"/>
        <w:contextualSpacing/>
      </w:pPr>
      <w:r>
        <w:rPr>
          <w:rFonts w:ascii="Helvetica" w:cs="Helvetica" w:hAnsi="Helvetica"/>
          <w:shd w:fill="FFFF00" w:val="clear"/>
          <w:lang w:val="en-US"/>
        </w:rPr>
      </w:r>
    </w:p>
    <w:p>
      <w:pPr>
        <w:pStyle w:val="style0"/>
        <w:keepLines/>
        <w:widowControl w:val="false"/>
        <w:numPr>
          <w:ilvl w:val="0"/>
          <w:numId w:val="2"/>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Title</w:t>
      </w:r>
      <w:r>
        <w:rPr>
          <w:rFonts w:ascii="Helvetica" w:cs="Helvetica" w:hAnsi="Helvetica"/>
          <w:lang w:val="en-US"/>
        </w:rPr>
        <w:t xml:space="preserve"> is the caption of the slide used for navigation.</w:t>
      </w:r>
    </w:p>
    <w:p>
      <w:pPr>
        <w:pStyle w:val="style0"/>
        <w:keepLines/>
        <w:widowControl w:val="false"/>
        <w:numPr>
          <w:ilvl w:val="0"/>
          <w:numId w:val="2"/>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Content</w:t>
      </w:r>
      <w:r>
        <w:rPr>
          <w:rFonts w:ascii="Helvetica" w:cs="Helvetica" w:hAnsi="Helvetica"/>
          <w:lang w:val="en-US"/>
        </w:rPr>
        <w:t xml:space="preserve"> is the main section for </w:t>
      </w:r>
      <w:r>
        <w:rPr>
          <w:rFonts w:ascii="Helvetica" w:cs="Helvetica" w:hAnsi="Helvetica"/>
        </w:rPr>
        <w:t>html</w:t>
      </w:r>
      <w:r>
        <w:rPr>
          <w:rFonts w:ascii="Helvetica" w:cs="Helvetica" w:hAnsi="Helvetica"/>
          <w:lang w:val="en-US"/>
        </w:rPr>
        <w:t xml:space="preserve"> content</w:t>
      </w:r>
      <w:r>
        <w:rPr>
          <w:rFonts w:ascii="Helvetica" w:cs="Helvetica" w:hAnsi="Helvetica"/>
        </w:rPr>
        <w:t xml:space="preserve">. </w:t>
      </w:r>
      <w:r>
        <w:rPr>
          <w:rFonts w:ascii="Helvetica" w:cs="Helvetica" w:hAnsi="Helvetica"/>
          <w:lang w:val="en-US"/>
        </w:rPr>
        <w:t xml:space="preserve">Custom shortcodes are used additionally to </w:t>
      </w:r>
      <w:r>
        <w:rPr>
          <w:rFonts w:ascii="Helvetica" w:cs="Helvetica" w:hAnsi="Helvetica"/>
        </w:rPr>
        <w:t xml:space="preserve">html </w:t>
      </w:r>
      <w:r>
        <w:rPr>
          <w:rFonts w:ascii="Helvetica" w:cs="Helvetica" w:hAnsi="Helvetica"/>
          <w:lang w:val="en-US"/>
        </w:rPr>
        <w:t>tags. This gives an option to reuse html content for any server without editing addresses and paths</w:t>
      </w:r>
      <w:r>
        <w:rPr>
          <w:rFonts w:ascii="Helvetica" w:cs="Helvetica" w:hAnsi="Helvetica"/>
        </w:rPr>
        <w:t>:</w:t>
      </w:r>
    </w:p>
    <w:p>
      <w:pPr>
        <w:pStyle w:val="style0"/>
        <w:keepLines/>
        <w:widowControl w:val="false"/>
        <w:numPr>
          <w:ilvl w:val="1"/>
          <w:numId w:val="3"/>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 xml:space="preserve">[link url="/wp-content/uploads/sliders/graphic-render/2_1.jpg"] </w:t>
      </w:r>
      <w:r>
        <w:rPr>
          <w:rFonts w:ascii="Helvetica" w:cs="Helvetica" w:hAnsi="Helvetica"/>
        </w:rPr>
        <w:t xml:space="preserve">— </w:t>
      </w:r>
      <w:r>
        <w:rPr>
          <w:rFonts w:ascii="Helvetica" w:cs="Helvetica" w:hAnsi="Helvetica"/>
          <w:lang w:val="en-US"/>
        </w:rPr>
        <w:t xml:space="preserve">returns URL. In addition, if the Promo Web-site is placed in some different location, not in the root section, this option returns its path. </w:t>
      </w:r>
    </w:p>
    <w:p>
      <w:pPr>
        <w:pStyle w:val="style0"/>
        <w:keepLines/>
        <w:widowControl w:val="false"/>
        <w:pBdr>
          <w:top w:val="none"/>
          <w:left w:val="none"/>
          <w:bottom w:val="none"/>
          <w:insideH w:val="none"/>
          <w:right w:val="none"/>
          <w:insideV w:val="none"/>
        </w:pBdr>
        <w:suppressAutoHyphens w:val="true"/>
        <w:spacing w:after="160" w:before="0"/>
        <w:ind w:hanging="0" w:left="1440" w:right="0"/>
        <w:contextualSpacing w:val="false"/>
      </w:pPr>
      <w:r>
        <w:rPr>
          <w:rFonts w:ascii="Helvetica" w:cs="Helvetica" w:hAnsi="Helvetica"/>
          <w:lang w:val="en-US"/>
        </w:rPr>
        <w:t>E.g., in case if the Promo Web-site is placed by the next link:</w:t>
      </w:r>
      <w:r>
        <w:rPr>
          <w:rFonts w:ascii="Helvetica" w:cs="Helvetica" w:hAnsi="Helvetica"/>
        </w:rPr>
        <w:t xml:space="preserve"> </w:t>
      </w:r>
      <w:hyperlink r:id="rId5">
        <w:r>
          <w:rPr>
            <w:rStyle w:val="style16"/>
            <w:rStyle w:val="style16"/>
            <w:rFonts w:ascii="Helvetica" w:cs="Helvetica" w:hAnsi="Helvetica"/>
          </w:rPr>
          <w:t>http://example.com/custompath</w:t>
        </w:r>
      </w:hyperlink>
      <w:r>
        <w:rPr>
          <w:rFonts w:ascii="Helvetica" w:cs="Helvetica" w:hAnsi="Helvetica"/>
        </w:rPr>
        <w:t xml:space="preserve">, </w:t>
      </w:r>
      <w:r>
        <w:rPr>
          <w:rFonts w:ascii="Helvetica" w:cs="Helvetica" w:hAnsi="Helvetica"/>
          <w:lang w:val="en-US"/>
        </w:rPr>
        <w:t>the following address will be returned:</w:t>
      </w:r>
      <w:r>
        <w:rPr>
          <w:rFonts w:ascii="Helvetica" w:cs="Helvetica" w:hAnsi="Helvetica"/>
        </w:rPr>
        <w:t xml:space="preserve"> </w:t>
      </w:r>
      <w:hyperlink r:id="rId6">
        <w:r>
          <w:rPr>
            <w:rStyle w:val="style16"/>
            <w:rStyle w:val="style16"/>
            <w:rFonts w:ascii="Helvetica" w:cs="Helvetica" w:hAnsi="Helvetica"/>
          </w:rPr>
          <w:t>http://example.com/custompath/wp-content/uploads/sliders/graphic-render/2_1.jpg</w:t>
        </w:r>
      </w:hyperlink>
      <w:r>
        <w:rPr>
          <w:rFonts w:ascii="Helvetica" w:cs="Helvetica" w:hAnsi="Helvetica"/>
          <w:i/>
        </w:rPr>
        <w:t xml:space="preserve">. </w:t>
      </w:r>
    </w:p>
    <w:p>
      <w:pPr>
        <w:pStyle w:val="style0"/>
        <w:keepLines/>
        <w:widowControl w:val="false"/>
        <w:numPr>
          <w:ilvl w:val="1"/>
          <w:numId w:val="3"/>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 xml:space="preserve">[image src="/wp-content/uploads/sliders/graphic-render/2_1.jpg"] </w:t>
      </w:r>
      <w:r>
        <w:rPr>
          <w:rFonts w:ascii="Helvetica" w:cs="Helvetica" w:hAnsi="Helvetica"/>
        </w:rPr>
        <w:t xml:space="preserve">— </w:t>
      </w:r>
      <w:r>
        <w:rPr>
          <w:rFonts w:ascii="Helvetica" w:cs="Helvetica" w:hAnsi="Helvetica"/>
          <w:lang w:val="en-US"/>
        </w:rPr>
        <w:t>creates an</w:t>
      </w:r>
      <w:r>
        <w:rPr>
          <w:rFonts w:ascii="Helvetica" w:cs="Helvetica" w:hAnsi="Helvetica"/>
        </w:rPr>
        <w:t xml:space="preserve"> html </w:t>
      </w:r>
      <w:r>
        <w:rPr>
          <w:rFonts w:ascii="Helvetica" w:cs="Helvetica" w:hAnsi="Helvetica"/>
          <w:lang w:val="en-US"/>
        </w:rPr>
        <w:t>tag</w:t>
      </w:r>
      <w:r>
        <w:rPr>
          <w:rFonts w:ascii="Helvetica" w:cs="Helvetica" w:hAnsi="Helvetica"/>
        </w:rPr>
        <w:t xml:space="preserve"> </w:t>
      </w:r>
      <w:r>
        <w:rPr>
          <w:rFonts w:ascii="Helvetica" w:cs="Helvetica" w:hAnsi="Helvetica"/>
          <w:b/>
        </w:rPr>
        <w:t>img</w:t>
      </w:r>
      <w:r>
        <w:rPr>
          <w:rFonts w:ascii="Helvetica" w:cs="Helvetica" w:hAnsi="Helvetica"/>
        </w:rPr>
        <w:t xml:space="preserve"> </w:t>
      </w:r>
      <w:r>
        <w:rPr>
          <w:rFonts w:ascii="Helvetica" w:cs="Helvetica" w:hAnsi="Helvetica"/>
          <w:lang w:val="en-US"/>
        </w:rPr>
        <w:t>with the image address</w:t>
      </w:r>
      <w:r>
        <w:rPr>
          <w:rFonts w:ascii="Helvetica" w:cs="Helvetica" w:hAnsi="Helvetica"/>
        </w:rPr>
        <w:t xml:space="preserve">, </w:t>
      </w:r>
      <w:r>
        <w:rPr>
          <w:rFonts w:ascii="Helvetica" w:cs="Helvetica" w:hAnsi="Helvetica"/>
          <w:lang w:val="en-US"/>
        </w:rPr>
        <w:t>works same as</w:t>
      </w:r>
      <w:r>
        <w:rPr>
          <w:rFonts w:ascii="Helvetica" w:cs="Helvetica" w:hAnsi="Helvetica"/>
        </w:rPr>
        <w:t xml:space="preserve"> </w:t>
      </w:r>
      <w:r>
        <w:rPr>
          <w:rFonts w:ascii="Helvetica" w:cs="Helvetica" w:hAnsi="Helvetica"/>
          <w:b/>
        </w:rPr>
        <w:t>[link]</w:t>
      </w:r>
      <w:r>
        <w:rPr>
          <w:rFonts w:ascii="Helvetica" w:cs="Helvetica" w:hAnsi="Helvetica"/>
          <w:lang w:val="en-US"/>
        </w:rPr>
        <w:t xml:space="preserve"> tag</w:t>
      </w:r>
      <w:r>
        <w:rPr>
          <w:rFonts w:ascii="Helvetica" w:cs="Helvetica" w:hAnsi="Helvetica"/>
        </w:rPr>
        <w:t xml:space="preserve">. </w:t>
      </w:r>
      <w:r>
        <w:rPr>
          <w:rFonts w:ascii="Helvetica" w:cs="Helvetica" w:hAnsi="Helvetica"/>
          <w:lang w:val="en-US"/>
        </w:rPr>
        <w:t>It is possible to create class for this tag and/or any other attributes.</w:t>
      </w:r>
    </w:p>
    <w:p>
      <w:pPr>
        <w:pStyle w:val="style0"/>
        <w:keepLines/>
        <w:widowControl w:val="false"/>
        <w:numPr>
          <w:ilvl w:val="1"/>
          <w:numId w:val="3"/>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[custom_video src='/wp_content/uploads/video/file.mp4'][/custom_video]</w:t>
      </w:r>
      <w:r>
        <w:rPr>
          <w:rFonts w:ascii="Helvetica" w:cs="Helvetica" w:hAnsi="Helvetica"/>
        </w:rPr>
        <w:t xml:space="preserve"> — </w:t>
      </w:r>
      <w:r>
        <w:rPr>
          <w:rFonts w:ascii="Helvetica" w:cs="Helvetica" w:hAnsi="Helvetica"/>
          <w:lang w:val="en-US"/>
        </w:rPr>
        <w:t xml:space="preserve">is a wrapper for standard </w:t>
      </w:r>
      <w:r>
        <w:rPr>
          <w:rFonts w:ascii="Helvetica" w:cs="Helvetica" w:hAnsi="Helvetica"/>
        </w:rPr>
        <w:t xml:space="preserve">shortcode </w:t>
      </w:r>
      <w:r>
        <w:rPr>
          <w:rFonts w:ascii="Helvetica" w:cs="Helvetica" w:hAnsi="Helvetica"/>
          <w:lang w:val="en-US"/>
        </w:rPr>
        <w:t>WordPress</w:t>
      </w:r>
      <w:r>
        <w:rPr>
          <w:rFonts w:ascii="Helvetica" w:cs="Helvetica" w:hAnsi="Helvetica"/>
        </w:rPr>
        <w:t xml:space="preserve"> </w:t>
      </w:r>
      <w:r>
        <w:rPr>
          <w:rFonts w:ascii="Helvetica" w:cs="Helvetica" w:hAnsi="Helvetica"/>
          <w:b/>
        </w:rPr>
        <w:t>[video]</w:t>
      </w:r>
      <w:r>
        <w:rPr>
          <w:rFonts w:ascii="Helvetica" w:cs="Helvetica" w:hAnsi="Helvetica"/>
        </w:rPr>
        <w:t xml:space="preserve">. </w:t>
      </w:r>
      <w:r>
        <w:rPr>
          <w:rFonts w:ascii="Helvetica" w:cs="Helvetica" w:hAnsi="Helvetica"/>
          <w:b/>
        </w:rPr>
        <w:t>Custom_video</w:t>
      </w:r>
      <w:r>
        <w:rPr>
          <w:rFonts w:ascii="Helvetica" w:cs="Helvetica" w:hAnsi="Helvetica"/>
        </w:rPr>
        <w:t xml:space="preserve"> </w:t>
      </w:r>
      <w:r>
        <w:rPr>
          <w:rFonts w:ascii="Helvetica" w:cs="Helvetica" w:hAnsi="Helvetica"/>
          <w:lang w:val="en-US"/>
        </w:rPr>
        <w:t>overwrites a path to file taking into account all subfolders and initializes a standard</w:t>
      </w:r>
      <w:r>
        <w:rPr>
          <w:rFonts w:ascii="Helvetica" w:cs="Helvetica" w:hAnsi="Helvetica"/>
        </w:rPr>
        <w:t xml:space="preserve"> </w:t>
      </w:r>
      <w:r>
        <w:rPr>
          <w:rFonts w:ascii="Helvetica" w:cs="Helvetica" w:hAnsi="Helvetica"/>
          <w:b/>
        </w:rPr>
        <w:t>[video]</w:t>
      </w:r>
      <w:r>
        <w:rPr>
          <w:rFonts w:ascii="Helvetica" w:cs="Helvetica" w:hAnsi="Helvetica"/>
          <w:b/>
          <w:lang w:val="en-US"/>
        </w:rPr>
        <w:t xml:space="preserve"> </w:t>
      </w:r>
      <w:r>
        <w:rPr>
          <w:rFonts w:ascii="Helvetica" w:cs="Helvetica" w:hAnsi="Helvetica"/>
          <w:lang w:val="en-US"/>
        </w:rPr>
        <w:t>tag</w:t>
      </w:r>
      <w:r>
        <w:rPr>
          <w:rFonts w:ascii="Helvetica" w:cs="Helvetica" w:hAnsi="Helvetica"/>
        </w:rPr>
        <w:t>.</w:t>
      </w:r>
    </w:p>
    <w:p>
      <w:pPr>
        <w:pStyle w:val="style0"/>
        <w:keepLines/>
        <w:widowControl w:val="false"/>
        <w:numPr>
          <w:ilvl w:val="1"/>
          <w:numId w:val="3"/>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&lt;ul class="onepage-scroll-autonavigation"&gt;&lt;/ul&gt;</w:t>
      </w:r>
      <w:r>
        <w:rPr>
          <w:rFonts w:ascii="Helvetica" w:cs="Helvetica" w:hAnsi="Helvetica"/>
        </w:rPr>
        <w:t xml:space="preserve"> — </w:t>
      </w:r>
      <w:r>
        <w:rPr>
          <w:rFonts w:ascii="Helvetica" w:cs="Helvetica" w:hAnsi="Helvetica"/>
          <w:lang w:val="en-US"/>
        </w:rPr>
        <w:t>is adding a navigation menu into the code where this tag is used</w:t>
      </w:r>
      <w:r>
        <w:rPr>
          <w:rFonts w:ascii="Helvetica" w:cs="Helvetica" w:hAnsi="Helvetica"/>
        </w:rPr>
        <w:t xml:space="preserve">. </w:t>
      </w:r>
    </w:p>
    <w:p>
      <w:pPr>
        <w:pStyle w:val="style0"/>
        <w:keepLines/>
        <w:widowControl w:val="false"/>
        <w:numPr>
          <w:ilvl w:val="0"/>
          <w:numId w:val="3"/>
        </w:numPr>
        <w:pBdr>
          <w:top w:val="none"/>
          <w:left w:val="none"/>
          <w:bottom w:val="none"/>
          <w:insideH w:val="none"/>
          <w:right w:val="none"/>
          <w:insideV w:val="none"/>
        </w:pBdr>
        <w:suppressAutoHyphens w:val="true"/>
        <w:spacing w:after="160" w:before="0"/>
        <w:contextualSpacing w:val="false"/>
      </w:pPr>
      <w:r>
        <w:rPr>
          <w:rFonts w:ascii="Helvetica" w:cs="Helvetica" w:hAnsi="Helvetica"/>
          <w:lang w:val="en-US"/>
        </w:rPr>
        <w:t>These codes are optional and can be used with standard</w:t>
      </w:r>
      <w:r>
        <w:rPr>
          <w:rFonts w:ascii="Helvetica" w:cs="Helvetica" w:hAnsi="Helvetica"/>
        </w:rPr>
        <w:t xml:space="preserve"> html </w:t>
      </w:r>
      <w:r>
        <w:rPr>
          <w:rFonts w:ascii="Helvetica" w:cs="Helvetica" w:hAnsi="Helvetica"/>
          <w:lang w:val="en-US"/>
        </w:rPr>
        <w:t>code</w:t>
      </w:r>
      <w:r>
        <w:rPr>
          <w:rFonts w:ascii="Helvetica" w:cs="Helvetica" w:hAnsi="Helvetica"/>
        </w:rPr>
        <w:t>.</w:t>
      </w:r>
    </w:p>
    <w:p>
      <w:pPr>
        <w:pStyle w:val="style0"/>
        <w:keepLines/>
        <w:widowControl w:val="false"/>
        <w:numPr>
          <w:ilvl w:val="0"/>
          <w:numId w:val="2"/>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w:t>
      </w:r>
      <w:r>
        <w:rPr>
          <w:rFonts w:ascii="Helvetica" w:cs="Helvetica" w:hAnsi="Helvetica"/>
          <w:b/>
          <w:lang w:val="en-US"/>
        </w:rPr>
        <w:t>Slider anchor and</w:t>
      </w:r>
      <w:r>
        <w:rPr>
          <w:rFonts w:ascii="Helvetica" w:cs="Helvetica" w:hAnsi="Helvetica"/>
          <w:b/>
        </w:rPr>
        <w:t xml:space="preserve"> CSS </w:t>
      </w:r>
      <w:r>
        <w:rPr>
          <w:rFonts w:ascii="Helvetica" w:cs="Helvetica" w:hAnsi="Helvetica"/>
          <w:b/>
          <w:lang w:val="en-US"/>
        </w:rPr>
        <w:t>classes</w:t>
      </w:r>
      <w:r>
        <w:rPr>
          <w:rFonts w:ascii="Helvetica" w:cs="Helvetica" w:hAnsi="Helvetica"/>
          <w:b/>
        </w:rPr>
        <w:t xml:space="preserve">, </w:t>
      </w:r>
      <w:r>
        <w:rPr>
          <w:rFonts w:ascii="Helvetica" w:cs="Helvetica" w:hAnsi="Helvetica"/>
          <w:b/>
          <w:lang w:val="en-US"/>
        </w:rPr>
        <w:t>which define slide behavior</w:t>
      </w:r>
      <w:r>
        <w:rPr>
          <w:rFonts w:ascii="Helvetica" w:cs="Helvetica" w:hAnsi="Helvetica"/>
          <w:b/>
        </w:rPr>
        <w:t>»</w:t>
      </w:r>
      <w:r>
        <w:rPr>
          <w:rFonts w:ascii="Helvetica" w:cs="Helvetica" w:hAnsi="Helvetica"/>
        </w:rPr>
        <w:t xml:space="preserve"> — </w:t>
      </w:r>
      <w:r>
        <w:rPr>
          <w:rFonts w:ascii="Helvetica" w:cs="Helvetica" w:hAnsi="Helvetica"/>
          <w:lang w:val="en-US"/>
        </w:rPr>
        <w:t>allows to create the unique slider class and/or additional classes to define slide behavior</w:t>
      </w:r>
      <w:r>
        <w:rPr>
          <w:rFonts w:ascii="Helvetica" w:cs="Helvetica" w:hAnsi="Helvetica"/>
        </w:rPr>
        <w:t>:</w:t>
      </w:r>
    </w:p>
    <w:p>
      <w:pPr>
        <w:pStyle w:val="style0"/>
        <w:keepLines/>
        <w:widowControl w:val="false"/>
        <w:numPr>
          <w:ilvl w:val="0"/>
          <w:numId w:val="4"/>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js_horizontal</w:t>
      </w:r>
      <w:r>
        <w:rPr>
          <w:rFonts w:ascii="Helvetica" w:cs="Helvetica" w:hAnsi="Helvetica"/>
        </w:rPr>
        <w:t xml:space="preserve"> — </w:t>
      </w:r>
      <w:r>
        <w:rPr>
          <w:rFonts w:ascii="Helvetica" w:cs="Helvetica" w:hAnsi="Helvetica"/>
          <w:lang w:val="en-US"/>
        </w:rPr>
        <w:t>some slides may contain horizontal scrolling</w:t>
      </w:r>
      <w:r>
        <w:rPr>
          <w:rFonts w:ascii="Helvetica" w:cs="Helvetica" w:hAnsi="Helvetica"/>
        </w:rPr>
        <w:t xml:space="preserve">. </w:t>
      </w:r>
      <w:r>
        <w:rPr>
          <w:rFonts w:ascii="Helvetica" w:cs="Helvetica" w:hAnsi="Helvetica"/>
          <w:lang w:val="en-US"/>
        </w:rPr>
        <w:t xml:space="preserve">This </w:t>
      </w:r>
      <w:r>
        <w:rPr>
          <w:rFonts w:ascii="Helvetica" w:cs="Helvetica" w:hAnsi="Helvetica"/>
        </w:rPr>
        <w:t xml:space="preserve">shortcode </w:t>
      </w:r>
      <w:r>
        <w:rPr>
          <w:rFonts w:ascii="Helvetica" w:cs="Helvetica" w:hAnsi="Helvetica"/>
          <w:lang w:val="en-US"/>
        </w:rPr>
        <w:t>allows to change images on the same slide by scrolling without switching to another slide.</w:t>
      </w:r>
    </w:p>
    <w:p>
      <w:pPr>
        <w:pStyle w:val="style0"/>
        <w:keepLines/>
        <w:widowControl w:val="false"/>
        <w:numPr>
          <w:ilvl w:val="0"/>
          <w:numId w:val="4"/>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hide-onepagescroll-navigation</w:t>
      </w:r>
      <w:r>
        <w:rPr>
          <w:rFonts w:ascii="Helvetica" w:cs="Helvetica" w:hAnsi="Helvetica"/>
        </w:rPr>
        <w:t xml:space="preserve"> — </w:t>
      </w:r>
      <w:r>
        <w:rPr>
          <w:rFonts w:ascii="Helvetica" w:cs="Helvetica" w:hAnsi="Helvetica"/>
          <w:lang w:val="en-US"/>
        </w:rPr>
        <w:t>allows to hide left-side navigation menu.</w:t>
      </w:r>
    </w:p>
    <w:p>
      <w:pPr>
        <w:pStyle w:val="style0"/>
        <w:widowControl w:val="false"/>
        <w:numPr>
          <w:ilvl w:val="0"/>
          <w:numId w:val="4"/>
        </w:numPr>
        <w:pBdr>
          <w:top w:val="none"/>
          <w:left w:val="none"/>
          <w:bottom w:val="none"/>
          <w:insideH w:val="none"/>
          <w:right w:val="none"/>
          <w:insideV w:val="none"/>
        </w:pBdr>
        <w:suppressAutoHyphens w:val="true"/>
        <w:spacing w:after="160" w:before="0"/>
        <w:contextualSpacing w:val="false"/>
      </w:pPr>
      <w:r>
        <w:rPr>
          <w:rFonts w:ascii="Helvetica" w:cs="Helvetica" w:hAnsi="Helvetica"/>
          <w:b/>
          <w:bCs/>
          <w:i w:val="false"/>
          <w:caps w:val="false"/>
          <w:smallCaps w:val="false"/>
          <w:color w:val="333333"/>
          <w:spacing w:val="0"/>
          <w:sz w:val="22"/>
          <w:szCs w:val="22"/>
          <w:lang w:val="en-US"/>
        </w:rPr>
        <w:t>darken-footer-and-header</w:t>
      </w:r>
      <w:r>
        <w:rPr>
          <w:rFonts w:ascii="Helvetica" w:cs="Helvetica" w:hAnsi="Helvetica"/>
          <w:b w:val="false"/>
          <w:i w:val="false"/>
          <w:caps w:val="false"/>
          <w:smallCaps w:val="false"/>
          <w:color w:val="333333"/>
          <w:spacing w:val="0"/>
          <w:sz w:val="22"/>
          <w:szCs w:val="22"/>
          <w:lang w:val="en-US"/>
        </w:rPr>
        <w:t xml:space="preserve"> - if we add this class into class section, in this case header and footer will have the transparency value 0.4 instead of 0.25</w:t>
      </w:r>
    </w:p>
    <w:p>
      <w:pPr>
        <w:pStyle w:val="style0"/>
        <w:keepLines/>
        <w:widowControl w:val="false"/>
        <w:numPr>
          <w:ilvl w:val="0"/>
          <w:numId w:val="4"/>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autoplay-for-page</w:t>
      </w:r>
      <w:r>
        <w:rPr>
          <w:rFonts w:ascii="Helvetica" w:cs="Helvetica" w:hAnsi="Helvetica"/>
        </w:rPr>
        <w:t xml:space="preserve"> — </w:t>
      </w:r>
      <w:r>
        <w:rPr>
          <w:rFonts w:ascii="Helvetica" w:cs="Helvetica" w:hAnsi="Helvetica"/>
          <w:lang w:val="en-US"/>
        </w:rPr>
        <w:t>automatically starts playback video on the current slide.</w:t>
      </w:r>
    </w:p>
    <w:p>
      <w:pPr>
        <w:pStyle w:val="style0"/>
        <w:keepLines/>
        <w:widowControl w:val="false"/>
        <w:numPr>
          <w:ilvl w:val="0"/>
          <w:numId w:val="4"/>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auto-change-size-video</w:t>
      </w:r>
      <w:r>
        <w:rPr>
          <w:rFonts w:ascii="Helvetica" w:cs="Helvetica" w:hAnsi="Helvetica"/>
        </w:rPr>
        <w:t xml:space="preserve"> — </w:t>
      </w:r>
      <w:r>
        <w:rPr>
          <w:rFonts w:ascii="Helvetica" w:cs="Helvetica" w:hAnsi="Helvetica"/>
          <w:lang w:val="en-US"/>
        </w:rPr>
        <w:t xml:space="preserve">searches for video files and replaces </w:t>
      </w:r>
      <w:r>
        <w:rPr>
          <w:rFonts w:ascii="Helvetica" w:cs="Helvetica" w:hAnsi="Helvetica"/>
          <w:b/>
        </w:rPr>
        <w:t>%width%</w:t>
      </w:r>
      <w:r>
        <w:rPr>
          <w:rFonts w:ascii="Helvetica" w:cs="Helvetica" w:hAnsi="Helvetica"/>
        </w:rPr>
        <w:t xml:space="preserve"> </w:t>
      </w:r>
      <w:r>
        <w:rPr>
          <w:rFonts w:ascii="Helvetica" w:cs="Helvetica" w:hAnsi="Helvetica"/>
          <w:lang w:val="en-US"/>
        </w:rPr>
        <w:t>and</w:t>
      </w:r>
      <w:r>
        <w:rPr>
          <w:rFonts w:ascii="Helvetica" w:cs="Helvetica" w:hAnsi="Helvetica"/>
        </w:rPr>
        <w:t xml:space="preserve"> </w:t>
      </w:r>
      <w:r>
        <w:rPr>
          <w:rFonts w:ascii="Helvetica" w:cs="Helvetica" w:hAnsi="Helvetica"/>
          <w:b/>
        </w:rPr>
        <w:t>%height%</w:t>
      </w:r>
      <w:r>
        <w:rPr>
          <w:rFonts w:ascii="Helvetica" w:cs="Helvetica" w:hAnsi="Helvetica"/>
          <w:lang w:val="en-US"/>
        </w:rPr>
        <w:t xml:space="preserve"> with current resolution (out of the existing list) in paths for video</w:t>
      </w:r>
      <w:r>
        <w:rPr>
          <w:rFonts w:ascii="Helvetica" w:cs="Helvetica" w:hAnsi="Helvetica"/>
        </w:rPr>
        <w:t xml:space="preserve"> </w:t>
      </w:r>
      <w:r>
        <w:rPr>
          <w:rFonts w:ascii="Helvetica" w:cs="Helvetica" w:hAnsi="Helvetica"/>
          <w:b/>
        </w:rPr>
        <w:t>"/wp-content/uploads/2014/02/Ruinberg_%width%_%height%.mp4"</w:t>
      </w:r>
      <w:r>
        <w:rPr>
          <w:rFonts w:ascii="Helvetica" w:cs="Helvetica" w:hAnsi="Helvetica"/>
          <w:b/>
          <w:lang w:val="en-US"/>
        </w:rPr>
        <w:t xml:space="preserve"> </w:t>
      </w:r>
      <w:r>
        <w:rPr>
          <w:rFonts w:ascii="Helvetica" w:cs="Helvetica" w:hAnsi="Helvetica"/>
          <w:lang w:val="en-US"/>
        </w:rPr>
        <w:t>for the found files</w:t>
      </w:r>
      <w:r>
        <w:rPr>
          <w:rFonts w:ascii="Helvetica" w:cs="Helvetica" w:hAnsi="Helvetica"/>
        </w:rPr>
        <w:t>.</w:t>
      </w:r>
      <w:r>
        <w:rPr>
          <w:rFonts w:ascii="Helvetica" w:cs="Helvetica" w:hAnsi="Helvetica"/>
          <w:lang w:val="en-US"/>
        </w:rPr>
        <w:t xml:space="preserve"> If this file exists, this shortcode also starts playback.</w:t>
      </w:r>
    </w:p>
    <w:p>
      <w:pPr>
        <w:pStyle w:val="style0"/>
        <w:keepLines/>
        <w:widowControl w:val="false"/>
        <w:numPr>
          <w:ilvl w:val="0"/>
          <w:numId w:val="4"/>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js_section_outro</w:t>
      </w:r>
      <w:r>
        <w:rPr>
          <w:rFonts w:ascii="Helvetica" w:cs="Helvetica" w:hAnsi="Helvetica"/>
        </w:rPr>
        <w:t xml:space="preserve"> — </w:t>
      </w:r>
      <w:r>
        <w:rPr>
          <w:rFonts w:ascii="Helvetica" w:cs="Helvetica" w:hAnsi="Helvetica"/>
          <w:lang w:val="en-US"/>
        </w:rPr>
        <w:t>stops slider for the following scenario: if user switches to this slide</w:t>
      </w:r>
      <w:r>
        <w:rPr>
          <w:rFonts w:ascii="Helvetica" w:cs="Helvetica" w:hAnsi="Helvetica"/>
        </w:rPr>
        <w:t>,</w:t>
      </w:r>
      <w:r>
        <w:rPr>
          <w:rFonts w:ascii="Helvetica" w:cs="Helvetica" w:hAnsi="Helvetica"/>
          <w:lang w:val="en-US"/>
        </w:rPr>
        <w:t xml:space="preserve"> switching to another slides becomes unavailable</w:t>
      </w:r>
      <w:r>
        <w:rPr>
          <w:rFonts w:ascii="Helvetica" w:cs="Helvetica" w:hAnsi="Helvetica"/>
        </w:rPr>
        <w:t xml:space="preserve"> (</w:t>
      </w:r>
      <w:r>
        <w:rPr>
          <w:rFonts w:ascii="Helvetica" w:cs="Helvetica" w:hAnsi="Helvetica"/>
          <w:lang w:val="en-US"/>
        </w:rPr>
        <w:t>like on the outro slide</w:t>
      </w:r>
      <w:r>
        <w:rPr>
          <w:rFonts w:ascii="Helvetica" w:cs="Helvetica" w:hAnsi="Helvetica"/>
        </w:rPr>
        <w:t>)</w:t>
      </w:r>
      <w:r>
        <w:rPr>
          <w:rFonts w:ascii="Helvetica" w:cs="Helvetica" w:hAnsi="Helvetica"/>
          <w:lang w:val="en-US"/>
        </w:rPr>
        <w:t>.</w:t>
      </w:r>
    </w:p>
    <w:p>
      <w:pPr>
        <w:pStyle w:val="style0"/>
        <w:keepLines/>
        <w:widowControl w:val="false"/>
        <w:numPr>
          <w:ilvl w:val="0"/>
          <w:numId w:val="2"/>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w:t>
      </w:r>
      <w:r>
        <w:rPr>
          <w:rFonts w:ascii="Helvetica" w:cs="Helvetica" w:hAnsi="Helvetica"/>
          <w:b/>
          <w:lang w:val="en-US"/>
        </w:rPr>
        <w:t>Slider icons in menu</w:t>
      </w:r>
      <w:r>
        <w:rPr>
          <w:rFonts w:ascii="Helvetica" w:cs="Helvetica" w:hAnsi="Helvetica"/>
          <w:b/>
        </w:rPr>
        <w:t>»</w:t>
      </w:r>
      <w:r>
        <w:rPr>
          <w:rFonts w:ascii="Helvetica" w:cs="Helvetica" w:hAnsi="Helvetica"/>
        </w:rPr>
        <w:t xml:space="preserve"> — </w:t>
      </w:r>
      <w:r>
        <w:rPr>
          <w:rFonts w:ascii="Helvetica" w:cs="Helvetica" w:hAnsi="Helvetica"/>
          <w:lang w:val="en-US"/>
        </w:rPr>
        <w:t>allows to define the file path for the icon used in slider’s navigation menu.</w:t>
      </w:r>
      <w:r>
        <w:rPr>
          <w:rFonts w:ascii="Helvetica" w:cs="Helvetica" w:hAnsi="Helvetica"/>
        </w:rPr>
        <w:t xml:space="preserve"> </w:t>
      </w:r>
      <w:r>
        <w:rPr>
          <w:rFonts w:ascii="Helvetica" w:cs="Helvetica" w:hAnsi="Helvetica"/>
          <w:lang w:val="en-US"/>
        </w:rPr>
        <w:t>The path should be defined in the following format:</w:t>
      </w:r>
      <w:r>
        <w:rPr>
          <w:rFonts w:ascii="Helvetica" w:cs="Helvetica" w:hAnsi="Helvetica"/>
        </w:rPr>
        <w:t xml:space="preserve"> </w:t>
      </w:r>
      <w:r>
        <w:rPr>
          <w:rFonts w:ascii="Helvetica" w:cs="Helvetica" w:hAnsi="Helvetica"/>
          <w:b/>
        </w:rPr>
        <w:t>«/wp-content/uploads/sliders/icons/1.png»</w:t>
      </w:r>
      <w:r>
        <w:rPr>
          <w:rFonts w:ascii="Helvetica" w:cs="Helvetica" w:hAnsi="Helvetica"/>
        </w:rPr>
        <w:t xml:space="preserve">. </w:t>
      </w:r>
      <w:r>
        <w:rPr>
          <w:rFonts w:ascii="Helvetica" w:cs="Helvetica" w:hAnsi="Helvetica"/>
          <w:lang w:val="en-US"/>
        </w:rPr>
        <w:t xml:space="preserve">Icon file should have the side of 142х60 px, two states for an icon (regular and </w:t>
      </w:r>
      <w:r>
        <w:rPr>
          <w:rFonts w:ascii="Helvetica" w:cs="Helvetica" w:hAnsi="Helvetica"/>
        </w:rPr>
        <w:t xml:space="preserve">hover) </w:t>
      </w:r>
      <w:r>
        <w:rPr>
          <w:rFonts w:ascii="Helvetica" w:cs="Helvetica" w:hAnsi="Helvetica"/>
          <w:lang w:val="en-US"/>
        </w:rPr>
        <w:t>should be centered making the appropriate good-looking hover effect</w:t>
      </w:r>
      <w:r>
        <w:rPr>
          <w:rFonts w:ascii="Helvetica" w:cs="Helvetica" w:hAnsi="Helvetica"/>
        </w:rPr>
        <w:t>.</w:t>
      </w:r>
    </w:p>
    <w:p>
      <w:pPr>
        <w:pStyle w:val="style0"/>
        <w:keepLines/>
        <w:widowControl w:val="false"/>
        <w:numPr>
          <w:ilvl w:val="0"/>
          <w:numId w:val="2"/>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w:t>
      </w:r>
      <w:r>
        <w:rPr>
          <w:rFonts w:ascii="Helvetica" w:cs="Helvetica" w:hAnsi="Helvetica"/>
          <w:b/>
          <w:lang w:val="en-US"/>
        </w:rPr>
        <w:t>Attributes</w:t>
      </w:r>
      <w:r>
        <w:rPr>
          <w:rFonts w:ascii="Helvetica" w:cs="Helvetica" w:hAnsi="Helvetica"/>
          <w:b/>
        </w:rPr>
        <w:t>»</w:t>
      </w:r>
      <w:r>
        <w:rPr>
          <w:rFonts w:ascii="Helvetica" w:cs="Helvetica" w:hAnsi="Helvetica"/>
        </w:rPr>
        <w:t xml:space="preserve"> — </w:t>
      </w:r>
      <w:r>
        <w:rPr>
          <w:rFonts w:ascii="Helvetica" w:cs="Helvetica" w:hAnsi="Helvetica"/>
          <w:lang w:val="en-US"/>
        </w:rPr>
        <w:t xml:space="preserve">defines the order of slides starting from </w:t>
      </w:r>
      <w:r>
        <w:rPr>
          <w:rFonts w:ascii="Helvetica" w:cs="Helvetica" w:hAnsi="Helvetica"/>
        </w:rPr>
        <w:t>0</w:t>
      </w:r>
      <w:r>
        <w:rPr>
          <w:rFonts w:ascii="Helvetica" w:cs="Helvetica" w:hAnsi="Helvetica"/>
          <w:lang w:val="en-US"/>
        </w:rPr>
        <w:t>.</w:t>
      </w:r>
    </w:p>
    <w:p>
      <w:pPr>
        <w:pStyle w:val="style0"/>
        <w:keepLines/>
        <w:widowControl w:val="false"/>
        <w:numPr>
          <w:ilvl w:val="0"/>
          <w:numId w:val="2"/>
        </w:numPr>
        <w:pBdr>
          <w:top w:val="none"/>
          <w:left w:val="none"/>
          <w:bottom w:val="none"/>
          <w:insideH w:val="none"/>
          <w:right w:val="none"/>
          <w:insideV w:val="none"/>
        </w:pBdr>
        <w:suppressAutoHyphens w:val="true"/>
        <w:spacing w:after="160" w:before="0"/>
        <w:contextualSpacing w:val="false"/>
      </w:pPr>
      <w:r>
        <w:rPr>
          <w:rFonts w:ascii="Helvetica" w:cs="Helvetica" w:hAnsi="Helvetica"/>
          <w:b/>
        </w:rPr>
        <w:t>«</w:t>
      </w:r>
      <w:r>
        <w:rPr>
          <w:rFonts w:ascii="Helvetica" w:cs="Helvetica" w:hAnsi="Helvetica"/>
          <w:b/>
          <w:lang w:val="en-US"/>
        </w:rPr>
        <w:t>Translations</w:t>
      </w:r>
      <w:r>
        <w:rPr>
          <w:rFonts w:ascii="Helvetica" w:cs="Helvetica" w:hAnsi="Helvetica"/>
          <w:b/>
        </w:rPr>
        <w:t xml:space="preserve">» </w:t>
      </w:r>
      <w:r>
        <w:rPr>
          <w:rFonts w:ascii="Helvetica" w:cs="Helvetica" w:hAnsi="Helvetica"/>
        </w:rPr>
        <w:t xml:space="preserve">— </w:t>
      </w:r>
      <w:r>
        <w:rPr>
          <w:rFonts w:ascii="Helvetica" w:cs="Helvetica" w:hAnsi="Helvetica"/>
          <w:lang w:val="en-US"/>
        </w:rPr>
        <w:t>switching to another localization of the slide.</w:t>
      </w:r>
    </w:p>
    <w:sectPr>
      <w:headerReference r:id="rId7" w:type="default"/>
      <w:footerReference r:id="rId8" w:type="default"/>
      <w:type w:val="nextPage"/>
      <w:pgSz w:h="15840" w:w="12240"/>
      <w:pgMar w:bottom="1985" w:footer="720" w:gutter="0" w:header="720" w:left="1440" w:right="1440" w:top="1537"/>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Trebuchet MS">
    <w:charset w:val="80"/>
    <w:family w:val="swiss"/>
    <w:pitch w:val="variable"/>
  </w:font>
  <w:font w:name="Trebuchet MS Bold">
    <w:charset w:val="80"/>
    <w:family w:val="swiss"/>
    <w:pitch w:val="variable"/>
  </w:font>
  <w:font w:name="Helvetica">
    <w:altName w:val="Arial"/>
    <w:charset w:val="80"/>
    <w:family w:val="roman"/>
    <w:pitch w:val="variable"/>
  </w:font>
  <w:font w:name="Segoe UI">
    <w:charset w:val="80"/>
    <w:family w:val="roman"/>
    <w:pitch w:val="variable"/>
  </w:font>
  <w:font w:name="Arial">
    <w:charset w:val="80"/>
    <w:family w:val="swiss"/>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jc w:val="both"/>
    </w:pPr>
    <w:r>
      <w:rPr>
        <w:rFonts w:ascii="Helvetica" w:cs="Helvetica" w:hAnsi="Helvetica"/>
        <w:sz w:val="20"/>
        <w:szCs w:val="20"/>
        <w:lang w:val="en-US"/>
      </w:rPr>
      <w:t xml:space="preserve">CONFIDENTIALITY NOTICE: The information contained in this Document is intended only for use of the intended recipient. If the reader of this Document is not the intended recipient, you are hereby notified that any dissemination, distribution or copying of this communication is strictly prohibited. If you have received this Document in error, please immediately delete it from your system and notify the sender by sending message to following e-mail: </w:t>
    </w:r>
    <w:hyperlink r:id="rId1">
      <w:r>
        <w:rPr>
          <w:rStyle w:val="style16"/>
          <w:rFonts w:ascii="Helvetica" w:cs="Helvetica" w:hAnsi="Helvetica"/>
          <w:sz w:val="20"/>
          <w:szCs w:val="20"/>
          <w:lang w:val="en-US"/>
        </w:rPr>
        <w:t>hello@codetiburon.com</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jc w:val="both"/>
    </w:pPr>
    <w:r>
      <w:rPr>
        <w:rFonts w:ascii="Helvetica" w:cs="Helvetica" w:hAnsi="Helvetica"/>
        <w:sz w:val="20"/>
        <w:szCs w:val="20"/>
        <w:lang w:val="en-US"/>
      </w:rPr>
      <w:t xml:space="preserve">CONFIDENTIALITY NOTICE: The information contained in this Document is intended only for use of the intended recipient. If the reader of this Document is not the intended recipient, you are hereby notified that any dissemination, distribution or copying of this communication is strictly prohibited. If you have received this Document in error, please immediately delete it from your system and notify the sender by sending message to following e-mail: </w:t>
    </w:r>
    <w:hyperlink r:id="rId1">
      <w:r>
        <w:rPr>
          <w:rStyle w:val="style16"/>
          <w:rFonts w:ascii="Helvetica" w:cs="Helvetica" w:hAnsi="Helvetica"/>
          <w:sz w:val="20"/>
          <w:szCs w:val="20"/>
          <w:lang w:val="en-US"/>
        </w:rPr>
        <w:t>hello@codetiburon.com</w:t>
      </w:r>
    </w:hyperlink>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pPr>
    <w:r>
      <w:rPr/>
    </w:r>
  </w:p>
  <w:tbl>
    <w:tblPr>
      <w:jc w:val="left"/>
      <w:tblInd w:type="dxa" w:w="0"/>
      <w:tblBorders>
        <w:top w:color="45671C" w:space="0" w:sz="18" w:val="single"/>
        <w:left w:val="none"/>
        <w:bottom w:val="none"/>
        <w:insideH w:val="none"/>
        <w:right w:val="none"/>
        <w:insideV w:val="none"/>
      </w:tblBorders>
      <w:tblCellMar>
        <w:top w:type="dxa" w:w="0"/>
        <w:left w:type="dxa" w:w="108"/>
        <w:bottom w:type="dxa" w:w="0"/>
        <w:right w:type="dxa" w:w="108"/>
      </w:tblCellMar>
    </w:tblPr>
    <w:tblGrid>
      <w:gridCol w:w="7230"/>
      <w:gridCol w:w="2268"/>
    </w:tblGrid>
    <w:tr>
      <w:trPr>
        <w:trHeight w:hRule="atLeast" w:val="112"/>
        <w:cantSplit w:val="false"/>
      </w:trPr>
      <w:tc>
        <w:tcPr>
          <w:tcW w:type="dxa" w:w="7230"/>
          <w:tcBorders>
            <w:top w:color="45671C" w:space="0" w:sz="18" w:val="single"/>
            <w:left w:val="none"/>
            <w:bottom w:val="none"/>
            <w:right w:val="none"/>
          </w:tcBorders>
          <w:shd w:fill="auto" w:val="clear"/>
        </w:tcPr>
        <w:p>
          <w:pPr>
            <w:pStyle w:val="style37"/>
            <w:tabs>
              <w:tab w:leader="none" w:pos="9340" w:val="right"/>
            </w:tabs>
          </w:pPr>
          <w:r>
            <w:rPr>
              <w:rFonts w:cs="Helvetica"/>
              <w:sz w:val="10"/>
              <w:szCs w:val="10"/>
            </w:rPr>
          </w:r>
        </w:p>
      </w:tc>
      <w:tc>
        <w:tcPr>
          <w:tcW w:type="dxa" w:w="2268"/>
          <w:tcBorders>
            <w:top w:color="45671C" w:space="0" w:sz="18" w:val="single"/>
            <w:left w:val="none"/>
            <w:bottom w:val="none"/>
            <w:right w:val="none"/>
          </w:tcBorders>
          <w:shd w:fill="auto" w:val="clear"/>
          <w:vAlign w:val="center"/>
        </w:tcPr>
        <w:p>
          <w:r>
            <w:rPr>
              <w:rFonts w:ascii="Helvetica" w:cs="Helvetica" w:hAnsi="Helvetica"/>
              <w:sz w:val="10"/>
              <w:szCs w:val="10"/>
            </w:rPr>
          </w:r>
          <w:pStyle w:val="style36"/>
          <w:jc w:val="right"/>
          <w:top w:val="none"/>
          <w:left w:val="none"/>
          <w:bottom w:val="none"/>
          <w:insideH w:val="none"/>
          <w:right w:val="none"/>
          <w:insideV w:val="none"/>
          <w:pPr/>
        </w:p>
      </w:tc>
    </w:tr>
    <w:tr>
      <w:trPr>
        <w:cantSplit w:val="false"/>
      </w:trPr>
      <w:tc>
        <w:tcPr>
          <w:tcW w:type="dxa" w:w="7230"/>
          <w:tcBorders>
            <w:top w:val="none"/>
            <w:left w:val="none"/>
            <w:bottom w:val="none"/>
            <w:right w:val="none"/>
          </w:tcBorders>
          <w:shd w:fill="auto" w:val="clear"/>
        </w:tcPr>
        <w:p>
          <w:pPr>
            <w:pStyle w:val="style37"/>
            <w:tabs>
              <w:tab w:leader="none" w:pos="9340" w:val="right"/>
            </w:tabs>
          </w:pPr>
          <w:r>
            <w:rPr>
              <w:rFonts w:cs="Helvetica"/>
              <w:b/>
            </w:rPr>
            <w:t>Confidential – only for Site Setup Verification Procedure Purpose</w:t>
          </w:r>
        </w:p>
        <w:p>
          <w:pPr>
            <w:pStyle w:val="style37"/>
            <w:tabs>
              <w:tab w:leader="none" w:pos="9340" w:val="right"/>
            </w:tabs>
          </w:pPr>
          <w:r>
            <w:rPr>
              <w:rFonts w:cs="Helvetica"/>
            </w:rPr>
            <w:t>Document can be distributed only to intended or authorized recipients</w:t>
          </w:r>
        </w:p>
      </w:tc>
      <w:tc>
        <w:tcPr>
          <w:tcW w:type="dxa" w:w="2268"/>
          <w:tcBorders>
            <w:top w:val="none"/>
            <w:left w:val="none"/>
            <w:bottom w:val="none"/>
            <w:right w:val="none"/>
          </w:tcBorders>
          <w:shd w:fill="auto" w:val="clear"/>
          <w:vAlign w:val="center"/>
        </w:tcPr>
        <w:p>
          <w:r>
            <w:rPr>
              <w:rFonts w:ascii="Helvetica" w:cs="Helvetica" w:hAnsi="Helvetica"/>
              <w:sz w:val="20"/>
              <w:szCs w:val="20"/>
            </w:rPr>
            <w:fldChar w:fldCharType="begin"/>
          </w:r>
          <w:r>
            <w:instrText> PAGE </w:instrText>
          </w:r>
          <w:r>
            <w:fldChar w:fldCharType="separate"/>
          </w:r>
          <w:r>
            <w:t>2</w:t>
          </w:r>
          <w:r>
            <w:fldChar w:fldCharType="end"/>
          </w:r>
          <w:r>
            <w:rPr>
              <w:rFonts w:ascii="Helvetica" w:cs="Helvetica" w:hAnsi="Helvetica"/>
              <w:sz w:val="20"/>
              <w:szCs w:val="20"/>
              <w:lang w:val="en-US"/>
            </w:rPr>
            <w:t xml:space="preserve"> </w:t>
          </w:r>
          <w:r>
            <w:rPr>
              <w:rFonts w:ascii="Helvetica" w:cs="Helvetica" w:hAnsi="Helvetica"/>
              <w:sz w:val="20"/>
              <w:szCs w:val="20"/>
              <w:lang w:val="en-US"/>
            </w:rPr>
            <w:t>/</w:t>
          </w:r>
          <w:r>
            <w:rPr>
              <w:rFonts w:ascii="Helvetica" w:cs="Helvetica" w:hAnsi="Helvetica"/>
              <w:sz w:val="20"/>
              <w:szCs w:val="20"/>
            </w:rPr>
            <w:t xml:space="preserve"> </w:t>
          </w:r>
          <w:r>
            <w:rPr>
              <w:rFonts w:ascii="Helvetica" w:cs="Helvetica" w:hAnsi="Helvetica"/>
              <w:sz w:val="20"/>
              <w:szCs w:val="20"/>
            </w:rPr>
            <w:fldChar w:fldCharType="begin"/>
          </w:r>
          <w:r>
            <w:instrText> NUMPAGES </w:instrText>
          </w:r>
          <w:r>
            <w:fldChar w:fldCharType="separate"/>
          </w:r>
          <w:r>
            <w:t>3</w:t>
          </w:r>
          <w:r>
            <w:fldChar w:fldCharType="end"/>
          </w:r>
          <w:pStyle w:val="style36"/>
          <w:jc w:val="right"/>
          <w:top w:val="none"/>
          <w:left w:val="none"/>
          <w:bottom w:val="none"/>
          <w:insideH w:val="none"/>
          <w:right w:val="none"/>
          <w:insideV w:val="none"/>
          <w:pPr/>
        </w:p>
      </w:tc>
    </w:tr>
  </w:tbl>
  <w:p>
    <w:pPr>
      <w:pStyle w:val="style38"/>
      <w:tabs>
        <w:tab w:leader="none" w:pos="2558" w:val="left"/>
        <w:tab w:leader="none" w:pos="4677" w:val="center"/>
        <w:tab w:leader="none" w:pos="9355" w:val="right"/>
      </w:tabs>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ind w:hanging="0" w:left="-709" w:right="0"/>
      <w:jc w:val="right"/>
    </w:pPr>
    <w:r>
      <w:rPr>
        <w:lang w:val="en-US"/>
      </w:rPr>
      <w:t>CodeTiburon, Ukraine</w:t>
    </w:r>
  </w:p>
  <w:p>
    <w:pPr>
      <w:pStyle w:val="style36"/>
      <w:tabs>
        <w:tab w:leader="none" w:pos="4677" w:val="center"/>
        <w:tab w:leader="none" w:pos="9340" w:val="right"/>
      </w:tabs>
      <w:jc w:val="center"/>
    </w:pPr>
    <w:r>
      <w:rPr/>
    </w:r>
  </w:p>
  <w:p>
    <w:pPr>
      <w:pStyle w:val="style0"/>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4">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pBdr>
        <w:top w:val="none"/>
        <w:left w:val="none"/>
        <w:bottom w:val="none"/>
        <w:insideH w:val="none"/>
        <w:right w:val="none"/>
        <w:insideV w:val="none"/>
      </w:pBdr>
      <w:suppressAutoHyphens w:val="true"/>
      <w:spacing w:line="276" w:lineRule="auto"/>
    </w:pPr>
    <w:rPr>
      <w:rFonts w:ascii="Arial" w:cs="Arial" w:eastAsia="Arial" w:hAnsi="Arial"/>
      <w:color w:val="000000"/>
      <w:sz w:val="22"/>
      <w:szCs w:val="22"/>
      <w:u w:val="none"/>
      <w:lang w:bidi="ar-SA" w:eastAsia="en-US" w:val="ru-RU"/>
    </w:rPr>
  </w:style>
  <w:style w:styleId="style1" w:type="paragraph">
    <w:name w:val="Heading 1"/>
    <w:basedOn w:val="style31"/>
    <w:next w:val="style1"/>
    <w:pPr>
      <w:keepNext/>
      <w:keepLines/>
      <w:widowControl/>
      <w:spacing w:after="120" w:before="200" w:line="276" w:lineRule="auto"/>
      <w:contextualSpacing w:val="false"/>
    </w:pPr>
    <w:rPr>
      <w:rFonts w:ascii="Trebuchet MS" w:cs="Arial Unicode MS" w:hAnsi="Trebuchet MS"/>
      <w:color w:val="000000"/>
      <w:sz w:val="32"/>
      <w:szCs w:val="32"/>
      <w:u w:val="none"/>
    </w:rPr>
  </w:style>
  <w:style w:styleId="style2" w:type="paragraph">
    <w:name w:val="Heading 2"/>
    <w:basedOn w:val="style31"/>
    <w:next w:val="style2"/>
    <w:pPr>
      <w:keepNext/>
      <w:keepLines/>
      <w:widowControl/>
      <w:spacing w:after="120" w:before="200" w:line="276" w:lineRule="auto"/>
      <w:contextualSpacing w:val="false"/>
    </w:pPr>
    <w:rPr>
      <w:rFonts w:ascii="Trebuchet MS Bold" w:cs="Arial Unicode MS" w:hAnsi="Trebuchet MS Bold"/>
      <w:color w:val="000000"/>
      <w:sz w:val="26"/>
      <w:szCs w:val="26"/>
      <w:u w:val="none"/>
    </w:rPr>
  </w:style>
  <w:style w:styleId="style15" w:type="character">
    <w:name w:val="Default Paragraph Font"/>
    <w:next w:val="style15"/>
    <w:rPr/>
  </w:style>
  <w:style w:styleId="style16" w:type="character">
    <w:name w:val="Internet Link"/>
    <w:next w:val="style16"/>
    <w:rPr>
      <w:color w:val="000080"/>
      <w:u w:val="single"/>
      <w:lang w:bidi="zxx-" w:eastAsia="zxx-" w:val="zxx-"/>
    </w:rPr>
  </w:style>
  <w:style w:styleId="style17" w:type="character">
    <w:name w:val="None"/>
    <w:next w:val="style17"/>
    <w:rPr/>
  </w:style>
  <w:style w:styleId="style18" w:type="character">
    <w:name w:val="Hyperlink.0"/>
    <w:basedOn w:val="style17"/>
    <w:next w:val="style18"/>
    <w:rPr>
      <w:rFonts w:ascii="Helvetica" w:cs="Helvetica" w:eastAsia="Helvetica" w:hAnsi="Helvetica"/>
      <w:color w:val="1155CC"/>
      <w:u w:val="single"/>
      <w:lang w:val="en-US"/>
    </w:rPr>
  </w:style>
  <w:style w:styleId="style19" w:type="character">
    <w:name w:val="Balloon Text Char"/>
    <w:basedOn w:val="style15"/>
    <w:next w:val="style19"/>
    <w:rPr>
      <w:rFonts w:ascii="Segoe UI" w:cs="Segoe UI" w:eastAsia="Arial" w:hAnsi="Segoe UI"/>
      <w:color w:val="000000"/>
      <w:sz w:val="18"/>
      <w:szCs w:val="18"/>
      <w:u w:val="none"/>
      <w:lang w:eastAsia="en-US"/>
    </w:rPr>
  </w:style>
  <w:style w:styleId="style20" w:type="character">
    <w:name w:val="Header Char"/>
    <w:basedOn w:val="style15"/>
    <w:next w:val="style20"/>
    <w:rPr>
      <w:rFonts w:ascii="Arial" w:cs="Arial Unicode MS" w:hAnsi="Arial"/>
      <w:color w:val="000000"/>
      <w:sz w:val="22"/>
      <w:szCs w:val="22"/>
      <w:u w:val="none"/>
    </w:rPr>
  </w:style>
  <w:style w:styleId="style21" w:type="character">
    <w:name w:val="Placeholder Text"/>
    <w:basedOn w:val="style15"/>
    <w:next w:val="style21"/>
    <w:rPr>
      <w:color w:val="808080"/>
    </w:rPr>
  </w:style>
  <w:style w:styleId="style22" w:type="character">
    <w:name w:val="Footer Char"/>
    <w:basedOn w:val="style15"/>
    <w:next w:val="style22"/>
    <w:rPr>
      <w:rFonts w:ascii="Arial" w:cs="Arial" w:eastAsia="Arial" w:hAnsi="Arial"/>
      <w:color w:val="000000"/>
      <w:sz w:val="22"/>
      <w:szCs w:val="22"/>
      <w:u w:val="none"/>
    </w:rPr>
  </w:style>
  <w:style w:styleId="style23" w:type="character">
    <w:name w:val="ListLabel 1"/>
    <w:next w:val="style23"/>
    <w:rPr>
      <w:rFonts w:cs="Helvetica" w:eastAsia="Helvetica"/>
      <w:lang w:val="en-US"/>
    </w:rPr>
  </w:style>
  <w:style w:styleId="style24" w:type="character">
    <w:name w:val="ListLabel 2"/>
    <w:next w:val="style24"/>
    <w:rPr>
      <w:rFonts w:cs="Helvetica" w:eastAsia="Helvetica"/>
      <w:sz w:val="20"/>
      <w:szCs w:val="20"/>
      <w:lang w:val="en-US"/>
    </w:rPr>
  </w:style>
  <w:style w:styleId="style25" w:type="character">
    <w:name w:val="ListLabel 3"/>
    <w:next w:val="style25"/>
    <w:rPr>
      <w:rFonts w:cs="Helvetica" w:eastAsia="Helvetica"/>
      <w:sz w:val="22"/>
      <w:szCs w:val="22"/>
      <w:lang w:val="en-US"/>
    </w:rPr>
  </w:style>
  <w:style w:styleId="style26" w:type="character">
    <w:name w:val="ListLabel 4"/>
    <w:next w:val="style26"/>
    <w:rPr>
      <w:rFonts w:cs="Helvetica" w:eastAsia="Helvetica"/>
      <w:caps w:val="false"/>
      <w:smallCaps w:val="false"/>
      <w:strike w:val="false"/>
      <w:dstrike w:val="false"/>
      <w:outline w:val="false"/>
      <w:color w:val="000000"/>
      <w:spacing w:val="0"/>
      <w:position w:val="0"/>
      <w:sz w:val="20"/>
      <w:sz w:val="20"/>
      <w:szCs w:val="20"/>
      <w:u w:val="none"/>
      <w:vertAlign w:val="baseline"/>
      <w:lang w:val="en-US"/>
    </w:rPr>
  </w:style>
  <w:style w:styleId="style27" w:type="character">
    <w:name w:val="ListLabel 5"/>
    <w:next w:val="style27"/>
    <w:rPr>
      <w:rFonts w:cs="Helvetica" w:eastAsia="Helvetica"/>
      <w:caps w:val="false"/>
      <w:smallCaps w:val="false"/>
      <w:strike w:val="false"/>
      <w:dstrike w:val="false"/>
      <w:outline w:val="false"/>
      <w:color w:val="000000"/>
      <w:spacing w:val="0"/>
      <w:position w:val="0"/>
      <w:sz w:val="22"/>
      <w:sz w:val="22"/>
      <w:szCs w:val="22"/>
      <w:u w:val="none"/>
      <w:vertAlign w:val="baseline"/>
      <w:lang w:val="en-US"/>
    </w:rPr>
  </w:style>
  <w:style w:styleId="style28" w:type="character">
    <w:name w:val="ListLabel 6"/>
    <w:next w:val="style28"/>
    <w:rPr>
      <w:rFonts w:cs="Courier New"/>
    </w:rPr>
  </w:style>
  <w:style w:styleId="style29" w:type="character">
    <w:name w:val="ListLabel 7"/>
    <w:next w:val="style29"/>
    <w:rPr>
      <w:rFonts w:cs="Symbol"/>
    </w:rPr>
  </w:style>
  <w:style w:styleId="style30" w:type="character">
    <w:name w:val="ListLabel 8"/>
    <w:next w:val="style30"/>
    <w:rPr>
      <w:rFonts w:cs="OpenSymbol"/>
    </w:rPr>
  </w:style>
  <w:style w:styleId="style31" w:type="paragraph">
    <w:name w:val="Heading"/>
    <w:basedOn w:val="style0"/>
    <w:next w:val="style32"/>
    <w:pPr>
      <w:keepNext/>
      <w:spacing w:after="120" w:before="240"/>
      <w:contextualSpacing w:val="false"/>
    </w:pPr>
    <w:rPr>
      <w:rFonts w:ascii="Arial" w:cs="Lohit Hindi" w:eastAsia="DejaVu Sans" w:hAnsi="Arial"/>
      <w:sz w:val="28"/>
      <w:szCs w:val="28"/>
    </w:rPr>
  </w:style>
  <w:style w:styleId="style32" w:type="paragraph">
    <w:name w:val="Text Body"/>
    <w:basedOn w:val="style0"/>
    <w:next w:val="style32"/>
    <w:pPr>
      <w:spacing w:after="120" w:before="0"/>
      <w:contextualSpacing w:val="false"/>
    </w:pPr>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contextualSpacing w:val="false"/>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Header"/>
    <w:basedOn w:val="style0"/>
    <w:next w:val="style36"/>
    <w:pPr>
      <w:widowControl/>
      <w:tabs>
        <w:tab w:leader="none" w:pos="4677" w:val="center"/>
        <w:tab w:leader="none" w:pos="9355" w:val="right"/>
      </w:tabs>
    </w:pPr>
    <w:rPr>
      <w:rFonts w:ascii="Arial" w:cs="Arial Unicode MS" w:hAnsi="Arial"/>
      <w:color w:val="000000"/>
      <w:sz w:val="22"/>
      <w:szCs w:val="22"/>
      <w:u w:val="none"/>
    </w:rPr>
  </w:style>
  <w:style w:styleId="style37" w:type="paragraph">
    <w:name w:val="Header &amp; Footer A"/>
    <w:next w:val="style37"/>
    <w:pPr>
      <w:widowControl/>
      <w:pBdr>
        <w:top w:val="none"/>
        <w:left w:val="none"/>
        <w:bottom w:val="none"/>
        <w:insideH w:val="none"/>
        <w:right w:val="none"/>
        <w:insideV w:val="none"/>
      </w:pBdr>
      <w:tabs>
        <w:tab w:leader="none" w:pos="9632" w:val="right"/>
      </w:tabs>
      <w:suppressAutoHyphens w:val="true"/>
    </w:pPr>
    <w:rPr>
      <w:rFonts w:ascii="Helvetica" w:cs="Arial Unicode MS" w:eastAsia="Arial Unicode MS" w:hAnsi="Helvetica"/>
      <w:color w:val="000000"/>
      <w:sz w:val="20"/>
      <w:szCs w:val="20"/>
      <w:u w:val="none"/>
      <w:lang w:bidi="ar-SA" w:eastAsia="ru-RU" w:val="en-US"/>
    </w:rPr>
  </w:style>
  <w:style w:styleId="style38" w:type="paragraph">
    <w:name w:val="Footer"/>
    <w:basedOn w:val="style0"/>
    <w:next w:val="style38"/>
    <w:pPr>
      <w:widowControl/>
      <w:tabs>
        <w:tab w:leader="none" w:pos="4677" w:val="center"/>
        <w:tab w:leader="none" w:pos="9355" w:val="right"/>
      </w:tabs>
    </w:pPr>
    <w:rPr>
      <w:rFonts w:ascii="Arial" w:cs="Arial" w:eastAsia="Arial" w:hAnsi="Arial"/>
      <w:color w:val="000000"/>
      <w:sz w:val="22"/>
      <w:szCs w:val="22"/>
      <w:u w:val="none"/>
    </w:rPr>
  </w:style>
  <w:style w:styleId="style39" w:type="paragraph">
    <w:name w:val="Header &amp; Footer"/>
    <w:next w:val="style39"/>
    <w:pPr>
      <w:widowControl/>
      <w:pBdr>
        <w:top w:val="none"/>
        <w:left w:val="none"/>
        <w:bottom w:val="none"/>
        <w:insideH w:val="none"/>
        <w:right w:val="none"/>
        <w:insideV w:val="none"/>
      </w:pBdr>
      <w:tabs>
        <w:tab w:leader="none" w:pos="9020" w:val="right"/>
      </w:tabs>
      <w:suppressAutoHyphens w:val="true"/>
    </w:pPr>
    <w:rPr>
      <w:rFonts w:ascii="Helvetica" w:cs="Helvetica" w:eastAsia="Helvetica" w:hAnsi="Helvetica"/>
      <w:color w:val="000000"/>
      <w:sz w:val="24"/>
      <w:szCs w:val="24"/>
      <w:lang w:bidi="ar-SA" w:eastAsia="ru-RU" w:val="ru-RU"/>
    </w:rPr>
  </w:style>
  <w:style w:styleId="style40" w:type="paragraph">
    <w:name w:val="Body A"/>
    <w:next w:val="style40"/>
    <w:pPr>
      <w:widowControl/>
      <w:pBdr>
        <w:top w:val="none"/>
        <w:left w:val="none"/>
        <w:bottom w:val="none"/>
        <w:insideH w:val="none"/>
        <w:right w:val="none"/>
        <w:insideV w:val="none"/>
      </w:pBdr>
      <w:suppressAutoHyphens w:val="true"/>
    </w:pPr>
    <w:rPr>
      <w:rFonts w:ascii="Helvetica" w:cs="Helvetica" w:eastAsia="Helvetica" w:hAnsi="Helvetica"/>
      <w:color w:val="000000"/>
      <w:sz w:val="22"/>
      <w:szCs w:val="22"/>
      <w:u w:val="none"/>
      <w:lang w:bidi="ar-SA" w:eastAsia="ru-RU" w:val="en-US"/>
    </w:rPr>
  </w:style>
  <w:style w:styleId="style41" w:type="paragraph">
    <w:name w:val="List Paragraph"/>
    <w:next w:val="style41"/>
    <w:pPr>
      <w:widowControl/>
      <w:pBdr>
        <w:top w:val="none"/>
        <w:left w:val="none"/>
        <w:bottom w:val="none"/>
        <w:insideH w:val="none"/>
        <w:right w:val="none"/>
        <w:insideV w:val="none"/>
      </w:pBdr>
      <w:suppressAutoHyphens w:val="true"/>
      <w:spacing w:line="276" w:lineRule="auto"/>
      <w:ind w:hanging="0" w:left="720" w:right="0"/>
    </w:pPr>
    <w:rPr>
      <w:rFonts w:ascii="Arial" w:cs="Arial Unicode MS" w:eastAsia="Arial Unicode MS" w:hAnsi="Arial"/>
      <w:color w:val="000000"/>
      <w:sz w:val="22"/>
      <w:szCs w:val="22"/>
      <w:u w:val="none"/>
      <w:lang w:bidi="ar-SA" w:eastAsia="ru-RU" w:val="ru-RU"/>
    </w:rPr>
  </w:style>
  <w:style w:styleId="style42" w:type="paragraph">
    <w:name w:val="Balloon Text"/>
    <w:basedOn w:val="style0"/>
    <w:next w:val="style42"/>
    <w:pPr>
      <w:spacing w:line="100" w:lineRule="atLeast"/>
    </w:pPr>
    <w:rPr>
      <w:rFonts w:ascii="Segoe UI" w:cs="Segoe UI" w:hAnsi="Segoe UI"/>
      <w:sz w:val="18"/>
      <w:szCs w:val="18"/>
    </w:rPr>
  </w:style>
  <w:style w:styleId="style43" w:type="paragraph">
    <w:name w:val="Default"/>
    <w:next w:val="style43"/>
    <w:pPr>
      <w:widowControl/>
      <w:pBdr>
        <w:top w:val="none"/>
        <w:left w:val="none"/>
        <w:bottom w:val="none"/>
        <w:insideH w:val="none"/>
        <w:right w:val="none"/>
        <w:insideV w:val="none"/>
      </w:pBdr>
      <w:suppressAutoHyphens w:val="true"/>
    </w:pPr>
    <w:rPr>
      <w:rFonts w:ascii="Calibri" w:cs="Calibri" w:eastAsia="Arial Unicode MS" w:hAnsi="Calibri"/>
      <w:color w:val="000000"/>
      <w:sz w:val="24"/>
      <w:szCs w:val="24"/>
      <w:lang w:bidi="ar-SA" w:eastAsia="ru-RU" w:val="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codex.wordpress.org/Theme_Development" TargetMode="External"/><Relationship Id="rId5" Type="http://schemas.openxmlformats.org/officeDocument/2006/relationships/hyperlink" Target="http://example.com/custompath" TargetMode="External"/><Relationship Id="rId6" Type="http://schemas.openxmlformats.org/officeDocument/2006/relationships/hyperlink" Target="http://example.com/custompath/wp-content/uploads/sliders/graphic-render/2_1.jpg" TargetMode="Externa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hello@codetiburon.com" TargetMode="External"/>
</Relationships>
</file>

<file path=word/_rels/footer2.xml.rels><?xml version="1.0" encoding="UTF-8"?>
<Relationships xmlns="http://schemas.openxmlformats.org/package/2006/relationships"><Relationship Id="rId1" Type="http://schemas.openxmlformats.org/officeDocument/2006/relationships/hyperlink" Target="mailto:hello@codetiburon.com" TargetMode="External"/>
</Relationships>
</file>

<file path=docProps/app.xml><?xml version="1.0" encoding="utf-8"?>
<Properties xmlns="http://schemas.openxmlformats.org/officeDocument/2006/extended-properties" xmlns:vt="http://schemas.openxmlformats.org/officeDocument/2006/docPropsVTypes">
  <Template>Normal.dotm</Template>
  <TotalTime>441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2014-02-24T21:33:00.00Z</dcterms:created>
  <cp:keywords>#0094-002-PR</cp:keywords>
  <cp:lastModifiedBy>Anna Khodyrevska</cp:lastModifiedBy>
  <cp:lastPrinted>2014-02-26T02:36:00.00Z</cp:lastPrinted>
  <dcterms:modified xsi:type="dcterms:W3CDTF">2014-03-13T16:10:00.00Z</dcterms:modified>
  <cp:revision>112</cp:revision>
</cp:coreProperties>
</file>