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60" w:rsidRDefault="00A80D60" w:rsidP="00A80D60">
      <w:pPr>
        <w:pStyle w:val="Title"/>
        <w:rPr>
          <w:lang w:val="en-US"/>
        </w:rPr>
      </w:pPr>
      <w:r>
        <w:rPr>
          <w:lang w:val="en-US"/>
        </w:rPr>
        <w:t>About us page</w:t>
      </w:r>
    </w:p>
    <w:p w:rsidR="00A80D60" w:rsidRDefault="00A80D60" w:rsidP="00A80D60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2EDCF" wp14:editId="77DA096B">
            <wp:extent cx="5943600" cy="2586852"/>
            <wp:effectExtent l="19050" t="0" r="0" b="0"/>
            <wp:docPr id="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D60" w:rsidRDefault="00A80D60" w:rsidP="00A80D60"/>
    <w:p w:rsidR="00A80D60" w:rsidRDefault="00A80D60" w:rsidP="00A80D60">
      <w:r>
        <w:t xml:space="preserve">The text content of the page can be accessed on </w:t>
      </w:r>
      <w:hyperlink r:id="rId6" w:history="1">
        <w:r w:rsidRPr="001B4F8F">
          <w:rPr>
            <w:rStyle w:val="Hyperlink"/>
          </w:rPr>
          <w:t>http://social.twinbody.com/about-us</w:t>
        </w:r>
      </w:hyperlink>
    </w:p>
    <w:p w:rsidR="00A80D60" w:rsidRPr="00A80D60" w:rsidRDefault="00A80D60" w:rsidP="00A80D60">
      <w:pPr>
        <w:pStyle w:val="ListParagraph"/>
        <w:numPr>
          <w:ilvl w:val="0"/>
          <w:numId w:val="2"/>
        </w:numPr>
      </w:pPr>
      <w:bookmarkStart w:id="0" w:name="_GoBack"/>
      <w:r>
        <w:t>We would like a suggestion/sketch for layout, design and pictures for the page, it does not have to follow existing layout at all.</w:t>
      </w:r>
    </w:p>
    <w:bookmarkEnd w:id="0"/>
    <w:p w:rsidR="00A80D60" w:rsidRPr="00010C28" w:rsidRDefault="00A80D60" w:rsidP="00A80D60">
      <w:pPr>
        <w:pStyle w:val="ListParagraph"/>
        <w:numPr>
          <w:ilvl w:val="0"/>
          <w:numId w:val="1"/>
        </w:numPr>
        <w:rPr>
          <w:lang w:val="en-US"/>
        </w:rPr>
      </w:pPr>
      <w:r w:rsidRPr="00010C28">
        <w:rPr>
          <w:lang w:val="en-US"/>
        </w:rPr>
        <w:t>Contact form</w:t>
      </w:r>
      <w:r>
        <w:rPr>
          <w:lang w:val="en-US"/>
        </w:rPr>
        <w:t xml:space="preserve"> should stay on the page. F</w:t>
      </w:r>
      <w:r w:rsidRPr="00010C28">
        <w:rPr>
          <w:lang w:val="en-US"/>
        </w:rPr>
        <w:t xml:space="preserve">or this one we </w:t>
      </w:r>
      <w:r>
        <w:rPr>
          <w:lang w:val="en-US"/>
        </w:rPr>
        <w:t>don’t need the CAPTCHA function that is currently used on the social.twinbody.com site.</w:t>
      </w:r>
    </w:p>
    <w:p w:rsidR="00A80D60" w:rsidRDefault="00A80D60" w:rsidP="00A80D60">
      <w:pPr>
        <w:pStyle w:val="ListParagraph"/>
        <w:numPr>
          <w:ilvl w:val="0"/>
          <w:numId w:val="1"/>
        </w:numPr>
        <w:rPr>
          <w:lang w:val="en-US"/>
        </w:rPr>
      </w:pPr>
      <w:r w:rsidRPr="00010C28">
        <w:rPr>
          <w:lang w:val="en-US"/>
        </w:rPr>
        <w:t xml:space="preserve">Visit </w:t>
      </w:r>
      <w:hyperlink r:id="rId7" w:history="1">
        <w:r w:rsidRPr="00011778">
          <w:rPr>
            <w:rStyle w:val="Hyperlink"/>
            <w:lang w:val="en-US"/>
          </w:rPr>
          <w:t>http://www.social.twinbody.com/about-us</w:t>
        </w:r>
      </w:hyperlink>
      <w:r>
        <w:rPr>
          <w:lang w:val="en-US"/>
        </w:rPr>
        <w:t xml:space="preserve"> to see how it looks and the text behind the each of the toggles. </w:t>
      </w:r>
      <w:r w:rsidRPr="00010C28">
        <w:rPr>
          <w:lang w:val="en-US"/>
        </w:rPr>
        <w:t>We do not need the toggles function necessarily, up to the designer.</w:t>
      </w:r>
    </w:p>
    <w:p w:rsidR="00A80D60" w:rsidRPr="00010C28" w:rsidRDefault="00A80D60" w:rsidP="00A80D60">
      <w:pPr>
        <w:pStyle w:val="ListParagraph"/>
        <w:numPr>
          <w:ilvl w:val="0"/>
          <w:numId w:val="1"/>
        </w:numPr>
        <w:rPr>
          <w:lang w:val="en-US"/>
        </w:rPr>
      </w:pPr>
      <w:r w:rsidRPr="00010C28">
        <w:rPr>
          <w:lang w:val="en-US"/>
        </w:rPr>
        <w:t xml:space="preserve">There needs to be clear call to action to sign-up for users visiting the page without being logged in. However please note that the page also serves the purpose of explaining to existing clients what </w:t>
      </w:r>
      <w:proofErr w:type="spellStart"/>
      <w:r w:rsidRPr="00010C28">
        <w:rPr>
          <w:lang w:val="en-US"/>
        </w:rPr>
        <w:t>Twinbody</w:t>
      </w:r>
      <w:proofErr w:type="spellEnd"/>
      <w:r w:rsidRPr="00010C28">
        <w:rPr>
          <w:lang w:val="en-US"/>
        </w:rPr>
        <w:t xml:space="preserve"> is about, meaning the call to action button of signing up will be dynamic and only shown to visitors not logged in.</w:t>
      </w:r>
    </w:p>
    <w:p w:rsidR="005A5B4A" w:rsidRDefault="00A80D60"/>
    <w:sectPr w:rsidR="005A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C48"/>
    <w:multiLevelType w:val="hybridMultilevel"/>
    <w:tmpl w:val="2B3051EC"/>
    <w:lvl w:ilvl="0" w:tplc="4F7A82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43225"/>
    <w:multiLevelType w:val="hybridMultilevel"/>
    <w:tmpl w:val="3454F664"/>
    <w:lvl w:ilvl="0" w:tplc="37ECA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val="sv-S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60"/>
    <w:rsid w:val="008175F4"/>
    <w:rsid w:val="00A80D60"/>
    <w:rsid w:val="00E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CC17-D17F-4902-947F-FDF1C64C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60"/>
  </w:style>
  <w:style w:type="paragraph" w:styleId="Heading1">
    <w:name w:val="heading 1"/>
    <w:basedOn w:val="Normal"/>
    <w:next w:val="Normal"/>
    <w:link w:val="Heading1Char"/>
    <w:uiPriority w:val="9"/>
    <w:qFormat/>
    <w:rsid w:val="00A80D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A80D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v-SE"/>
    </w:rPr>
  </w:style>
  <w:style w:type="character" w:customStyle="1" w:styleId="TitleChar">
    <w:name w:val="Title Char"/>
    <w:basedOn w:val="DefaultParagraphFont"/>
    <w:link w:val="Title"/>
    <w:uiPriority w:val="10"/>
    <w:rsid w:val="00A80D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A80D60"/>
    <w:pPr>
      <w:spacing w:after="200" w:line="276" w:lineRule="auto"/>
      <w:ind w:left="720"/>
      <w:contextualSpacing/>
    </w:pPr>
    <w:rPr>
      <w:lang w:val="sv-SE"/>
    </w:rPr>
  </w:style>
  <w:style w:type="character" w:styleId="Hyperlink">
    <w:name w:val="Hyperlink"/>
    <w:basedOn w:val="DefaultParagraphFont"/>
    <w:uiPriority w:val="99"/>
    <w:unhideWhenUsed/>
    <w:rsid w:val="00A80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cial.twinbody.com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.twinbody.com/about-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Damgaard - Hansen</dc:creator>
  <cp:keywords/>
  <dc:description/>
  <cp:lastModifiedBy>Jorgen Damgaard - Hansen</cp:lastModifiedBy>
  <cp:revision>1</cp:revision>
  <dcterms:created xsi:type="dcterms:W3CDTF">2014-03-10T19:42:00Z</dcterms:created>
  <dcterms:modified xsi:type="dcterms:W3CDTF">2014-03-10T19:47:00Z</dcterms:modified>
</cp:coreProperties>
</file>