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Documento de Projeto de Software GASTSIX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Fundação Grupo Volkswagen</w:t>
      </w:r>
    </w:p>
    <w:p w:rsidR="00000000" w:rsidDel="00000000" w:rsidP="00000000" w:rsidRDefault="00000000" w:rsidRPr="00000000" w14:paraId="0000001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Escola Senai Paulo Antônio Skaf</w:t>
      </w:r>
    </w:p>
    <w:p w:rsidR="00000000" w:rsidDel="00000000" w:rsidP="00000000" w:rsidRDefault="00000000" w:rsidRPr="00000000" w14:paraId="0000001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EDGARD FELIPE DE FREITAS</w:t>
      </w:r>
    </w:p>
    <w:p w:rsidR="00000000" w:rsidDel="00000000" w:rsidP="00000000" w:rsidRDefault="00000000" w:rsidRPr="00000000" w14:paraId="00000023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EMILY DE SOUZA BARBOSA</w:t>
      </w:r>
    </w:p>
    <w:p w:rsidR="00000000" w:rsidDel="00000000" w:rsidP="00000000" w:rsidRDefault="00000000" w:rsidRPr="00000000" w14:paraId="0000002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FELIPE DE FREITAS</w:t>
      </w:r>
    </w:p>
    <w:p w:rsidR="00000000" w:rsidDel="00000000" w:rsidP="00000000" w:rsidRDefault="00000000" w:rsidRPr="00000000" w14:paraId="00000025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LUCIANE APARECIDA MORAIS LOZANO</w:t>
      </w:r>
    </w:p>
    <w:p w:rsidR="00000000" w:rsidDel="00000000" w:rsidP="00000000" w:rsidRDefault="00000000" w:rsidRPr="00000000" w14:paraId="00000026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JOY GABRIELA SANCHEZ</w:t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Documento de Projeto de Software – GASTSIX</w:t>
      </w:r>
    </w:p>
    <w:p w:rsidR="00000000" w:rsidDel="00000000" w:rsidP="00000000" w:rsidRDefault="00000000" w:rsidRPr="00000000" w14:paraId="0000002B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sz w:val="32"/>
          <w:szCs w:val="32"/>
          <w:rtl w:val="0"/>
        </w:rPr>
        <w:t xml:space="preserve">São Paulo –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08" w:right="0" w:hanging="708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1045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Histórico de revisões do Documento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1045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  <w:tab/>
              <w:t xml:space="preserve">Propósito do Documento de Projeto de Software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  <w:tab/>
              <w:t xml:space="preserve">Público-Alvo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1045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Descrição Geral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  <w:tab/>
              <w:t xml:space="preserve">Situação Problema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  <w:tab/>
              <w:t xml:space="preserve">Situação Atual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</w:t>
              <w:tab/>
              <w:t xml:space="preserve">ProtoPersona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</w:t>
              <w:tab/>
              <w:t xml:space="preserve">Mapa de Empatia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</w:t>
              <w:tab/>
              <w:t xml:space="preserve">Proto Jornada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3.6</w:t>
              <w:tab/>
              <w:t xml:space="preserve">Solução Desenvolvida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3.7</w:t>
              <w:tab/>
              <w:t xml:space="preserve">Tecnologias Utilizadas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</w:t>
              <w:tab/>
              <w:t xml:space="preserve">Escopo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1045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3.8.1</w:t>
              <w:tab/>
              <w:t xml:space="preserve">Banco de dados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1045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3.8.2</w:t>
              <w:tab/>
              <w:t xml:space="preserve">API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1045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3.8.3</w:t>
              <w:tab/>
              <w:t xml:space="preserve">Sistema Web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1045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3.8.4</w:t>
              <w:tab/>
              <w:t xml:space="preserve">Aplicativo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</w:t>
              <w:tab/>
              <w:t xml:space="preserve">Atores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1045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3.9.1</w:t>
              <w:tab/>
              <w:t xml:space="preserve">Usuário Administrador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1045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3.9.2</w:t>
              <w:tab/>
              <w:t xml:space="preserve">Usuário Supervisor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320"/>
              <w:tab w:val="right" w:leader="none" w:pos="10456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3.9.3</w:t>
              <w:tab/>
              <w:t xml:space="preserve">Usuário Operador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3.10</w:t>
              <w:tab/>
              <w:t xml:space="preserve">Premissas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1045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  <w:tab/>
              <w:t xml:space="preserve">Regras e Restrições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  <w:tab/>
              <w:t xml:space="preserve">Regras de Negócio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  <w:tab/>
              <w:t xml:space="preserve">Restrições de Hardware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  <w:tab/>
              <w:t xml:space="preserve">Restrições de Software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  <w:tab/>
              <w:t xml:space="preserve">Diagramas de Casos de Uso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1045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Requisitos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</w:t>
              <w:tab/>
              <w:t xml:space="preserve">Requisitos Funcionais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</w:t>
              <w:tab/>
              <w:t xml:space="preserve">Requisitos Não Funcionais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1045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</w:t>
              <w:tab/>
              <w:t xml:space="preserve">Diagramas e Modelagens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</w:t>
              <w:tab/>
              <w:t xml:space="preserve">Diagramas de Classe UML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</w:t>
              <w:tab/>
              <w:t xml:space="preserve">DER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</w:t>
              <w:tab/>
              <w:t xml:space="preserve">Modelos Físico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10456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</w:t>
              <w:tab/>
              <w:t xml:space="preserve">Protótipos e Interface de Usuário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</w:t>
              <w:tab/>
              <w:t xml:space="preserve">Manual da Marca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</w:t>
              <w:tab/>
              <w:t xml:space="preserve">Web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456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</w:t>
              <w:tab/>
              <w:t xml:space="preserve">Mobile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ind w:left="708" w:hanging="708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Histórico de revisões do Documento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8"/>
        <w:gridCol w:w="1417"/>
        <w:gridCol w:w="1843"/>
        <w:gridCol w:w="6208"/>
        <w:tblGridChange w:id="0">
          <w:tblGrid>
            <w:gridCol w:w="988"/>
            <w:gridCol w:w="1417"/>
            <w:gridCol w:w="1843"/>
            <w:gridCol w:w="6208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5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5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5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5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01/12/2023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Edgard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Escopo e documentação do projeto inicial.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11/12/2023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Emily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Continuação e correção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2"/>
        </w:numPr>
        <w:ind w:left="708" w:hanging="708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88">
      <w:pPr>
        <w:pStyle w:val="Heading2"/>
        <w:numPr>
          <w:ilvl w:val="0"/>
          <w:numId w:val="6"/>
        </w:numPr>
        <w:ind w:left="709" w:hanging="567"/>
        <w:rPr>
          <w:b w:val="0"/>
        </w:rPr>
      </w:pPr>
      <w:bookmarkStart w:colFirst="0" w:colLast="0" w:name="_1fob9te" w:id="2"/>
      <w:bookmarkEnd w:id="2"/>
      <w:r w:rsidDel="00000000" w:rsidR="00000000" w:rsidRPr="00000000">
        <w:rPr>
          <w:b w:val="0"/>
          <w:rtl w:val="0"/>
        </w:rPr>
        <w:t xml:space="preserve">Propósito do Documento de Projeto de Software</w:t>
      </w:r>
    </w:p>
    <w:p w:rsidR="00000000" w:rsidDel="00000000" w:rsidP="00000000" w:rsidRDefault="00000000" w:rsidRPr="00000000" w14:paraId="00000089">
      <w:pPr>
        <w:ind w:left="142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Este documento tem o objetivo de detalhar a solução desenvolvida conforme o escopo inicial estabelecido pela Volkswagen. Aqui, será apresentada uma descrição detalhada das funções do produto, de suas interfaces e do comportamento esperado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0"/>
          <w:numId w:val="6"/>
        </w:numPr>
        <w:ind w:left="709" w:hanging="567"/>
        <w:rPr>
          <w:b w:val="0"/>
        </w:rPr>
      </w:pPr>
      <w:bookmarkStart w:colFirst="0" w:colLast="0" w:name="_3znysh7" w:id="3"/>
      <w:bookmarkEnd w:id="3"/>
      <w:r w:rsidDel="00000000" w:rsidR="00000000" w:rsidRPr="00000000">
        <w:rPr>
          <w:b w:val="0"/>
          <w:rtl w:val="0"/>
        </w:rPr>
        <w:t xml:space="preserve">Público-Alvo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destina-se ao cliente, desenvolvedores e testadores.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numPr>
          <w:ilvl w:val="0"/>
          <w:numId w:val="2"/>
        </w:numPr>
        <w:ind w:left="708" w:hanging="708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Descrição Geral do Produto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tyjcwt" w:id="5"/>
      <w:bookmarkEnd w:id="5"/>
      <w:r w:rsidDel="00000000" w:rsidR="00000000" w:rsidRPr="00000000">
        <w:rPr>
          <w:b w:val="0"/>
          <w:rtl w:val="0"/>
        </w:rPr>
        <w:t xml:space="preserve">Situação Problema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controle de estoque que conecta o cliente aos fornecedores necessita de rastreabilidade de maneira ágil e eficiente, a fim de não consumir recursos desnecessários. A integração entre o cliente e os fornecedores deve ser realizada de maneira eficaz, garantindo uma gestão precisa e otimizada do estoque, sem desperdício de recursos.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3dy6vkm" w:id="6"/>
      <w:bookmarkEnd w:id="6"/>
      <w:r w:rsidDel="00000000" w:rsidR="00000000" w:rsidRPr="00000000">
        <w:rPr>
          <w:b w:val="0"/>
          <w:rtl w:val="0"/>
        </w:rPr>
        <w:t xml:space="preserve">Situação Atual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Atualmente, a cliente realiza o processo de forma manual através da impressão de pedidos gerados por impressora matricial. Esse método, além de ser suscetível a erros humanos, pode resultar em uma gestão menos eficiente e mais demorada. Portanto, a implementação de um sistema automatizado de gerenciamento de pedidos pode proporcionar benefícios significativos, como redução de erros, aumento da eficiência operacional e melhoria geral na precisão do processo.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1t3h5sf" w:id="7"/>
      <w:bookmarkEnd w:id="7"/>
      <w:r w:rsidDel="00000000" w:rsidR="00000000" w:rsidRPr="00000000">
        <w:rPr>
          <w:b w:val="0"/>
          <w:rtl w:val="0"/>
        </w:rPr>
        <w:t xml:space="preserve">Proto-Persona</w:t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3552103" cy="3115879"/>
            <wp:effectExtent b="0" l="0" r="0" t="0"/>
            <wp:docPr descr="Como está o gerenciamento de estoque da sua empresa?" id="7" name="image7.jpg"/>
            <a:graphic>
              <a:graphicData uri="http://schemas.openxmlformats.org/drawingml/2006/picture">
                <pic:pic>
                  <pic:nvPicPr>
                    <pic:cNvPr descr="Como está o gerenciamento de estoque da sua empresa?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103" cy="3115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4d34og8" w:id="8"/>
      <w:bookmarkEnd w:id="8"/>
      <w:r w:rsidDel="00000000" w:rsidR="00000000" w:rsidRPr="00000000">
        <w:rPr>
          <w:b w:val="0"/>
          <w:rtl w:val="0"/>
        </w:rPr>
        <w:t xml:space="preserve">Mapa de Empatia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ind w:left="28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Quem é?</w:t>
      </w:r>
    </w:p>
    <w:p w:rsidR="00000000" w:rsidDel="00000000" w:rsidP="00000000" w:rsidRDefault="00000000" w:rsidRPr="00000000" w14:paraId="0000009A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Fornecedor X, responsável por abastecer a linha de produção de diversas empresas com os componentes necessários para a montagem de produtos variados.</w:t>
      </w:r>
    </w:p>
    <w:p w:rsidR="00000000" w:rsidDel="00000000" w:rsidP="00000000" w:rsidRDefault="00000000" w:rsidRPr="00000000" w14:paraId="0000009B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Rule="auto"/>
        <w:ind w:left="28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ele precisa?</w:t>
      </w:r>
    </w:p>
    <w:p w:rsidR="00000000" w:rsidDel="00000000" w:rsidP="00000000" w:rsidRDefault="00000000" w:rsidRPr="00000000" w14:paraId="0000009D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Necessita otimizar o controle de estoque e reduzir custos no processo atual de emissão de pedidos.</w:t>
      </w:r>
    </w:p>
    <w:p w:rsidR="00000000" w:rsidDel="00000000" w:rsidP="00000000" w:rsidRDefault="00000000" w:rsidRPr="00000000" w14:paraId="0000009E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ind w:left="28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ele vê?</w:t>
      </w:r>
    </w:p>
    <w:p w:rsidR="00000000" w:rsidDel="00000000" w:rsidP="00000000" w:rsidRDefault="00000000" w:rsidRPr="00000000" w14:paraId="000000A0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Concorrentes com sistemas logísticos mais atualizados.</w:t>
      </w:r>
    </w:p>
    <w:p w:rsidR="00000000" w:rsidDel="00000000" w:rsidP="00000000" w:rsidRDefault="00000000" w:rsidRPr="00000000" w14:paraId="000000A1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Burocracia na solicitação de emissão de pedidos.</w:t>
      </w:r>
    </w:p>
    <w:p w:rsidR="00000000" w:rsidDel="00000000" w:rsidP="00000000" w:rsidRDefault="00000000" w:rsidRPr="00000000" w14:paraId="000000A2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Falhas no controle de estoque e despacho.</w:t>
      </w:r>
    </w:p>
    <w:p w:rsidR="00000000" w:rsidDel="00000000" w:rsidP="00000000" w:rsidRDefault="00000000" w:rsidRPr="00000000" w14:paraId="000000A3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ind w:left="28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ele fala?</w:t>
      </w:r>
    </w:p>
    <w:p w:rsidR="00000000" w:rsidDel="00000000" w:rsidP="00000000" w:rsidRDefault="00000000" w:rsidRPr="00000000" w14:paraId="000000A5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Expressa a necessidade de adaptação ao mercado e a redução de custos no processo.</w:t>
      </w:r>
    </w:p>
    <w:p w:rsidR="00000000" w:rsidDel="00000000" w:rsidP="00000000" w:rsidRDefault="00000000" w:rsidRPr="00000000" w14:paraId="000000A6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Destaca gastos relacionados ao processo de separação, expedição, transporte e qualificação de mão de obra.</w:t>
      </w:r>
    </w:p>
    <w:p w:rsidR="00000000" w:rsidDel="00000000" w:rsidP="00000000" w:rsidRDefault="00000000" w:rsidRPr="00000000" w14:paraId="000000A7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ind w:left="28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ele faz?</w:t>
      </w:r>
    </w:p>
    <w:p w:rsidR="00000000" w:rsidDel="00000000" w:rsidP="00000000" w:rsidRDefault="00000000" w:rsidRPr="00000000" w14:paraId="000000A9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Abastece a linha de produção de outros setores ou empresas parceiras com os componentes necessários.</w:t>
      </w:r>
    </w:p>
    <w:p w:rsidR="00000000" w:rsidDel="00000000" w:rsidP="00000000" w:rsidRDefault="00000000" w:rsidRPr="00000000" w14:paraId="000000AA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Realiza pesquisa e visualização de mercado para entender as operações em outros negócios.</w:t>
      </w:r>
    </w:p>
    <w:p w:rsidR="00000000" w:rsidDel="00000000" w:rsidP="00000000" w:rsidRDefault="00000000" w:rsidRPr="00000000" w14:paraId="000000AB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Frequenta eventos tecnológicos para se manter atualizado sobre as últimas inovações no mercado.</w:t>
      </w:r>
    </w:p>
    <w:p w:rsidR="00000000" w:rsidDel="00000000" w:rsidP="00000000" w:rsidRDefault="00000000" w:rsidRPr="00000000" w14:paraId="000000AC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ind w:left="28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ele escuta?</w:t>
      </w:r>
    </w:p>
    <w:p w:rsidR="00000000" w:rsidDel="00000000" w:rsidP="00000000" w:rsidRDefault="00000000" w:rsidRPr="00000000" w14:paraId="000000AE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Feedbacks indicando que o processo de impressão de pedidos e notas dificulta a separação dos componentes solicitados, causando atrasos no processo.</w:t>
      </w:r>
    </w:p>
    <w:p w:rsidR="00000000" w:rsidDel="00000000" w:rsidP="00000000" w:rsidRDefault="00000000" w:rsidRPr="00000000" w14:paraId="000000AF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ind w:left="284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 que ele pensa e sente?</w:t>
      </w:r>
    </w:p>
    <w:p w:rsidR="00000000" w:rsidDel="00000000" w:rsidP="00000000" w:rsidRDefault="00000000" w:rsidRPr="00000000" w14:paraId="000000B1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Dores:</w:t>
      </w:r>
    </w:p>
    <w:p w:rsidR="00000000" w:rsidDel="00000000" w:rsidP="00000000" w:rsidRDefault="00000000" w:rsidRPr="00000000" w14:paraId="000000B2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Alto custo operacional.</w:t>
      </w:r>
    </w:p>
    <w:p w:rsidR="00000000" w:rsidDel="00000000" w:rsidP="00000000" w:rsidRDefault="00000000" w:rsidRPr="00000000" w14:paraId="000000B3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Demora no processo de separação.</w:t>
      </w:r>
    </w:p>
    <w:p w:rsidR="00000000" w:rsidDel="00000000" w:rsidP="00000000" w:rsidRDefault="00000000" w:rsidRPr="00000000" w14:paraId="000000B4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Possibilidade de perda de contratos devido a atrasos.</w:t>
      </w:r>
    </w:p>
    <w:p w:rsidR="00000000" w:rsidDel="00000000" w:rsidP="00000000" w:rsidRDefault="00000000" w:rsidRPr="00000000" w14:paraId="000000B5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Desejo:</w:t>
      </w:r>
    </w:p>
    <w:p w:rsidR="00000000" w:rsidDel="00000000" w:rsidP="00000000" w:rsidRDefault="00000000" w:rsidRPr="00000000" w14:paraId="000000B6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Diminuir custos operacionais.</w:t>
      </w:r>
    </w:p>
    <w:p w:rsidR="00000000" w:rsidDel="00000000" w:rsidP="00000000" w:rsidRDefault="00000000" w:rsidRPr="00000000" w14:paraId="000000B7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  <w:t xml:space="preserve">Otimizar o processo de emissão de pedidos e separação de componentes.</w:t>
      </w:r>
    </w:p>
    <w:p w:rsidR="00000000" w:rsidDel="00000000" w:rsidP="00000000" w:rsidRDefault="00000000" w:rsidRPr="00000000" w14:paraId="000000B8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2s8eyo1" w:id="9"/>
      <w:bookmarkEnd w:id="9"/>
      <w:r w:rsidDel="00000000" w:rsidR="00000000" w:rsidRPr="00000000">
        <w:rPr>
          <w:b w:val="0"/>
          <w:rtl w:val="0"/>
        </w:rPr>
        <w:t xml:space="preserve">Proto-Jornada</w:t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24981" cy="352634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981" cy="3526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17dp8vu" w:id="10"/>
      <w:bookmarkEnd w:id="10"/>
      <w:r w:rsidDel="00000000" w:rsidR="00000000" w:rsidRPr="00000000">
        <w:rPr>
          <w:b w:val="0"/>
          <w:rtl w:val="0"/>
        </w:rPr>
        <w:t xml:space="preserve">Solução Desenvolvida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Foi desenvolvido um sistema web que pode ser utilizado em conjunto com um aplicativo móvel satélite, onde o cliente pode criar, alterar e gerir pedidos, assim como acompanhar a movimentação de produtos. Essa integração proporciona uma experiência mais flexível e acessível, permitindo que o usuário realize suas operações tanto por meio do navegador web quanto por meio do aplicativo móvel, proporcionando maior comodidade e eficiência na gestão de pedidos e movimentação de produtos.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3rdcrjn" w:id="11"/>
      <w:bookmarkEnd w:id="11"/>
      <w:r w:rsidDel="00000000" w:rsidR="00000000" w:rsidRPr="00000000">
        <w:rPr>
          <w:b w:val="0"/>
          <w:rtl w:val="0"/>
        </w:rPr>
        <w:t xml:space="preserve">Tecnologias Utilizadas</w:t>
      </w:r>
    </w:p>
    <w:p w:rsidR="00000000" w:rsidDel="00000000" w:rsidP="00000000" w:rsidRDefault="00000000" w:rsidRPr="00000000" w14:paraId="000000D1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React: Roteamento para aplicações React de página única (SPA).</w:t>
      </w:r>
    </w:p>
    <w:p w:rsidR="00000000" w:rsidDel="00000000" w:rsidP="00000000" w:rsidRDefault="00000000" w:rsidRPr="00000000" w14:paraId="000000D2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Insomnia: Para fazer requisições HTTP à API.</w:t>
      </w:r>
    </w:p>
    <w:p w:rsidR="00000000" w:rsidDel="00000000" w:rsidP="00000000" w:rsidRDefault="00000000" w:rsidRPr="00000000" w14:paraId="000000D3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JavaScript: Empacotador de módulos para JavaScript.</w:t>
      </w:r>
    </w:p>
    <w:p w:rsidR="00000000" w:rsidDel="00000000" w:rsidP="00000000" w:rsidRDefault="00000000" w:rsidRPr="00000000" w14:paraId="000000D4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Java: Desenvolvimento de Lógica da regra de Negócio</w:t>
      </w:r>
    </w:p>
    <w:p w:rsidR="00000000" w:rsidDel="00000000" w:rsidP="00000000" w:rsidRDefault="00000000" w:rsidRPr="00000000" w14:paraId="000000D5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Swagger: Para documentação de APIs.</w:t>
      </w:r>
    </w:p>
    <w:p w:rsidR="00000000" w:rsidDel="00000000" w:rsidP="00000000" w:rsidRDefault="00000000" w:rsidRPr="00000000" w14:paraId="000000D6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Github: Controle de versão.</w:t>
      </w:r>
    </w:p>
    <w:p w:rsidR="00000000" w:rsidDel="00000000" w:rsidP="00000000" w:rsidRDefault="00000000" w:rsidRPr="00000000" w14:paraId="000000D7">
      <w:pPr>
        <w:spacing w:after="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MySQL: Sistemas de gerenciamento de banco de dados.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26in1rg" w:id="12"/>
      <w:bookmarkEnd w:id="12"/>
      <w:r w:rsidDel="00000000" w:rsidR="00000000" w:rsidRPr="00000000">
        <w:rPr>
          <w:b w:val="0"/>
          <w:rtl w:val="0"/>
        </w:rPr>
        <w:t xml:space="preserve">Escopo</w:t>
      </w:r>
    </w:p>
    <w:p w:rsidR="00000000" w:rsidDel="00000000" w:rsidP="00000000" w:rsidRDefault="00000000" w:rsidRPr="00000000" w14:paraId="000000DB">
      <w:pPr>
        <w:pStyle w:val="Heading3"/>
        <w:numPr>
          <w:ilvl w:val="2"/>
          <w:numId w:val="5"/>
        </w:numPr>
        <w:ind w:left="1440" w:hanging="720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Banco de dados</w:t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Foi desenvolvido um banco de dados para armazenar todas as informações que o sistema irá gerar, garantindo uma estrutura eficiente e segura para o armazenamento de dados. Utilizou-se MySQL aplicado em um serviço em nuvem Azure para proporcionar um ambiente robusto e escalável.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numPr>
          <w:ilvl w:val="2"/>
          <w:numId w:val="5"/>
        </w:numPr>
        <w:ind w:left="1440" w:hanging="720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Foi desenvolvida uma API para servir como provedor de dados para o aplicativo e sistema web, utilizando o formato JSON para facilitar a comunicação entre as diversas partes do sistema. Essa API oferece endpoints bem definidos para acesso e manipulação de dados, seguindo princípios de RESTful.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3"/>
        <w:numPr>
          <w:ilvl w:val="2"/>
          <w:numId w:val="5"/>
        </w:numPr>
        <w:ind w:left="1440" w:hanging="720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Sistema Web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Desenvolveu-se um sistema web que possibilita o gerenciamento de pacotes, permitindo operações como cadastrar, editar e excluir informações de forma intuitiva. Utilizando tecnologias como React para a construção da interface, o sistema web proporciona uma experiência de usuário eficiente e responsiva.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numPr>
          <w:ilvl w:val="2"/>
          <w:numId w:val="5"/>
        </w:numPr>
        <w:ind w:left="1440" w:hanging="720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Aplicativo</w:t>
      </w:r>
    </w:p>
    <w:p w:rsidR="00000000" w:rsidDel="00000000" w:rsidP="00000000" w:rsidRDefault="00000000" w:rsidRPr="00000000" w14:paraId="000000E4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Está em fase de desenvolvimento um aplicativo mobile que será capaz de atender aos sistemas operacionais iOS e Android. Utilizando tecnologias como React Native e Kotlin, o aplicativo proporcionará uma experiência consistente e fluída para os usuários, permitindo a interação com as funcionalidades do sistema de forma prática e acessível.</w:t>
      </w:r>
    </w:p>
    <w:p w:rsidR="00000000" w:rsidDel="00000000" w:rsidP="00000000" w:rsidRDefault="00000000" w:rsidRPr="00000000" w14:paraId="000000E5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2jxsxqh" w:id="17"/>
      <w:bookmarkEnd w:id="17"/>
      <w:r w:rsidDel="00000000" w:rsidR="00000000" w:rsidRPr="00000000">
        <w:rPr>
          <w:b w:val="0"/>
          <w:rtl w:val="0"/>
        </w:rPr>
        <w:t xml:space="preserve">Atores</w:t>
      </w:r>
    </w:p>
    <w:p w:rsidR="00000000" w:rsidDel="00000000" w:rsidP="00000000" w:rsidRDefault="00000000" w:rsidRPr="00000000" w14:paraId="000000E8">
      <w:pPr>
        <w:pStyle w:val="Heading3"/>
        <w:numPr>
          <w:ilvl w:val="2"/>
          <w:numId w:val="5"/>
        </w:numPr>
        <w:ind w:left="1440" w:hanging="720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Usuário Administrador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administrador no sistema possui funcionalidades gerenciais de acesso e manutenção do sistema. Através de rotinas de criação, alteração e bloqueio de usuários, o administrador tem a capacidade de gerenciar eficientemente as contas de acesso ao sistema. Assegurando a integridade e a segurança operacional do sistema.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numPr>
          <w:ilvl w:val="2"/>
          <w:numId w:val="5"/>
        </w:numPr>
        <w:ind w:left="1440" w:hanging="720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Usuário Supervisor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supervisor possui funcionalidades administrativas no sistema, abrangendo a criação, alteração e exclusão de pedidos e itens do estoque. Além disso, tem a capacidade de modificar parâmetros das regras de negócio, proporcionando flexibilidade e adaptabilidade ao ambiente operacional.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supervisor deve te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controle sobre a extração de dados e a geração de relatórios de controle.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numPr>
          <w:ilvl w:val="2"/>
          <w:numId w:val="5"/>
        </w:numPr>
        <w:ind w:left="1440" w:hanging="720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Usuário Operador</w:t>
      </w:r>
    </w:p>
    <w:p w:rsidR="00000000" w:rsidDel="00000000" w:rsidP="00000000" w:rsidRDefault="00000000" w:rsidRPr="00000000" w14:paraId="000000F1">
      <w:pPr>
        <w:ind w:left="70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operador deve ter acesso às funcionalidades operacionais do negócio, desempenhando papéis cruciais na atribuição e aquisição de pedidos. Além disso, o operador tem a capacidade de visualizar informações pertinentes ao estoque, bem como monitorar os tempos de atendimento (SLA) relacionados aos transportes e à linha de produção.</w:t>
      </w:r>
    </w:p>
    <w:p w:rsidR="00000000" w:rsidDel="00000000" w:rsidP="00000000" w:rsidRDefault="00000000" w:rsidRPr="00000000" w14:paraId="000000F2">
      <w:pPr>
        <w:ind w:left="7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2"/>
        <w:numPr>
          <w:ilvl w:val="1"/>
          <w:numId w:val="5"/>
        </w:numPr>
        <w:ind w:left="720" w:hanging="578"/>
        <w:rPr>
          <w:b w:val="0"/>
        </w:rPr>
      </w:pPr>
      <w:bookmarkStart w:colFirst="0" w:colLast="0" w:name="_4i7ojhp" w:id="21"/>
      <w:bookmarkEnd w:id="21"/>
      <w:r w:rsidDel="00000000" w:rsidR="00000000" w:rsidRPr="00000000">
        <w:rPr>
          <w:b w:val="0"/>
          <w:rtl w:val="0"/>
        </w:rPr>
        <w:t xml:space="preserve">Premissas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Contratação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um serviço de hospedagem em nuvem a API e o Sistema Web.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Rede LAN/WAN capaz de comportar 255 dispositivos e disparo de sinal WIFI 802.11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• (Mobile) Ter conta nas lojas dos dispositivos (Android).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numPr>
          <w:ilvl w:val="0"/>
          <w:numId w:val="5"/>
        </w:numPr>
        <w:ind w:left="708" w:hanging="708"/>
        <w:rPr/>
      </w:pPr>
      <w:bookmarkStart w:colFirst="0" w:colLast="0" w:name="_2xcytpi" w:id="22"/>
      <w:bookmarkEnd w:id="22"/>
      <w:r w:rsidDel="00000000" w:rsidR="00000000" w:rsidRPr="00000000">
        <w:rPr>
          <w:rtl w:val="0"/>
        </w:rPr>
        <w:t xml:space="preserve">Regras e Restrições</w:t>
      </w:r>
    </w:p>
    <w:p w:rsidR="00000000" w:rsidDel="00000000" w:rsidP="00000000" w:rsidRDefault="00000000" w:rsidRPr="00000000" w14:paraId="000000FA">
      <w:pPr>
        <w:pStyle w:val="Heading2"/>
        <w:numPr>
          <w:ilvl w:val="1"/>
          <w:numId w:val="3"/>
        </w:numPr>
        <w:ind w:left="720" w:hanging="578"/>
        <w:rPr>
          <w:b w:val="0"/>
        </w:rPr>
      </w:pPr>
      <w:bookmarkStart w:colFirst="0" w:colLast="0" w:name="_1ci93xb" w:id="23"/>
      <w:bookmarkEnd w:id="23"/>
      <w:r w:rsidDel="00000000" w:rsidR="00000000" w:rsidRPr="00000000">
        <w:rPr>
          <w:b w:val="0"/>
          <w:rtl w:val="0"/>
        </w:rPr>
        <w:t xml:space="preserve">Regras de Negócio</w:t>
      </w:r>
    </w:p>
    <w:tbl>
      <w:tblPr>
        <w:tblStyle w:val="Table2"/>
        <w:tblW w:w="10608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3"/>
        <w:gridCol w:w="1160"/>
        <w:gridCol w:w="3308"/>
        <w:gridCol w:w="5437"/>
        <w:tblGridChange w:id="0">
          <w:tblGrid>
            <w:gridCol w:w="703"/>
            <w:gridCol w:w="1160"/>
            <w:gridCol w:w="3308"/>
            <w:gridCol w:w="5437"/>
          </w:tblGrid>
        </w:tblGridChange>
      </w:tblGrid>
      <w:tr>
        <w:trPr>
          <w:cantSplit w:val="0"/>
          <w:trHeight w:val="189" w:hRule="atLeast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0F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F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RNF / RF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F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0F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355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Segurança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Estabelecer políticas de senhas fortes e períodos de expiração.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Segurança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Todos os usuários devem autenticar-se antes de acessar o sistema.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Segurança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 níveis de acesso devem ser definidos para garantir que cada usuário tenha permissões apropriadas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Rastreabilidade</w:t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Todas as alterações nos dados do estoque devem ser registradas.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005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  <w:t xml:space="preserve">Rastreabilidade</w:t>
            </w:r>
          </w:p>
        </w:tc>
        <w:tc>
          <w:tcPr/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  <w:t xml:space="preserve">O sistema deve manter um histórico de auditoria para rastrear quem fez quais alterações e quando.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006</w:t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Backup</w:t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Procedimentos regulares de backup e planos de recuperação de desastres devem ser implementados para garantir a integridade dos dados.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007</w:t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Estoque</w:t>
            </w:r>
          </w:p>
        </w:tc>
        <w:tc>
          <w:tcPr/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  <w:t xml:space="preserve">Estabelecer limites mínimos e máximos para os itens em estoque.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008</w:t>
            </w:r>
          </w:p>
        </w:tc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Estoque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Alertas devem ser acionados quando os níveis de estoque atingirem esses limites.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009</w:t>
            </w:r>
          </w:p>
        </w:tc>
        <w:tc>
          <w:tcPr/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Pedido</w:t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Não pode ser criado pedido sem itens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010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Pedido</w:t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Não pode ser criado pedidos com itens negativos</w:t>
            </w:r>
          </w:p>
        </w:tc>
      </w:tr>
      <w:tr>
        <w:trPr>
          <w:cantSplit w:val="0"/>
          <w:trHeight w:val="173" w:hRule="atLeast"/>
          <w:tblHeader w:val="0"/>
        </w:trPr>
        <w:tc>
          <w:tcPr/>
          <w:p w:rsidR="00000000" w:rsidDel="00000000" w:rsidP="00000000" w:rsidRDefault="00000000" w:rsidRPr="00000000" w14:paraId="00000127">
            <w:pPr>
              <w:rPr/>
            </w:pPr>
            <w:bookmarkStart w:colFirst="0" w:colLast="0" w:name="_3whwml4" w:id="24"/>
            <w:bookmarkEnd w:id="24"/>
            <w:r w:rsidDel="00000000" w:rsidR="00000000" w:rsidRPr="00000000">
              <w:rPr>
                <w:rtl w:val="0"/>
              </w:rPr>
              <w:t xml:space="preserve">011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Pedido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Não pode ser criado pedidos sem operador</w:t>
            </w:r>
          </w:p>
        </w:tc>
      </w:tr>
    </w:tbl>
    <w:p w:rsidR="00000000" w:rsidDel="00000000" w:rsidP="00000000" w:rsidRDefault="00000000" w:rsidRPr="00000000" w14:paraId="0000012B">
      <w:pPr>
        <w:pStyle w:val="Heading2"/>
        <w:ind w:left="720"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numPr>
          <w:ilvl w:val="1"/>
          <w:numId w:val="3"/>
        </w:numPr>
        <w:ind w:left="720" w:hanging="578"/>
        <w:rPr>
          <w:b w:val="0"/>
        </w:rPr>
      </w:pPr>
      <w:bookmarkStart w:colFirst="0" w:colLast="0" w:name="_2bn6wsx" w:id="25"/>
      <w:bookmarkEnd w:id="25"/>
      <w:r w:rsidDel="00000000" w:rsidR="00000000" w:rsidRPr="00000000">
        <w:rPr>
          <w:b w:val="0"/>
          <w:rtl w:val="0"/>
        </w:rPr>
        <w:t xml:space="preserve">Restrições de Hardware</w:t>
      </w:r>
    </w:p>
    <w:tbl>
      <w:tblPr>
        <w:tblStyle w:val="Table3"/>
        <w:tblW w:w="104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0"/>
        <w:gridCol w:w="9535"/>
        <w:tblGridChange w:id="0">
          <w:tblGrid>
            <w:gridCol w:w="950"/>
            <w:gridCol w:w="9535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12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Nº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12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Processador Intel 2.4Ghz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4GB de 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003</w:t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  <w:t xml:space="preserve">HD 320GB livre / SSD 120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  <w:t xml:space="preserve">004</w:t>
            </w:r>
          </w:p>
        </w:tc>
        <w:tc>
          <w:tcPr/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Monitor com boa resolução </w:t>
            </w:r>
          </w:p>
        </w:tc>
      </w:tr>
    </w:tbl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numPr>
          <w:ilvl w:val="1"/>
          <w:numId w:val="3"/>
        </w:numPr>
        <w:ind w:left="720" w:hanging="578"/>
        <w:rPr>
          <w:b w:val="0"/>
        </w:rPr>
      </w:pPr>
      <w:bookmarkStart w:colFirst="0" w:colLast="0" w:name="_qsh70q" w:id="26"/>
      <w:bookmarkEnd w:id="26"/>
      <w:r w:rsidDel="00000000" w:rsidR="00000000" w:rsidRPr="00000000">
        <w:rPr>
          <w:b w:val="0"/>
          <w:rtl w:val="0"/>
        </w:rPr>
        <w:t xml:space="preserve">Restrições de Software</w:t>
      </w:r>
    </w:p>
    <w:tbl>
      <w:tblPr>
        <w:tblStyle w:val="Table4"/>
        <w:tblW w:w="104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0"/>
        <w:gridCol w:w="9535"/>
        <w:tblGridChange w:id="0">
          <w:tblGrid>
            <w:gridCol w:w="950"/>
            <w:gridCol w:w="9535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1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Nº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13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001</w:t>
            </w:r>
          </w:p>
        </w:tc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Java 6.0 ou superior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002</w:t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Internet Explorer do 9.0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numPr>
          <w:ilvl w:val="1"/>
          <w:numId w:val="3"/>
        </w:numPr>
        <w:ind w:left="720" w:hanging="578"/>
        <w:rPr>
          <w:b w:val="0"/>
        </w:rPr>
      </w:pPr>
      <w:bookmarkStart w:colFirst="0" w:colLast="0" w:name="_3as4poj" w:id="27"/>
      <w:bookmarkEnd w:id="27"/>
      <w:r w:rsidDel="00000000" w:rsidR="00000000" w:rsidRPr="00000000">
        <w:rPr>
          <w:b w:val="0"/>
          <w:rtl w:val="0"/>
        </w:rPr>
        <w:t xml:space="preserve">Histórias de usuários</w:t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245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numPr>
          <w:ilvl w:val="0"/>
          <w:numId w:val="3"/>
        </w:numPr>
        <w:ind w:left="708" w:hanging="708"/>
        <w:rPr/>
      </w:pPr>
      <w:bookmarkStart w:colFirst="0" w:colLast="0" w:name="_1pxezwc" w:id="28"/>
      <w:bookmarkEnd w:id="28"/>
      <w:r w:rsidDel="00000000" w:rsidR="00000000" w:rsidRPr="00000000">
        <w:rPr>
          <w:rtl w:val="0"/>
        </w:rPr>
        <w:t xml:space="preserve">Requisitos</w:t>
      </w:r>
    </w:p>
    <w:p w:rsidR="00000000" w:rsidDel="00000000" w:rsidP="00000000" w:rsidRDefault="00000000" w:rsidRPr="00000000" w14:paraId="0000014A">
      <w:pPr>
        <w:pStyle w:val="Heading2"/>
        <w:ind w:left="0" w:firstLine="0"/>
        <w:rPr>
          <w:b w:val="0"/>
        </w:rPr>
      </w:pPr>
      <w:bookmarkStart w:colFirst="0" w:colLast="0" w:name="_49x2ik5" w:id="29"/>
      <w:bookmarkEnd w:id="29"/>
      <w:r w:rsidDel="00000000" w:rsidR="00000000" w:rsidRPr="00000000">
        <w:rPr>
          <w:b w:val="0"/>
          <w:rtl w:val="0"/>
        </w:rPr>
        <w:t xml:space="preserve"> 5.1 Requisitos Funcionais</w:t>
      </w:r>
    </w:p>
    <w:tbl>
      <w:tblPr>
        <w:tblStyle w:val="Table5"/>
        <w:tblW w:w="104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1"/>
        <w:gridCol w:w="7351"/>
        <w:gridCol w:w="2150"/>
        <w:tblGridChange w:id="0">
          <w:tblGrid>
            <w:gridCol w:w="961"/>
            <w:gridCol w:w="7351"/>
            <w:gridCol w:w="2150"/>
          </w:tblGrid>
        </w:tblGridChange>
      </w:tblGrid>
      <w:tr>
        <w:trPr>
          <w:cantSplit w:val="0"/>
          <w:trHeight w:val="309" w:hRule="atLeast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14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14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14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4"/>
                <w:tab w:val="left" w:leader="none" w:pos="567"/>
                <w:tab w:val="left" w:leader="none" w:pos="851"/>
                <w:tab w:val="left" w:leader="none" w:pos="993"/>
                <w:tab w:val="left" w:leader="none" w:pos="170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Incluir, Alterar e Excluir de cadastro de Fornecedores</w:t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4"/>
                <w:tab w:val="left" w:leader="none" w:pos="567"/>
                <w:tab w:val="left" w:leader="none" w:pos="851"/>
                <w:tab w:val="left" w:leader="none" w:pos="993"/>
                <w:tab w:val="left" w:leader="none" w:pos="170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Incluir, Alterar e Excluir de cadastro de Clientes (montadora)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4"/>
                <w:tab w:val="left" w:leader="none" w:pos="567"/>
                <w:tab w:val="left" w:leader="none" w:pos="851"/>
                <w:tab w:val="left" w:leader="none" w:pos="993"/>
                <w:tab w:val="left" w:leader="none" w:pos="170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Incluir, Alterar e Excluir de cadastro Peças </w:t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Incluir, Alterar e Excluir de cadastro de Clientes Operadores</w:t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Incluir, Alterar e Excluir de cadastro de Armazém e ou Estoque </w:t>
            </w:r>
          </w:p>
        </w:tc>
        <w:tc>
          <w:tcPr/>
          <w:p w:rsidR="00000000" w:rsidDel="00000000" w:rsidP="00000000" w:rsidRDefault="00000000" w:rsidRPr="00000000" w14:paraId="000001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Deve possuir acesso externo web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line="27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Deve criar e extrair relatório de movimentação de entrada e saída de itens.</w:t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</w:tbl>
    <w:p w:rsidR="00000000" w:rsidDel="00000000" w:rsidP="00000000" w:rsidRDefault="00000000" w:rsidRPr="00000000" w14:paraId="00000163">
      <w:pPr>
        <w:rPr>
          <w:rFonts w:ascii="Calibri" w:cs="Calibri" w:eastAsia="Calibri" w:hAnsi="Calibri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2"/>
        <w:ind w:left="0" w:firstLine="0"/>
        <w:rPr>
          <w:b w:val="0"/>
        </w:rPr>
      </w:pPr>
      <w:bookmarkStart w:colFirst="0" w:colLast="0" w:name="_2p2csry" w:id="30"/>
      <w:bookmarkEnd w:id="30"/>
      <w:r w:rsidDel="00000000" w:rsidR="00000000" w:rsidRPr="00000000">
        <w:rPr>
          <w:b w:val="0"/>
          <w:rtl w:val="0"/>
        </w:rPr>
        <w:t xml:space="preserve"> 5.2 Requisitos Não Funcionais</w:t>
      </w:r>
    </w:p>
    <w:tbl>
      <w:tblPr>
        <w:tblStyle w:val="Table6"/>
        <w:tblW w:w="1046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1"/>
        <w:gridCol w:w="7351"/>
        <w:gridCol w:w="2150"/>
        <w:tblGridChange w:id="0">
          <w:tblGrid>
            <w:gridCol w:w="961"/>
            <w:gridCol w:w="7351"/>
            <w:gridCol w:w="2150"/>
          </w:tblGrid>
        </w:tblGridChange>
      </w:tblGrid>
      <w:tr>
        <w:trPr>
          <w:cantSplit w:val="0"/>
          <w:trHeight w:val="319" w:hRule="atLeast"/>
          <w:tblHeader w:val="0"/>
        </w:trPr>
        <w:tc>
          <w:tcPr>
            <w:shd w:fill="002060" w:val="clear"/>
          </w:tcPr>
          <w:p w:rsidR="00000000" w:rsidDel="00000000" w:rsidP="00000000" w:rsidRDefault="00000000" w:rsidRPr="00000000" w14:paraId="0000016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16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shd w:fill="002060" w:val="clear"/>
          </w:tcPr>
          <w:p w:rsidR="00000000" w:rsidDel="00000000" w:rsidP="00000000" w:rsidRDefault="00000000" w:rsidRPr="00000000" w14:paraId="0000016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</w:tr>
      <w:tr>
        <w:trPr>
          <w:cantSplit w:val="0"/>
          <w:trHeight w:val="293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RNF01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4"/>
                <w:tab w:val="left" w:leader="none" w:pos="567"/>
                <w:tab w:val="left" w:leader="none" w:pos="851"/>
                <w:tab w:val="left" w:leader="none" w:pos="993"/>
                <w:tab w:val="left" w:leader="none" w:pos="170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Deve extrair relatórios e possibilidade de criar dashboard</w:t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306" w:hRule="atLeast"/>
          <w:tblHeader w:val="0"/>
        </w:trPr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RNF02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4"/>
                <w:tab w:val="left" w:leader="none" w:pos="567"/>
                <w:tab w:val="left" w:leader="none" w:pos="851"/>
                <w:tab w:val="left" w:leader="none" w:pos="993"/>
                <w:tab w:val="left" w:leader="none" w:pos="170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Deve realizar o controle de operadores</w:t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93" w:hRule="atLeast"/>
          <w:tblHeader w:val="0"/>
        </w:trPr>
        <w:tc>
          <w:tcPr/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RNF03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4"/>
                <w:tab w:val="left" w:leader="none" w:pos="567"/>
                <w:tab w:val="left" w:leader="none" w:pos="851"/>
                <w:tab w:val="left" w:leader="none" w:pos="993"/>
                <w:tab w:val="left" w:leader="none" w:pos="170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Deve realizar a emissão de notas fiscais.</w:t>
            </w:r>
          </w:p>
        </w:tc>
        <w:tc>
          <w:tcPr/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293" w:hRule="atLeast"/>
          <w:tblHeader w:val="0"/>
        </w:trPr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RNF04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84"/>
                <w:tab w:val="left" w:leader="none" w:pos="567"/>
                <w:tab w:val="left" w:leader="none" w:pos="851"/>
                <w:tab w:val="left" w:leader="none" w:pos="993"/>
                <w:tab w:val="left" w:leader="none" w:pos="1701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548dd4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Deve possuir compatibilidade para sistema 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Mobile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ind w:left="0" w:firstLine="0"/>
        <w:rPr/>
      </w:pPr>
      <w:bookmarkStart w:colFirst="0" w:colLast="0" w:name="_147n2zr" w:id="31"/>
      <w:bookmarkEnd w:id="31"/>
      <w:r w:rsidDel="00000000" w:rsidR="00000000" w:rsidRPr="00000000">
        <w:rPr>
          <w:rtl w:val="0"/>
        </w:rPr>
        <w:t xml:space="preserve">6.       Diagramas e Modelagens</w:t>
      </w:r>
    </w:p>
    <w:p w:rsidR="00000000" w:rsidDel="00000000" w:rsidP="00000000" w:rsidRDefault="00000000" w:rsidRPr="00000000" w14:paraId="00000176">
      <w:pPr>
        <w:pStyle w:val="Heading2"/>
        <w:numPr>
          <w:ilvl w:val="1"/>
          <w:numId w:val="1"/>
        </w:numPr>
        <w:ind w:left="720" w:hanging="578"/>
        <w:rPr>
          <w:b w:val="0"/>
        </w:rPr>
      </w:pPr>
      <w:bookmarkStart w:colFirst="0" w:colLast="0" w:name="_3o7alnk" w:id="32"/>
      <w:bookmarkEnd w:id="32"/>
      <w:r w:rsidDel="00000000" w:rsidR="00000000" w:rsidRPr="00000000">
        <w:rPr>
          <w:b w:val="0"/>
          <w:rtl w:val="0"/>
        </w:rPr>
        <w:t xml:space="preserve">Diagramas de Classe UML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diagrama de classes é uma representação da estrutura e relações das classes que servem de modelo para objetos.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92960" cy="3940667"/>
            <wp:effectExtent b="0" l="0" r="0" t="0"/>
            <wp:docPr descr="Diagrama caso de uso-Gastsix.drawio2.png" id="10" name="image1.png"/>
            <a:graphic>
              <a:graphicData uri="http://schemas.openxmlformats.org/drawingml/2006/picture">
                <pic:pic>
                  <pic:nvPicPr>
                    <pic:cNvPr descr="Diagrama caso de uso-Gastsix.drawio2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960" cy="3940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numPr>
          <w:ilvl w:val="1"/>
          <w:numId w:val="1"/>
        </w:numPr>
        <w:ind w:left="720" w:hanging="578"/>
        <w:rPr>
          <w:b w:val="0"/>
        </w:rPr>
      </w:pPr>
      <w:bookmarkStart w:colFirst="0" w:colLast="0" w:name="_23ckvvd" w:id="33"/>
      <w:bookmarkEnd w:id="33"/>
      <w:r w:rsidDel="00000000" w:rsidR="00000000" w:rsidRPr="00000000">
        <w:rPr>
          <w:b w:val="0"/>
          <w:rtl w:val="0"/>
        </w:rPr>
        <w:t xml:space="preserve">DER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Tabelas: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281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Fornecedor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"Fornecedor" armazena informações sobre os fornecedores que fornecem produtos para o estoque.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Atributos: ID_Fornecedor (Chave Primária), Nome, Endereço, Contato, etc.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281.999999999999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Usuário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"Usuários" mantém dados sobre os usuários do sistema, incluindo funcionários envolvidos no gerenciamento de estoque.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Atributos: ID_Usuário (Chave Primária), Nome, Cargo, Senha, etc.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Estoque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"Estoque" armazena informações sobre os níveis de estoque dos produtos.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Atributos: ID_Estoque (Chave Primária), ID_Produto (Chave Estrangeira), Quantidade_Disponível, Localização, etc.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"Produto" contém detalhes sobre os produtos mantidos no estoque.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Atributos: ID_Produto (Chave Primária), Nome, Descrição, Preço, ID_Fornecedor (Chave Estrangeira), etc.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"Pedido" registra informações sobre os pedidos feitos ao fornecedor.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Atributos: ID_Pedido (Chave Primária), Data_Pedido, Status, ID_Usuário (Chave Estrangeira), etc.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"Relatório" armazena dados sobre os relatórios gerados pelo sistema.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Atributos: ID_Relatório (Chave Primária), Tipo, Data_Geração, Conteúdo, etc.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42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Transporte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"Transporte" inclui informações sobre o transporte de produtos, se aplicável.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Atributos: ID_Transporte (Chave Primária), ID_Pedido (Chave Estrangeira), Data_Entrega, Status, etc.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Relacionamentos: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"Produto" possui uma chave estrangeira (ID_Fornecedor) que se relaciona com a chave primária da tabela "Fornecedor", indicando o fornecedor de cada produto.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"Estoque" contém uma chave estrangeira (ID_Produto) que se relaciona com a chave primária da tabela "Produto", indicando a relação entre os produtos e os níveis de estoque.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"Pedido" possui uma chave estrangeira (ID_Usuário) que se relaciona com a chave primária da tabela "Usuários", indicando o usuário que fez o pedido.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tabela "Transporte" possui uma chave estrangeira (ID_Pedido) que se relaciona com a chave primária da tabela "Pedido", indicando a associação entre os pedidos e o transporte.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numPr>
          <w:ilvl w:val="1"/>
          <w:numId w:val="1"/>
        </w:numPr>
        <w:ind w:left="720" w:hanging="578"/>
        <w:rPr>
          <w:b w:val="0"/>
        </w:rPr>
      </w:pPr>
      <w:bookmarkStart w:colFirst="0" w:colLast="0" w:name="_ihv636" w:id="34"/>
      <w:bookmarkEnd w:id="34"/>
      <w:r w:rsidDel="00000000" w:rsidR="00000000" w:rsidRPr="00000000">
        <w:rPr>
          <w:b w:val="0"/>
          <w:rtl w:val="0"/>
        </w:rPr>
        <w:t xml:space="preserve">Modelos Físico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645600" cy="5168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numPr>
          <w:ilvl w:val="0"/>
          <w:numId w:val="1"/>
        </w:numPr>
        <w:ind w:left="708" w:hanging="708"/>
        <w:rPr/>
      </w:pPr>
      <w:bookmarkStart w:colFirst="0" w:colLast="0" w:name="_32hioqz" w:id="35"/>
      <w:bookmarkEnd w:id="35"/>
      <w:r w:rsidDel="00000000" w:rsidR="00000000" w:rsidRPr="00000000">
        <w:rPr>
          <w:rtl w:val="0"/>
        </w:rPr>
        <w:t xml:space="preserve">Protótipos e Interface de Usuário</w:t>
      </w:r>
    </w:p>
    <w:p w:rsidR="00000000" w:rsidDel="00000000" w:rsidP="00000000" w:rsidRDefault="00000000" w:rsidRPr="00000000" w14:paraId="000001B7">
      <w:pPr>
        <w:pStyle w:val="Heading2"/>
        <w:numPr>
          <w:ilvl w:val="1"/>
          <w:numId w:val="4"/>
        </w:numPr>
        <w:ind w:left="720" w:hanging="578"/>
        <w:rPr>
          <w:b w:val="0"/>
        </w:rPr>
      </w:pPr>
      <w:bookmarkStart w:colFirst="0" w:colLast="0" w:name="_1hmsyys" w:id="36"/>
      <w:bookmarkEnd w:id="36"/>
      <w:r w:rsidDel="00000000" w:rsidR="00000000" w:rsidRPr="00000000">
        <w:rPr>
          <w:b w:val="0"/>
          <w:rtl w:val="0"/>
        </w:rPr>
        <w:t xml:space="preserve">Manual da Marca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1338" cy="217636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217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93515" cy="210053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3515" cy="2100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A">
      <w:pPr>
        <w:pStyle w:val="Heading2"/>
        <w:ind w:left="360"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numPr>
          <w:ilvl w:val="1"/>
          <w:numId w:val="4"/>
        </w:numPr>
        <w:ind w:left="720" w:hanging="578"/>
        <w:rPr>
          <w:b w:val="0"/>
        </w:rPr>
      </w:pPr>
      <w:bookmarkStart w:colFirst="0" w:colLast="0" w:name="_41mghml" w:id="37"/>
      <w:bookmarkEnd w:id="37"/>
      <w:r w:rsidDel="00000000" w:rsidR="00000000" w:rsidRPr="00000000">
        <w:rPr>
          <w:b w:val="0"/>
          <w:rtl w:val="0"/>
        </w:rPr>
        <w:t xml:space="preserve">Web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2990526" cy="2104444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526" cy="2104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38463" cy="2089573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08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after="0" w:line="240" w:lineRule="auto"/>
        <w:ind w:left="426" w:firstLine="0"/>
        <w:rPr>
          <w:rFonts w:ascii="Calibri" w:cs="Calibri" w:eastAsia="Calibri" w:hAnsi="Calibri"/>
          <w:color w:val="2f5496"/>
          <w:sz w:val="26"/>
          <w:szCs w:val="26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05138" cy="213235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132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numPr>
          <w:ilvl w:val="1"/>
          <w:numId w:val="4"/>
        </w:numPr>
        <w:ind w:left="720" w:hanging="578"/>
        <w:rPr>
          <w:b w:val="0"/>
        </w:rPr>
      </w:pPr>
      <w:bookmarkStart w:colFirst="0" w:colLast="0" w:name="_2grqrue" w:id="38"/>
      <w:bookmarkEnd w:id="38"/>
      <w:r w:rsidDel="00000000" w:rsidR="00000000" w:rsidRPr="00000000">
        <w:rPr>
          <w:b w:val="0"/>
          <w:rtl w:val="0"/>
        </w:rPr>
        <w:t xml:space="preserve">Mobile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44204" cy="2374024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204" cy="2374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24088" cy="318349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3183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 </w:t>
      </w: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headerReference r:id="rId20" w:type="even"/>
      <w:footerReference r:id="rId21" w:type="default"/>
      <w:footerReference r:id="rId22" w:type="first"/>
      <w:footerReference r:id="rId23" w:type="even"/>
      <w:pgSz w:h="16838" w:w="11906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Gadug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7">
    <w:pPr>
      <w:tabs>
        <w:tab w:val="center" w:leader="none" w:pos="4550"/>
        <w:tab w:val="left" w:leader="none" w:pos="5818"/>
      </w:tabs>
      <w:ind w:right="260"/>
      <w:jc w:val="right"/>
      <w:rPr>
        <w:color w:val="222a35"/>
        <w:sz w:val="20"/>
        <w:szCs w:val="20"/>
      </w:rPr>
    </w:pPr>
    <w:r w:rsidDel="00000000" w:rsidR="00000000" w:rsidRPr="00000000">
      <w:rPr>
        <w:color w:val="8496b0"/>
        <w:sz w:val="20"/>
        <w:szCs w:val="20"/>
        <w:rtl w:val="0"/>
      </w:rPr>
      <w:t xml:space="preserve">Página </w:t>
    </w:r>
    <w:r w:rsidDel="00000000" w:rsidR="00000000" w:rsidRPr="00000000">
      <w:rPr>
        <w:color w:val="323e4f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sz w:val="20"/>
        <w:szCs w:val="20"/>
        <w:rtl w:val="0"/>
      </w:rPr>
      <w:t xml:space="preserve"> | </w:t>
    </w:r>
    <w:r w:rsidDel="00000000" w:rsidR="00000000" w:rsidRPr="00000000">
      <w:rPr>
        <w:color w:val="323e4f"/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1">
    <w:pPr>
      <w:pBdr>
        <w:left w:color="4472c4" w:space="11" w:sz="12" w:val="single"/>
      </w:pBdr>
      <w:tabs>
        <w:tab w:val="left" w:leader="none" w:pos="3620"/>
        <w:tab w:val="left" w:leader="none" w:pos="3964"/>
      </w:tabs>
      <w:spacing w:after="0" w:lineRule="auto"/>
      <w:rPr>
        <w:rFonts w:ascii="Calibri" w:cs="Calibri" w:eastAsia="Calibri" w:hAnsi="Calibri"/>
        <w:color w:val="2f5496"/>
      </w:rPr>
    </w:pPr>
    <w:r w:rsidDel="00000000" w:rsidR="00000000" w:rsidRPr="00000000">
      <w:rPr>
        <w:rFonts w:ascii="Calibri" w:cs="Calibri" w:eastAsia="Calibri" w:hAnsi="Calibri"/>
        <w:color w:val="2f5496"/>
        <w:rtl w:val="0"/>
      </w:rPr>
      <w:t xml:space="preserve">Documento de Projeto de Software</w:t>
    </w:r>
  </w:p>
  <w:p w:rsidR="00000000" w:rsidDel="00000000" w:rsidP="00000000" w:rsidRDefault="00000000" w:rsidRPr="00000000" w14:paraId="000001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pict>
        <v:shape id="WordPictureWatermark1" style="position:absolute;width:523.05pt;height:681.0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1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6"/>
      <w:numFmt w:val="decimal"/>
      <w:lvlText w:val="%1."/>
      <w:lvlJc w:val="left"/>
      <w:pPr>
        <w:ind w:left="708" w:hanging="708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08" w:hanging="708"/>
      </w:pPr>
      <w:rPr/>
    </w:lvl>
    <w:lvl w:ilvl="1">
      <w:start w:val="0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3">
    <w:lvl w:ilvl="0">
      <w:start w:val="4"/>
      <w:numFmt w:val="decimal"/>
      <w:lvlText w:val="%1."/>
      <w:lvlJc w:val="left"/>
      <w:pPr>
        <w:ind w:left="708" w:hanging="708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4">
    <w:lvl w:ilvl="0">
      <w:start w:val="7"/>
      <w:numFmt w:val="decimal"/>
      <w:lvlText w:val="%1."/>
      <w:lvlJc w:val="left"/>
      <w:pPr>
        <w:ind w:left="708" w:hanging="708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5">
    <w:lvl w:ilvl="0">
      <w:start w:val="3"/>
      <w:numFmt w:val="decimal"/>
      <w:lvlText w:val="%1."/>
      <w:lvlJc w:val="left"/>
      <w:pPr>
        <w:ind w:left="708" w:hanging="708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1800" w:hanging="72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abstractNum w:abstractNumId="6">
    <w:lvl w:ilvl="0">
      <w:start w:val="0"/>
      <w:numFmt w:val="decimal"/>
      <w:lvlText w:val="2.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PT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708" w:hanging="708"/>
    </w:pPr>
    <w:rPr>
      <w:rFonts w:ascii="Calibri" w:cs="Calibri" w:eastAsia="Calibri" w:hAnsi="Calibri"/>
      <w:b w:val="1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Calibri" w:cs="Calibri" w:eastAsia="Calibri" w:hAnsi="Calibri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9.png"/><Relationship Id="rId22" Type="http://schemas.openxmlformats.org/officeDocument/2006/relationships/footer" Target="footer2.xml"/><Relationship Id="rId10" Type="http://schemas.openxmlformats.org/officeDocument/2006/relationships/image" Target="media/image10.png"/><Relationship Id="rId21" Type="http://schemas.openxmlformats.org/officeDocument/2006/relationships/footer" Target="footer3.xml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header" Target="header3.xml"/><Relationship Id="rId6" Type="http://schemas.openxmlformats.org/officeDocument/2006/relationships/image" Target="media/image7.jpg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