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AB43" w14:textId="77777777" w:rsidR="00267116" w:rsidRDefault="00000000">
      <w:pPr>
        <w:spacing w:after="40"/>
        <w:jc w:val="center"/>
      </w:pPr>
      <w:r>
        <w:rPr>
          <w:b/>
          <w:bCs/>
          <w:sz w:val="32"/>
          <w:szCs w:val="32"/>
        </w:rPr>
        <w:t>Cloud Security – Project-Based Learning</w:t>
      </w:r>
    </w:p>
    <w:p w14:paraId="1D23D2ED" w14:textId="77777777" w:rsidR="00267116" w:rsidRDefault="00000000">
      <w:pPr>
        <w:spacing w:after="300"/>
        <w:jc w:val="center"/>
      </w:pPr>
      <w:r>
        <w:rPr>
          <w:b/>
          <w:bCs/>
          <w:color w:val="1F4E79"/>
          <w:sz w:val="26"/>
          <w:szCs w:val="26"/>
        </w:rPr>
        <w:t>Unit 1 (Alternate Task): Internet-Facing SSH Exposure &amp; Log Analysis</w:t>
      </w:r>
    </w:p>
    <w:p w14:paraId="025FA0AC" w14:textId="77777777" w:rsidR="00267116" w:rsidRDefault="00000000">
      <w:pPr>
        <w:pStyle w:val="Heading1"/>
        <w:spacing w:before="300" w:after="150"/>
      </w:pPr>
      <w:r>
        <w:t>1. Objective</w:t>
      </w:r>
    </w:p>
    <w:p w14:paraId="29A3A068" w14:textId="77777777" w:rsidR="00267116" w:rsidRDefault="00000000">
      <w:pPr>
        <w:spacing w:after="120"/>
      </w:pPr>
      <w:r>
        <w:t xml:space="preserve">Understand how quickly a normal internet-facing server receives automated scans and login attempts, by launching a publicly reachable AWS EC2 instance, exposing SSH (22) and HTTP (80) to the internet, and </w:t>
      </w:r>
      <w:proofErr w:type="spellStart"/>
      <w:r>
        <w:t>analyzing</w:t>
      </w:r>
      <w:proofErr w:type="spellEnd"/>
      <w:r>
        <w:t xml:space="preserve"> the SSH daemon logs for evidence of unsolicited connection attempts.</w:t>
      </w:r>
    </w:p>
    <w:p w14:paraId="054D78EC" w14:textId="77777777" w:rsidR="00267116" w:rsidRDefault="00000000">
      <w:pPr>
        <w:pStyle w:val="Heading1"/>
        <w:spacing w:before="300" w:after="150"/>
      </w:pPr>
      <w:r>
        <w:t>2. Setup Summary</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40"/>
      </w:tblGrid>
      <w:tr w:rsidR="00267116" w14:paraId="341050B4" w14:textId="77777777">
        <w:trPr>
          <w:tblHeader/>
        </w:trPr>
        <w:tc>
          <w:tcPr>
            <w:tcW w:w="3200" w:type="dxa"/>
            <w:shd w:val="clear" w:color="auto" w:fill="1F4E79"/>
            <w:tcMar>
              <w:top w:w="80" w:type="dxa"/>
              <w:left w:w="100" w:type="dxa"/>
              <w:bottom w:w="80" w:type="dxa"/>
              <w:right w:w="100" w:type="dxa"/>
            </w:tcMar>
          </w:tcPr>
          <w:p w14:paraId="0824B6A0" w14:textId="77777777" w:rsidR="00267116" w:rsidRDefault="00000000">
            <w:r>
              <w:rPr>
                <w:b/>
                <w:bCs/>
                <w:color w:val="FFFFFF"/>
              </w:rPr>
              <w:t>Item</w:t>
            </w:r>
          </w:p>
        </w:tc>
        <w:tc>
          <w:tcPr>
            <w:tcW w:w="6440" w:type="dxa"/>
            <w:shd w:val="clear" w:color="auto" w:fill="1F4E79"/>
            <w:tcMar>
              <w:top w:w="80" w:type="dxa"/>
              <w:left w:w="100" w:type="dxa"/>
              <w:bottom w:w="80" w:type="dxa"/>
              <w:right w:w="100" w:type="dxa"/>
            </w:tcMar>
          </w:tcPr>
          <w:p w14:paraId="037ED725" w14:textId="77777777" w:rsidR="00267116" w:rsidRDefault="00000000">
            <w:r>
              <w:rPr>
                <w:b/>
                <w:bCs/>
                <w:color w:val="FFFFFF"/>
              </w:rPr>
              <w:t>Configuration</w:t>
            </w:r>
          </w:p>
        </w:tc>
      </w:tr>
      <w:tr w:rsidR="00267116" w14:paraId="2BC50C67" w14:textId="77777777">
        <w:tc>
          <w:tcPr>
            <w:tcW w:w="3200" w:type="dxa"/>
            <w:shd w:val="clear" w:color="auto" w:fill="F2F2F2"/>
            <w:tcMar>
              <w:top w:w="80" w:type="dxa"/>
              <w:left w:w="100" w:type="dxa"/>
              <w:bottom w:w="80" w:type="dxa"/>
              <w:right w:w="100" w:type="dxa"/>
            </w:tcMar>
          </w:tcPr>
          <w:p w14:paraId="70F4CDF3" w14:textId="77777777" w:rsidR="00267116" w:rsidRDefault="00000000">
            <w:r>
              <w:rPr>
                <w:color w:val="000000"/>
              </w:rPr>
              <w:t>Instance name</w:t>
            </w:r>
          </w:p>
        </w:tc>
        <w:tc>
          <w:tcPr>
            <w:tcW w:w="6440" w:type="dxa"/>
            <w:shd w:val="clear" w:color="auto" w:fill="F2F2F2"/>
            <w:tcMar>
              <w:top w:w="80" w:type="dxa"/>
              <w:left w:w="100" w:type="dxa"/>
              <w:bottom w:w="80" w:type="dxa"/>
              <w:right w:w="100" w:type="dxa"/>
            </w:tcMar>
          </w:tcPr>
          <w:p w14:paraId="7A8DC4D5" w14:textId="77777777" w:rsidR="00267116" w:rsidRDefault="00000000">
            <w:r>
              <w:rPr>
                <w:color w:val="000000"/>
              </w:rPr>
              <w:t>SSH-Log-Lab</w:t>
            </w:r>
          </w:p>
        </w:tc>
      </w:tr>
      <w:tr w:rsidR="00267116" w14:paraId="5778777E" w14:textId="77777777">
        <w:tc>
          <w:tcPr>
            <w:tcW w:w="3200" w:type="dxa"/>
            <w:shd w:val="clear" w:color="auto" w:fill="FFFFFF"/>
            <w:tcMar>
              <w:top w:w="80" w:type="dxa"/>
              <w:left w:w="100" w:type="dxa"/>
              <w:bottom w:w="80" w:type="dxa"/>
              <w:right w:w="100" w:type="dxa"/>
            </w:tcMar>
          </w:tcPr>
          <w:p w14:paraId="417989FC" w14:textId="77777777" w:rsidR="00267116" w:rsidRDefault="00000000">
            <w:r>
              <w:rPr>
                <w:color w:val="000000"/>
              </w:rPr>
              <w:t>AMI</w:t>
            </w:r>
          </w:p>
        </w:tc>
        <w:tc>
          <w:tcPr>
            <w:tcW w:w="6440" w:type="dxa"/>
            <w:shd w:val="clear" w:color="auto" w:fill="FFFFFF"/>
            <w:tcMar>
              <w:top w:w="80" w:type="dxa"/>
              <w:left w:w="100" w:type="dxa"/>
              <w:bottom w:w="80" w:type="dxa"/>
              <w:right w:w="100" w:type="dxa"/>
            </w:tcMar>
          </w:tcPr>
          <w:p w14:paraId="6EAF55B8" w14:textId="77777777" w:rsidR="00267116" w:rsidRDefault="00000000">
            <w:r>
              <w:rPr>
                <w:color w:val="000000"/>
              </w:rPr>
              <w:t>Amazon Linux 2023</w:t>
            </w:r>
          </w:p>
        </w:tc>
      </w:tr>
      <w:tr w:rsidR="00267116" w14:paraId="6211B30D" w14:textId="77777777">
        <w:tc>
          <w:tcPr>
            <w:tcW w:w="3200" w:type="dxa"/>
            <w:shd w:val="clear" w:color="auto" w:fill="F2F2F2"/>
            <w:tcMar>
              <w:top w:w="80" w:type="dxa"/>
              <w:left w:w="100" w:type="dxa"/>
              <w:bottom w:w="80" w:type="dxa"/>
              <w:right w:w="100" w:type="dxa"/>
            </w:tcMar>
          </w:tcPr>
          <w:p w14:paraId="438CFC28" w14:textId="77777777" w:rsidR="00267116" w:rsidRDefault="00000000">
            <w:r>
              <w:rPr>
                <w:color w:val="000000"/>
              </w:rPr>
              <w:t>Instance type</w:t>
            </w:r>
          </w:p>
        </w:tc>
        <w:tc>
          <w:tcPr>
            <w:tcW w:w="6440" w:type="dxa"/>
            <w:shd w:val="clear" w:color="auto" w:fill="F2F2F2"/>
            <w:tcMar>
              <w:top w:w="80" w:type="dxa"/>
              <w:left w:w="100" w:type="dxa"/>
              <w:bottom w:w="80" w:type="dxa"/>
              <w:right w:w="100" w:type="dxa"/>
            </w:tcMar>
          </w:tcPr>
          <w:p w14:paraId="12B26D24" w14:textId="77777777" w:rsidR="00267116" w:rsidRDefault="00000000">
            <w:r>
              <w:rPr>
                <w:color w:val="000000"/>
              </w:rPr>
              <w:t>t</w:t>
            </w:r>
            <w:proofErr w:type="gramStart"/>
            <w:r>
              <w:rPr>
                <w:color w:val="000000"/>
              </w:rPr>
              <w:t>3.micro</w:t>
            </w:r>
            <w:proofErr w:type="gramEnd"/>
          </w:p>
        </w:tc>
      </w:tr>
      <w:tr w:rsidR="00267116" w14:paraId="553CE76E" w14:textId="77777777">
        <w:tc>
          <w:tcPr>
            <w:tcW w:w="3200" w:type="dxa"/>
            <w:shd w:val="clear" w:color="auto" w:fill="FFFFFF"/>
            <w:tcMar>
              <w:top w:w="80" w:type="dxa"/>
              <w:left w:w="100" w:type="dxa"/>
              <w:bottom w:w="80" w:type="dxa"/>
              <w:right w:w="100" w:type="dxa"/>
            </w:tcMar>
          </w:tcPr>
          <w:p w14:paraId="5C0EE3AB" w14:textId="77777777" w:rsidR="00267116" w:rsidRDefault="00000000">
            <w:r>
              <w:rPr>
                <w:color w:val="000000"/>
              </w:rPr>
              <w:t>Region</w:t>
            </w:r>
          </w:p>
        </w:tc>
        <w:tc>
          <w:tcPr>
            <w:tcW w:w="6440" w:type="dxa"/>
            <w:shd w:val="clear" w:color="auto" w:fill="FFFFFF"/>
            <w:tcMar>
              <w:top w:w="80" w:type="dxa"/>
              <w:left w:w="100" w:type="dxa"/>
              <w:bottom w:w="80" w:type="dxa"/>
              <w:right w:w="100" w:type="dxa"/>
            </w:tcMar>
          </w:tcPr>
          <w:p w14:paraId="4241112E" w14:textId="77777777" w:rsidR="00267116" w:rsidRDefault="00000000">
            <w:r>
              <w:rPr>
                <w:color w:val="000000"/>
              </w:rPr>
              <w:t>Europe (Stockholm) / eu-north-1</w:t>
            </w:r>
          </w:p>
        </w:tc>
      </w:tr>
      <w:tr w:rsidR="00267116" w14:paraId="2435C234" w14:textId="77777777">
        <w:tc>
          <w:tcPr>
            <w:tcW w:w="3200" w:type="dxa"/>
            <w:shd w:val="clear" w:color="auto" w:fill="F2F2F2"/>
            <w:tcMar>
              <w:top w:w="80" w:type="dxa"/>
              <w:left w:w="100" w:type="dxa"/>
              <w:bottom w:w="80" w:type="dxa"/>
              <w:right w:w="100" w:type="dxa"/>
            </w:tcMar>
          </w:tcPr>
          <w:p w14:paraId="1C873903" w14:textId="77777777" w:rsidR="00267116" w:rsidRDefault="00000000">
            <w:r>
              <w:rPr>
                <w:color w:val="000000"/>
              </w:rPr>
              <w:t>Security group</w:t>
            </w:r>
          </w:p>
        </w:tc>
        <w:tc>
          <w:tcPr>
            <w:tcW w:w="6440" w:type="dxa"/>
            <w:shd w:val="clear" w:color="auto" w:fill="F2F2F2"/>
            <w:tcMar>
              <w:top w:w="80" w:type="dxa"/>
              <w:left w:w="100" w:type="dxa"/>
              <w:bottom w:w="80" w:type="dxa"/>
              <w:right w:w="100" w:type="dxa"/>
            </w:tcMar>
          </w:tcPr>
          <w:p w14:paraId="0AA2D799" w14:textId="77777777" w:rsidR="00267116" w:rsidRDefault="00000000">
            <w:r>
              <w:rPr>
                <w:color w:val="000000"/>
              </w:rPr>
              <w:t>launch-wizard-1</w:t>
            </w:r>
          </w:p>
        </w:tc>
      </w:tr>
      <w:tr w:rsidR="00267116" w14:paraId="48F45085" w14:textId="77777777">
        <w:tc>
          <w:tcPr>
            <w:tcW w:w="3200" w:type="dxa"/>
            <w:shd w:val="clear" w:color="auto" w:fill="FFFFFF"/>
            <w:tcMar>
              <w:top w:w="80" w:type="dxa"/>
              <w:left w:w="100" w:type="dxa"/>
              <w:bottom w:w="80" w:type="dxa"/>
              <w:right w:w="100" w:type="dxa"/>
            </w:tcMar>
          </w:tcPr>
          <w:p w14:paraId="3D681284" w14:textId="77777777" w:rsidR="00267116" w:rsidRDefault="00000000">
            <w:r>
              <w:rPr>
                <w:color w:val="000000"/>
              </w:rPr>
              <w:t>Inbound rule - SSH</w:t>
            </w:r>
          </w:p>
        </w:tc>
        <w:tc>
          <w:tcPr>
            <w:tcW w:w="6440" w:type="dxa"/>
            <w:shd w:val="clear" w:color="auto" w:fill="FFFFFF"/>
            <w:tcMar>
              <w:top w:w="80" w:type="dxa"/>
              <w:left w:w="100" w:type="dxa"/>
              <w:bottom w:w="80" w:type="dxa"/>
              <w:right w:w="100" w:type="dxa"/>
            </w:tcMar>
          </w:tcPr>
          <w:p w14:paraId="5C9B32AF" w14:textId="77777777" w:rsidR="00267116" w:rsidRDefault="00000000">
            <w:r>
              <w:rPr>
                <w:color w:val="000000"/>
              </w:rPr>
              <w:t>Port 22, TCP, Source 0.0.0.0/0 (verified)</w:t>
            </w:r>
          </w:p>
        </w:tc>
      </w:tr>
      <w:tr w:rsidR="00267116" w14:paraId="724F2260" w14:textId="77777777">
        <w:tc>
          <w:tcPr>
            <w:tcW w:w="3200" w:type="dxa"/>
            <w:shd w:val="clear" w:color="auto" w:fill="F2F2F2"/>
            <w:tcMar>
              <w:top w:w="80" w:type="dxa"/>
              <w:left w:w="100" w:type="dxa"/>
              <w:bottom w:w="80" w:type="dxa"/>
              <w:right w:w="100" w:type="dxa"/>
            </w:tcMar>
          </w:tcPr>
          <w:p w14:paraId="5FC1DC33" w14:textId="77777777" w:rsidR="00267116" w:rsidRDefault="00000000">
            <w:r>
              <w:rPr>
                <w:color w:val="000000"/>
              </w:rPr>
              <w:t>Inbound rule - HTTP</w:t>
            </w:r>
          </w:p>
        </w:tc>
        <w:tc>
          <w:tcPr>
            <w:tcW w:w="6440" w:type="dxa"/>
            <w:shd w:val="clear" w:color="auto" w:fill="F2F2F2"/>
            <w:tcMar>
              <w:top w:w="80" w:type="dxa"/>
              <w:left w:w="100" w:type="dxa"/>
              <w:bottom w:w="80" w:type="dxa"/>
              <w:right w:w="100" w:type="dxa"/>
            </w:tcMar>
          </w:tcPr>
          <w:p w14:paraId="2B298139" w14:textId="77777777" w:rsidR="00267116" w:rsidRDefault="00000000">
            <w:r>
              <w:rPr>
                <w:color w:val="000000"/>
              </w:rPr>
              <w:t>Port 80, TCP, Source 0.0.0.0/0 (verified)</w:t>
            </w:r>
          </w:p>
        </w:tc>
      </w:tr>
      <w:tr w:rsidR="00267116" w14:paraId="37564EBA" w14:textId="77777777">
        <w:tc>
          <w:tcPr>
            <w:tcW w:w="3200" w:type="dxa"/>
            <w:shd w:val="clear" w:color="auto" w:fill="FFFFFF"/>
            <w:tcMar>
              <w:top w:w="80" w:type="dxa"/>
              <w:left w:w="100" w:type="dxa"/>
              <w:bottom w:w="80" w:type="dxa"/>
              <w:right w:w="100" w:type="dxa"/>
            </w:tcMar>
          </w:tcPr>
          <w:p w14:paraId="60E69F54" w14:textId="77777777" w:rsidR="00267116" w:rsidRDefault="00000000">
            <w:r>
              <w:rPr>
                <w:color w:val="000000"/>
              </w:rPr>
              <w:t>Connection method used</w:t>
            </w:r>
          </w:p>
        </w:tc>
        <w:tc>
          <w:tcPr>
            <w:tcW w:w="6440" w:type="dxa"/>
            <w:shd w:val="clear" w:color="auto" w:fill="FFFFFF"/>
            <w:tcMar>
              <w:top w:w="80" w:type="dxa"/>
              <w:left w:w="100" w:type="dxa"/>
              <w:bottom w:w="80" w:type="dxa"/>
              <w:right w:w="100" w:type="dxa"/>
            </w:tcMar>
          </w:tcPr>
          <w:p w14:paraId="0A7B4D6F" w14:textId="77777777" w:rsidR="00267116" w:rsidRDefault="00000000">
            <w:r>
              <w:rPr>
                <w:color w:val="000000"/>
              </w:rPr>
              <w:t>EC2 Instance Connect (browser-based SSH)</w:t>
            </w:r>
          </w:p>
        </w:tc>
      </w:tr>
    </w:tbl>
    <w:p w14:paraId="05170047" w14:textId="77777777" w:rsidR="00267116" w:rsidRDefault="00000000">
      <w:pPr>
        <w:pStyle w:val="Heading1"/>
        <w:spacing w:before="300" w:after="150"/>
      </w:pPr>
      <w:r>
        <w:t>3. Evidence: Instance Launch</w:t>
      </w:r>
    </w:p>
    <w:p w14:paraId="5E725AF0" w14:textId="77777777" w:rsidR="00267116" w:rsidRDefault="00000000">
      <w:pPr>
        <w:spacing w:after="80"/>
        <w:jc w:val="center"/>
      </w:pPr>
      <w:r>
        <w:rPr>
          <w:noProof/>
        </w:rPr>
        <w:drawing>
          <wp:inline distT="0" distB="0" distL="0" distR="0" wp14:anchorId="3FC5F31A" wp14:editId="280BFFEB">
            <wp:extent cx="5715000" cy="3409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09950"/>
                    </a:xfrm>
                    <a:prstGeom prst="rect">
                      <a:avLst/>
                    </a:prstGeom>
                  </pic:spPr>
                </pic:pic>
              </a:graphicData>
            </a:graphic>
          </wp:inline>
        </w:drawing>
      </w:r>
    </w:p>
    <w:p w14:paraId="64179D66" w14:textId="77777777" w:rsidR="00267116" w:rsidRDefault="00000000">
      <w:pPr>
        <w:spacing w:after="200"/>
        <w:jc w:val="center"/>
      </w:pPr>
      <w:r>
        <w:rPr>
          <w:i/>
          <w:iCs/>
          <w:color w:val="555555"/>
          <w:sz w:val="19"/>
          <w:szCs w:val="19"/>
        </w:rPr>
        <w:t>Figure 1: EC2 instance launched with name 'SSH-Log-Lab' on Amazon Linux 2023.</w:t>
      </w:r>
    </w:p>
    <w:p w14:paraId="78FE47B0" w14:textId="77777777" w:rsidR="00267116" w:rsidRDefault="00000000">
      <w:pPr>
        <w:spacing w:after="80"/>
        <w:jc w:val="center"/>
      </w:pPr>
      <w:r>
        <w:rPr>
          <w:noProof/>
        </w:rPr>
        <w:lastRenderedPageBreak/>
        <w:drawing>
          <wp:inline distT="0" distB="0" distL="0" distR="0" wp14:anchorId="6F659B2E" wp14:editId="1DFAA60E">
            <wp:extent cx="5714089" cy="2585143"/>
            <wp:effectExtent l="0" t="0" r="1270" b="5715"/>
            <wp:docPr id="329162228" name="Picture 32916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0760"/>
                    <a:stretch>
                      <a:fillRect/>
                    </a:stretch>
                  </pic:blipFill>
                  <pic:spPr bwMode="auto">
                    <a:xfrm>
                      <a:off x="0" y="0"/>
                      <a:ext cx="5719502" cy="2587592"/>
                    </a:xfrm>
                    <a:prstGeom prst="rect">
                      <a:avLst/>
                    </a:prstGeom>
                    <a:ln>
                      <a:noFill/>
                    </a:ln>
                    <a:extLst>
                      <a:ext uri="{53640926-AAD7-44D8-BBD7-CCE9431645EC}">
                        <a14:shadowObscured xmlns:a14="http://schemas.microsoft.com/office/drawing/2010/main"/>
                      </a:ext>
                    </a:extLst>
                  </pic:spPr>
                </pic:pic>
              </a:graphicData>
            </a:graphic>
          </wp:inline>
        </w:drawing>
      </w:r>
    </w:p>
    <w:p w14:paraId="4E1131E2" w14:textId="77777777" w:rsidR="00267116" w:rsidRDefault="00000000">
      <w:pPr>
        <w:spacing w:after="200"/>
        <w:jc w:val="center"/>
      </w:pPr>
      <w:r>
        <w:rPr>
          <w:i/>
          <w:iCs/>
          <w:color w:val="555555"/>
          <w:sz w:val="19"/>
          <w:szCs w:val="19"/>
        </w:rPr>
        <w:t>Figure 2: Instance in Running state, status checks passed.</w:t>
      </w:r>
    </w:p>
    <w:p w14:paraId="04B38A31" w14:textId="77777777" w:rsidR="00267116" w:rsidRDefault="00000000">
      <w:pPr>
        <w:pStyle w:val="Heading1"/>
        <w:spacing w:before="300" w:after="150"/>
      </w:pPr>
      <w:r>
        <w:t>4. Evidence: Security Group Configuration</w:t>
      </w:r>
    </w:p>
    <w:p w14:paraId="76C91A2B" w14:textId="77777777" w:rsidR="00267116" w:rsidRDefault="00000000">
      <w:pPr>
        <w:spacing w:after="120"/>
      </w:pPr>
      <w:r>
        <w:t>The task requires SSH (22) and HTTP (80) to be open to the entire internet (0.0.0.0/0) so that automated scanners can reach the instance. The security group was verified to meet this requirement:</w:t>
      </w:r>
    </w:p>
    <w:p w14:paraId="1BFDCF72" w14:textId="77777777" w:rsidR="00267116" w:rsidRDefault="00000000">
      <w:pPr>
        <w:spacing w:after="80"/>
        <w:jc w:val="center"/>
      </w:pPr>
      <w:r>
        <w:rPr>
          <w:noProof/>
        </w:rPr>
        <w:drawing>
          <wp:inline distT="0" distB="0" distL="0" distR="0" wp14:anchorId="0526C1CB" wp14:editId="3AE54CEE">
            <wp:extent cx="5905500" cy="2619375"/>
            <wp:effectExtent l="0" t="0" r="0" b="0"/>
            <wp:docPr id="1797912421" name="Picture 179791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619375"/>
                    </a:xfrm>
                    <a:prstGeom prst="rect">
                      <a:avLst/>
                    </a:prstGeom>
                  </pic:spPr>
                </pic:pic>
              </a:graphicData>
            </a:graphic>
          </wp:inline>
        </w:drawing>
      </w:r>
    </w:p>
    <w:p w14:paraId="730C0A93" w14:textId="77777777" w:rsidR="00267116" w:rsidRDefault="00000000">
      <w:pPr>
        <w:spacing w:after="200"/>
        <w:jc w:val="center"/>
      </w:pPr>
      <w:r>
        <w:rPr>
          <w:i/>
          <w:iCs/>
          <w:color w:val="555555"/>
          <w:sz w:val="19"/>
          <w:szCs w:val="19"/>
        </w:rPr>
        <w:t>Figure 3: Inbound rules confirmed — port 22 (SSH) and port 80 (HTTP) both open to 0.0.0.0/0.</w:t>
      </w:r>
    </w:p>
    <w:p w14:paraId="2FFE9227" w14:textId="77777777" w:rsidR="00267116" w:rsidRDefault="00000000">
      <w:r>
        <w:br w:type="page"/>
      </w:r>
    </w:p>
    <w:p w14:paraId="5439B99C" w14:textId="77777777" w:rsidR="00267116" w:rsidRDefault="00000000">
      <w:pPr>
        <w:pStyle w:val="Heading1"/>
        <w:spacing w:before="300" w:after="150"/>
      </w:pPr>
      <w:r>
        <w:lastRenderedPageBreak/>
        <w:t>5. Evidence: Connecting and Reviewing Logs</w:t>
      </w:r>
    </w:p>
    <w:p w14:paraId="45926E89" w14:textId="77777777" w:rsidR="00267116" w:rsidRDefault="00000000">
      <w:pPr>
        <w:spacing w:after="80"/>
        <w:jc w:val="center"/>
      </w:pPr>
      <w:r>
        <w:rPr>
          <w:noProof/>
        </w:rPr>
        <w:drawing>
          <wp:inline distT="0" distB="0" distL="0" distR="0" wp14:anchorId="09C52B8B" wp14:editId="6C24283E">
            <wp:extent cx="5905500" cy="2638425"/>
            <wp:effectExtent l="0" t="0" r="0" b="0"/>
            <wp:docPr id="1012583797" name="Picture 101258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638425"/>
                    </a:xfrm>
                    <a:prstGeom prst="rect">
                      <a:avLst/>
                    </a:prstGeom>
                  </pic:spPr>
                </pic:pic>
              </a:graphicData>
            </a:graphic>
          </wp:inline>
        </w:drawing>
      </w:r>
    </w:p>
    <w:p w14:paraId="1DA767F2" w14:textId="77777777" w:rsidR="00267116" w:rsidRDefault="00000000">
      <w:pPr>
        <w:spacing w:after="200"/>
        <w:jc w:val="center"/>
      </w:pPr>
      <w:r>
        <w:rPr>
          <w:i/>
          <w:iCs/>
          <w:color w:val="555555"/>
          <w:sz w:val="19"/>
          <w:szCs w:val="19"/>
        </w:rPr>
        <w:t>Figure 4: Connecting to the instance via EC2 Instance Connect (browser-based SSH).</w:t>
      </w:r>
    </w:p>
    <w:p w14:paraId="6C514DA1" w14:textId="594225A5" w:rsidR="00331FDD" w:rsidRPr="00331FDD" w:rsidRDefault="00331FDD" w:rsidP="00331FDD">
      <w:pPr>
        <w:spacing w:after="80"/>
        <w:jc w:val="center"/>
      </w:pPr>
      <w:r w:rsidRPr="00331FDD">
        <w:rPr>
          <w:noProof/>
        </w:rPr>
        <w:drawing>
          <wp:inline distT="0" distB="0" distL="0" distR="0" wp14:anchorId="34423E00" wp14:editId="6359E9AC">
            <wp:extent cx="6400800" cy="3011170"/>
            <wp:effectExtent l="0" t="0" r="0" b="0"/>
            <wp:docPr id="328535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011170"/>
                    </a:xfrm>
                    <a:prstGeom prst="rect">
                      <a:avLst/>
                    </a:prstGeom>
                    <a:noFill/>
                    <a:ln>
                      <a:noFill/>
                    </a:ln>
                  </pic:spPr>
                </pic:pic>
              </a:graphicData>
            </a:graphic>
          </wp:inline>
        </w:drawing>
      </w:r>
    </w:p>
    <w:p w14:paraId="3A4B7127" w14:textId="3265C575" w:rsidR="00267116" w:rsidRDefault="00267116">
      <w:pPr>
        <w:spacing w:after="80"/>
        <w:jc w:val="center"/>
      </w:pPr>
    </w:p>
    <w:p w14:paraId="7B40AE85" w14:textId="77777777" w:rsidR="00267116" w:rsidRDefault="00000000">
      <w:pPr>
        <w:spacing w:after="200"/>
        <w:jc w:val="center"/>
      </w:pPr>
      <w:r>
        <w:rPr>
          <w:i/>
          <w:iCs/>
          <w:color w:val="555555"/>
          <w:sz w:val="19"/>
          <w:szCs w:val="19"/>
        </w:rPr>
        <w:t>Figure 5: Successful shell session as ec2-user.</w:t>
      </w:r>
    </w:p>
    <w:p w14:paraId="752B419A" w14:textId="7742085D" w:rsidR="00331FDD" w:rsidRPr="00331FDD" w:rsidRDefault="00331FDD" w:rsidP="00331FDD">
      <w:pPr>
        <w:spacing w:after="80"/>
        <w:jc w:val="center"/>
      </w:pPr>
      <w:r w:rsidRPr="00331FDD">
        <w:rPr>
          <w:noProof/>
        </w:rPr>
        <w:lastRenderedPageBreak/>
        <w:drawing>
          <wp:inline distT="0" distB="0" distL="0" distR="0" wp14:anchorId="5473AFC7" wp14:editId="49086D67">
            <wp:extent cx="6400800" cy="3054985"/>
            <wp:effectExtent l="0" t="0" r="0" b="0"/>
            <wp:docPr id="5676141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054985"/>
                    </a:xfrm>
                    <a:prstGeom prst="rect">
                      <a:avLst/>
                    </a:prstGeom>
                    <a:noFill/>
                    <a:ln>
                      <a:noFill/>
                    </a:ln>
                  </pic:spPr>
                </pic:pic>
              </a:graphicData>
            </a:graphic>
          </wp:inline>
        </w:drawing>
      </w:r>
    </w:p>
    <w:p w14:paraId="7B741DD9" w14:textId="41974EB2" w:rsidR="00267116" w:rsidRDefault="00267116">
      <w:pPr>
        <w:spacing w:after="80"/>
        <w:jc w:val="center"/>
      </w:pPr>
    </w:p>
    <w:p w14:paraId="30A9FFA6" w14:textId="77777777" w:rsidR="00267116" w:rsidRDefault="00000000">
      <w:pPr>
        <w:spacing w:after="200"/>
        <w:jc w:val="center"/>
      </w:pPr>
      <w:r>
        <w:rPr>
          <w:i/>
          <w:iCs/>
          <w:color w:val="555555"/>
          <w:sz w:val="19"/>
          <w:szCs w:val="19"/>
        </w:rPr>
        <w:t xml:space="preserve">Figure 6: </w:t>
      </w:r>
      <w:proofErr w:type="spellStart"/>
      <w:r>
        <w:rPr>
          <w:i/>
          <w:iCs/>
          <w:color w:val="555555"/>
          <w:sz w:val="19"/>
          <w:szCs w:val="19"/>
        </w:rPr>
        <w:t>sshd</w:t>
      </w:r>
      <w:proofErr w:type="spellEnd"/>
      <w:r>
        <w:rPr>
          <w:i/>
          <w:iCs/>
          <w:color w:val="555555"/>
          <w:sz w:val="19"/>
          <w:szCs w:val="19"/>
        </w:rPr>
        <w:t xml:space="preserve"> service status and </w:t>
      </w:r>
      <w:proofErr w:type="spellStart"/>
      <w:r>
        <w:rPr>
          <w:i/>
          <w:iCs/>
          <w:color w:val="555555"/>
          <w:sz w:val="19"/>
          <w:szCs w:val="19"/>
        </w:rPr>
        <w:t>journalctl</w:t>
      </w:r>
      <w:proofErr w:type="spellEnd"/>
      <w:r>
        <w:rPr>
          <w:i/>
          <w:iCs/>
          <w:color w:val="555555"/>
          <w:sz w:val="19"/>
          <w:szCs w:val="19"/>
        </w:rPr>
        <w:t xml:space="preserve"> output, including the failed-attempt search command.</w:t>
      </w:r>
    </w:p>
    <w:p w14:paraId="04C159DA" w14:textId="77777777" w:rsidR="00267116" w:rsidRDefault="00000000">
      <w:pPr>
        <w:pStyle w:val="Heading1"/>
        <w:spacing w:before="300" w:after="150"/>
      </w:pPr>
      <w:r>
        <w:t>6. Investigation Findings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40"/>
      </w:tblGrid>
      <w:tr w:rsidR="00267116" w14:paraId="5A2638AB" w14:textId="77777777">
        <w:trPr>
          <w:tblHeader/>
        </w:trPr>
        <w:tc>
          <w:tcPr>
            <w:tcW w:w="3200" w:type="dxa"/>
            <w:shd w:val="clear" w:color="auto" w:fill="1F4E79"/>
            <w:tcMar>
              <w:top w:w="80" w:type="dxa"/>
              <w:left w:w="100" w:type="dxa"/>
              <w:bottom w:w="80" w:type="dxa"/>
              <w:right w:w="100" w:type="dxa"/>
            </w:tcMar>
          </w:tcPr>
          <w:p w14:paraId="08A0ABCF" w14:textId="77777777" w:rsidR="00267116" w:rsidRDefault="00000000">
            <w:r>
              <w:rPr>
                <w:b/>
                <w:bCs/>
                <w:color w:val="FFFFFF"/>
              </w:rPr>
              <w:t>Question</w:t>
            </w:r>
          </w:p>
        </w:tc>
        <w:tc>
          <w:tcPr>
            <w:tcW w:w="3200" w:type="dxa"/>
            <w:shd w:val="clear" w:color="auto" w:fill="1F4E79"/>
            <w:tcMar>
              <w:top w:w="80" w:type="dxa"/>
              <w:left w:w="100" w:type="dxa"/>
              <w:bottom w:w="80" w:type="dxa"/>
              <w:right w:w="100" w:type="dxa"/>
            </w:tcMar>
          </w:tcPr>
          <w:p w14:paraId="16EBCCBD" w14:textId="77777777" w:rsidR="00267116" w:rsidRDefault="00000000">
            <w:r>
              <w:rPr>
                <w:b/>
                <w:bCs/>
                <w:color w:val="FFFFFF"/>
              </w:rPr>
              <w:t>Observed Result</w:t>
            </w:r>
          </w:p>
        </w:tc>
        <w:tc>
          <w:tcPr>
            <w:tcW w:w="3240" w:type="dxa"/>
            <w:shd w:val="clear" w:color="auto" w:fill="1F4E79"/>
            <w:tcMar>
              <w:top w:w="80" w:type="dxa"/>
              <w:left w:w="100" w:type="dxa"/>
              <w:bottom w:w="80" w:type="dxa"/>
              <w:right w:w="100" w:type="dxa"/>
            </w:tcMar>
          </w:tcPr>
          <w:p w14:paraId="6F1A2C66" w14:textId="77777777" w:rsidR="00267116" w:rsidRDefault="00000000">
            <w:r>
              <w:rPr>
                <w:b/>
                <w:bCs/>
                <w:color w:val="FFFFFF"/>
              </w:rPr>
              <w:t>Notes</w:t>
            </w:r>
          </w:p>
        </w:tc>
      </w:tr>
      <w:tr w:rsidR="00267116" w14:paraId="426F61DE" w14:textId="77777777">
        <w:tc>
          <w:tcPr>
            <w:tcW w:w="3200" w:type="dxa"/>
            <w:shd w:val="clear" w:color="auto" w:fill="F2F2F2"/>
            <w:tcMar>
              <w:top w:w="80" w:type="dxa"/>
              <w:left w:w="100" w:type="dxa"/>
              <w:bottom w:w="80" w:type="dxa"/>
              <w:right w:w="100" w:type="dxa"/>
            </w:tcMar>
          </w:tcPr>
          <w:p w14:paraId="0758DC74" w14:textId="77777777" w:rsidR="00267116" w:rsidRDefault="00000000">
            <w:r>
              <w:rPr>
                <w:color w:val="000000"/>
              </w:rPr>
              <w:t>How many failed SSH attempts occurred?</w:t>
            </w:r>
          </w:p>
        </w:tc>
        <w:tc>
          <w:tcPr>
            <w:tcW w:w="3200" w:type="dxa"/>
            <w:shd w:val="clear" w:color="auto" w:fill="F2F2F2"/>
            <w:tcMar>
              <w:top w:w="80" w:type="dxa"/>
              <w:left w:w="100" w:type="dxa"/>
              <w:bottom w:w="80" w:type="dxa"/>
              <w:right w:w="100" w:type="dxa"/>
            </w:tcMar>
          </w:tcPr>
          <w:p w14:paraId="770E09EE" w14:textId="77777777" w:rsidR="00267116" w:rsidRDefault="00000000">
            <w:r>
              <w:rPr>
                <w:color w:val="000000"/>
              </w:rPr>
              <w:t>0 recorded in the observation window</w:t>
            </w:r>
          </w:p>
        </w:tc>
        <w:tc>
          <w:tcPr>
            <w:tcW w:w="3240" w:type="dxa"/>
            <w:shd w:val="clear" w:color="auto" w:fill="F2F2F2"/>
            <w:tcMar>
              <w:top w:w="80" w:type="dxa"/>
              <w:left w:w="100" w:type="dxa"/>
              <w:bottom w:w="80" w:type="dxa"/>
              <w:right w:w="100" w:type="dxa"/>
            </w:tcMar>
          </w:tcPr>
          <w:p w14:paraId="709FEDB6" w14:textId="77777777" w:rsidR="00267116" w:rsidRDefault="00000000">
            <w:proofErr w:type="spellStart"/>
            <w:r>
              <w:rPr>
                <w:color w:val="000000"/>
              </w:rPr>
              <w:t>journalctl</w:t>
            </w:r>
            <w:proofErr w:type="spellEnd"/>
            <w:r>
              <w:rPr>
                <w:color w:val="000000"/>
              </w:rPr>
              <w:t xml:space="preserve"> -u </w:t>
            </w:r>
            <w:proofErr w:type="spellStart"/>
            <w:r>
              <w:rPr>
                <w:color w:val="000000"/>
              </w:rPr>
              <w:t>sshd</w:t>
            </w:r>
            <w:proofErr w:type="spellEnd"/>
            <w:r>
              <w:rPr>
                <w:color w:val="000000"/>
              </w:rPr>
              <w:t xml:space="preserve"> | grep -</w:t>
            </w:r>
            <w:proofErr w:type="spellStart"/>
            <w:r>
              <w:rPr>
                <w:color w:val="000000"/>
              </w:rPr>
              <w:t>i</w:t>
            </w:r>
            <w:proofErr w:type="spellEnd"/>
            <w:r>
              <w:rPr>
                <w:color w:val="000000"/>
              </w:rPr>
              <w:t xml:space="preserve"> "failed" returned no matches</w:t>
            </w:r>
          </w:p>
        </w:tc>
      </w:tr>
      <w:tr w:rsidR="00267116" w14:paraId="54840964" w14:textId="77777777">
        <w:tc>
          <w:tcPr>
            <w:tcW w:w="3200" w:type="dxa"/>
            <w:shd w:val="clear" w:color="auto" w:fill="FFFFFF"/>
            <w:tcMar>
              <w:top w:w="80" w:type="dxa"/>
              <w:left w:w="100" w:type="dxa"/>
              <w:bottom w:w="80" w:type="dxa"/>
              <w:right w:w="100" w:type="dxa"/>
            </w:tcMar>
          </w:tcPr>
          <w:p w14:paraId="460A5A24" w14:textId="77777777" w:rsidR="00267116" w:rsidRDefault="00000000">
            <w:r>
              <w:rPr>
                <w:color w:val="000000"/>
              </w:rPr>
              <w:t>Which source IPs tried to connect?</w:t>
            </w:r>
          </w:p>
        </w:tc>
        <w:tc>
          <w:tcPr>
            <w:tcW w:w="3200" w:type="dxa"/>
            <w:shd w:val="clear" w:color="auto" w:fill="FFFFFF"/>
            <w:tcMar>
              <w:top w:w="80" w:type="dxa"/>
              <w:left w:w="100" w:type="dxa"/>
              <w:bottom w:w="80" w:type="dxa"/>
              <w:right w:w="100" w:type="dxa"/>
            </w:tcMar>
          </w:tcPr>
          <w:p w14:paraId="1630DE6A" w14:textId="77777777" w:rsidR="00267116" w:rsidRDefault="00000000">
            <w:r>
              <w:rPr>
                <w:color w:val="000000"/>
              </w:rPr>
              <w:t>None besides the administrator's own connection (via EC2 Instance Connect)</w:t>
            </w:r>
          </w:p>
        </w:tc>
        <w:tc>
          <w:tcPr>
            <w:tcW w:w="3240" w:type="dxa"/>
            <w:shd w:val="clear" w:color="auto" w:fill="FFFFFF"/>
            <w:tcMar>
              <w:top w:w="80" w:type="dxa"/>
              <w:left w:w="100" w:type="dxa"/>
              <w:bottom w:w="80" w:type="dxa"/>
              <w:right w:w="100" w:type="dxa"/>
            </w:tcMar>
          </w:tcPr>
          <w:p w14:paraId="6BD138FC" w14:textId="77777777" w:rsidR="00267116" w:rsidRDefault="00000000">
            <w:r>
              <w:rPr>
                <w:color w:val="000000"/>
              </w:rPr>
              <w:t xml:space="preserve">No unsolicited external IPs appeared in </w:t>
            </w:r>
            <w:proofErr w:type="spellStart"/>
            <w:r>
              <w:rPr>
                <w:color w:val="000000"/>
              </w:rPr>
              <w:t>sshd</w:t>
            </w:r>
            <w:proofErr w:type="spellEnd"/>
            <w:r>
              <w:rPr>
                <w:color w:val="000000"/>
              </w:rPr>
              <w:t xml:space="preserve"> logs during this window</w:t>
            </w:r>
          </w:p>
        </w:tc>
      </w:tr>
      <w:tr w:rsidR="00267116" w14:paraId="4E03B973" w14:textId="77777777">
        <w:tc>
          <w:tcPr>
            <w:tcW w:w="3200" w:type="dxa"/>
            <w:shd w:val="clear" w:color="auto" w:fill="F2F2F2"/>
            <w:tcMar>
              <w:top w:w="80" w:type="dxa"/>
              <w:left w:w="100" w:type="dxa"/>
              <w:bottom w:w="80" w:type="dxa"/>
              <w:right w:w="100" w:type="dxa"/>
            </w:tcMar>
          </w:tcPr>
          <w:p w14:paraId="68692641" w14:textId="77777777" w:rsidR="00267116" w:rsidRDefault="00000000">
            <w:r>
              <w:rPr>
                <w:color w:val="000000"/>
              </w:rPr>
              <w:t>Which usernames were attempted (root, admin, etc.)?</w:t>
            </w:r>
          </w:p>
        </w:tc>
        <w:tc>
          <w:tcPr>
            <w:tcW w:w="3200" w:type="dxa"/>
            <w:shd w:val="clear" w:color="auto" w:fill="F2F2F2"/>
            <w:tcMar>
              <w:top w:w="80" w:type="dxa"/>
              <w:left w:w="100" w:type="dxa"/>
              <w:bottom w:w="80" w:type="dxa"/>
              <w:right w:w="100" w:type="dxa"/>
            </w:tcMar>
          </w:tcPr>
          <w:p w14:paraId="24ED7F28" w14:textId="77777777" w:rsidR="00267116" w:rsidRDefault="00000000">
            <w:r>
              <w:rPr>
                <w:color w:val="000000"/>
              </w:rPr>
              <w:t>None observed</w:t>
            </w:r>
          </w:p>
        </w:tc>
        <w:tc>
          <w:tcPr>
            <w:tcW w:w="3240" w:type="dxa"/>
            <w:shd w:val="clear" w:color="auto" w:fill="F2F2F2"/>
            <w:tcMar>
              <w:top w:w="80" w:type="dxa"/>
              <w:left w:w="100" w:type="dxa"/>
              <w:bottom w:w="80" w:type="dxa"/>
              <w:right w:w="100" w:type="dxa"/>
            </w:tcMar>
          </w:tcPr>
          <w:p w14:paraId="4633D874" w14:textId="77777777" w:rsidR="00267116" w:rsidRDefault="00000000">
            <w:r>
              <w:rPr>
                <w:color w:val="000000"/>
              </w:rPr>
              <w:t>Only the legitimate ec2-user login was logged</w:t>
            </w:r>
          </w:p>
        </w:tc>
      </w:tr>
      <w:tr w:rsidR="00267116" w14:paraId="3787655F" w14:textId="77777777">
        <w:tc>
          <w:tcPr>
            <w:tcW w:w="3200" w:type="dxa"/>
            <w:shd w:val="clear" w:color="auto" w:fill="FFFFFF"/>
            <w:tcMar>
              <w:top w:w="80" w:type="dxa"/>
              <w:left w:w="100" w:type="dxa"/>
              <w:bottom w:w="80" w:type="dxa"/>
              <w:right w:w="100" w:type="dxa"/>
            </w:tcMar>
          </w:tcPr>
          <w:p w14:paraId="7FEE4C69" w14:textId="77777777" w:rsidR="00267116" w:rsidRDefault="00000000">
            <w:r>
              <w:rPr>
                <w:color w:val="000000"/>
              </w:rPr>
              <w:t>How long did it take to receive the first attempt?</w:t>
            </w:r>
          </w:p>
        </w:tc>
        <w:tc>
          <w:tcPr>
            <w:tcW w:w="3200" w:type="dxa"/>
            <w:shd w:val="clear" w:color="auto" w:fill="FFFFFF"/>
            <w:tcMar>
              <w:top w:w="80" w:type="dxa"/>
              <w:left w:w="100" w:type="dxa"/>
              <w:bottom w:w="80" w:type="dxa"/>
              <w:right w:w="100" w:type="dxa"/>
            </w:tcMar>
          </w:tcPr>
          <w:p w14:paraId="73F65DF7" w14:textId="77777777" w:rsidR="00267116" w:rsidRDefault="00000000">
            <w:r>
              <w:rPr>
                <w:color w:val="000000"/>
              </w:rPr>
              <w:t>No unsolicited attempt observed within the window</w:t>
            </w:r>
          </w:p>
        </w:tc>
        <w:tc>
          <w:tcPr>
            <w:tcW w:w="3240" w:type="dxa"/>
            <w:shd w:val="clear" w:color="auto" w:fill="FFFFFF"/>
            <w:tcMar>
              <w:top w:w="80" w:type="dxa"/>
              <w:left w:w="100" w:type="dxa"/>
              <w:bottom w:w="80" w:type="dxa"/>
              <w:right w:w="100" w:type="dxa"/>
            </w:tcMar>
          </w:tcPr>
          <w:p w14:paraId="4D7FB674" w14:textId="77777777" w:rsidR="00267116" w:rsidRDefault="00000000">
            <w:r>
              <w:rPr>
                <w:color w:val="000000"/>
              </w:rPr>
              <w:t>Window covered was well under the recommended 24-48 hours (see Limitations)</w:t>
            </w:r>
          </w:p>
        </w:tc>
      </w:tr>
      <w:tr w:rsidR="00267116" w14:paraId="1F68A1B5" w14:textId="77777777">
        <w:tc>
          <w:tcPr>
            <w:tcW w:w="3200" w:type="dxa"/>
            <w:shd w:val="clear" w:color="auto" w:fill="F2F2F2"/>
            <w:tcMar>
              <w:top w:w="80" w:type="dxa"/>
              <w:left w:w="100" w:type="dxa"/>
              <w:bottom w:w="80" w:type="dxa"/>
              <w:right w:w="100" w:type="dxa"/>
            </w:tcMar>
          </w:tcPr>
          <w:p w14:paraId="6048B032" w14:textId="77777777" w:rsidR="00267116" w:rsidRDefault="00000000">
            <w:r>
              <w:rPr>
                <w:color w:val="000000"/>
              </w:rPr>
              <w:t>Were the attempts likely automated?</w:t>
            </w:r>
          </w:p>
        </w:tc>
        <w:tc>
          <w:tcPr>
            <w:tcW w:w="3200" w:type="dxa"/>
            <w:shd w:val="clear" w:color="auto" w:fill="F2F2F2"/>
            <w:tcMar>
              <w:top w:w="80" w:type="dxa"/>
              <w:left w:w="100" w:type="dxa"/>
              <w:bottom w:w="80" w:type="dxa"/>
              <w:right w:w="100" w:type="dxa"/>
            </w:tcMar>
          </w:tcPr>
          <w:p w14:paraId="5F9C6154" w14:textId="77777777" w:rsidR="00267116" w:rsidRDefault="00000000">
            <w:r>
              <w:rPr>
                <w:color w:val="000000"/>
              </w:rPr>
              <w:t>Inconclusive from this data set</w:t>
            </w:r>
          </w:p>
        </w:tc>
        <w:tc>
          <w:tcPr>
            <w:tcW w:w="3240" w:type="dxa"/>
            <w:shd w:val="clear" w:color="auto" w:fill="F2F2F2"/>
            <w:tcMar>
              <w:top w:w="80" w:type="dxa"/>
              <w:left w:w="100" w:type="dxa"/>
              <w:bottom w:w="80" w:type="dxa"/>
              <w:right w:w="100" w:type="dxa"/>
            </w:tcMar>
          </w:tcPr>
          <w:p w14:paraId="0D4EB454" w14:textId="77777777" w:rsidR="00267116" w:rsidRDefault="00000000">
            <w:r>
              <w:rPr>
                <w:color w:val="000000"/>
              </w:rPr>
              <w:t>No attempts were captured to classify; automated scanning of open SSH ports is well documented industry-wide, so a longer window would likely surface some</w:t>
            </w:r>
          </w:p>
        </w:tc>
      </w:tr>
    </w:tbl>
    <w:p w14:paraId="0C105029" w14:textId="77777777" w:rsidR="00267116" w:rsidRDefault="00000000">
      <w:pPr>
        <w:pStyle w:val="Heading1"/>
        <w:spacing w:before="300" w:after="150"/>
      </w:pPr>
      <w:r>
        <w:t>7. Limitations</w:t>
      </w:r>
    </w:p>
    <w:p w14:paraId="68DFD93C" w14:textId="77777777" w:rsidR="00267116" w:rsidRDefault="00000000">
      <w:pPr>
        <w:pStyle w:val="ListParagraph"/>
        <w:numPr>
          <w:ilvl w:val="0"/>
          <w:numId w:val="1"/>
        </w:numPr>
        <w:spacing w:after="60"/>
      </w:pPr>
      <w:r>
        <w:t>The task specifies keeping the instance exposed for 24–48 hours before drawing conclusions. Due to the assignment deadline, the log review above was captured after a much shorter window.</w:t>
      </w:r>
    </w:p>
    <w:p w14:paraId="6E9DB04E" w14:textId="77777777" w:rsidR="00267116" w:rsidRDefault="00000000">
      <w:pPr>
        <w:pStyle w:val="ListParagraph"/>
        <w:numPr>
          <w:ilvl w:val="0"/>
          <w:numId w:val="1"/>
        </w:numPr>
        <w:spacing w:after="60"/>
      </w:pPr>
      <w:r>
        <w:t>A short observation window is the most likely reason no unsolicited attempts were recorded yet — mass internet scanning still happens against short-lived windows, but the sample size here is too small to be conclusive.</w:t>
      </w:r>
    </w:p>
    <w:p w14:paraId="3281948D" w14:textId="77777777" w:rsidR="00267116" w:rsidRDefault="00000000">
      <w:pPr>
        <w:pStyle w:val="ListParagraph"/>
        <w:numPr>
          <w:ilvl w:val="0"/>
          <w:numId w:val="1"/>
        </w:numPr>
        <w:spacing w:after="60"/>
      </w:pPr>
      <w:r>
        <w:t>The security group configuration itself is correct and sufficient to receive genuine internet traffic; given more elapsed time, failed login attempts would be expected to appear based on well-documented, widespread automated internet scanning activity.</w:t>
      </w:r>
    </w:p>
    <w:p w14:paraId="302CB493" w14:textId="77777777" w:rsidR="00267116" w:rsidRDefault="00000000">
      <w:pPr>
        <w:pStyle w:val="Heading1"/>
        <w:spacing w:before="300" w:after="150"/>
      </w:pPr>
      <w:r>
        <w:lastRenderedPageBreak/>
        <w:t>8. Final Question: Do attackers really target only big companies?</w:t>
      </w:r>
    </w:p>
    <w:p w14:paraId="3E182C97" w14:textId="77777777" w:rsidR="00267116" w:rsidRDefault="00000000">
      <w:pPr>
        <w:spacing w:after="120"/>
      </w:pPr>
      <w:r>
        <w:t>Based on the configuration verified above (SSH and HTTP open to the entire internet) and well-established knowledge of how internet-wide scanning works, the answer is no. Automated scanning tools and botnets continuously scan the entire public IPv4 address space rather than singling out specific organizations. Any server with an open port — regardless of who owns it — becomes visible to these scanners, often within minutes to hours of being exposed. Company size or notoriety has little bearing on whether a system gets probed; it is the mere fact of being internet-reachable on a common port that draws automated attention. This lab's own log evidence is inconclusive due to the short observation window (see Limitations), but the underlying security principle is well documented across the industry: exposure, not fame, is what attracts the first wave of attempts.</w:t>
      </w:r>
    </w:p>
    <w:p w14:paraId="407377BE" w14:textId="77777777" w:rsidR="00267116" w:rsidRDefault="00000000">
      <w:pPr>
        <w:pStyle w:val="Heading1"/>
        <w:spacing w:before="300" w:after="150"/>
      </w:pPr>
      <w:r>
        <w:t>9. Conclusion</w:t>
      </w:r>
    </w:p>
    <w:p w14:paraId="28C59A87" w14:textId="77777777" w:rsidR="00267116" w:rsidRDefault="00000000">
      <w:pPr>
        <w:spacing w:after="120"/>
      </w:pPr>
      <w:r>
        <w:t>The AWS EC2 instance was successfully launched and configured with the security group rules required for this exercise (SSH and HTTP open to 0.0.0.0/0), and SSH log review commands were correctly executed. No failed login attempts were captured in the available window, which is best explained by the abbreviated observation period rather than by the internet ignoring the exposed server. Extending the observation period to the full 24–48 hours recommended by the task would be expected to surface genuine automated attempts and allow a fully evidence-backed answer to the final question.</w:t>
      </w:r>
    </w:p>
    <w:sectPr w:rsidR="00267116">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3AF69" w14:textId="77777777" w:rsidR="00082673" w:rsidRDefault="00082673" w:rsidP="00E412A0">
      <w:r>
        <w:separator/>
      </w:r>
    </w:p>
  </w:endnote>
  <w:endnote w:type="continuationSeparator" w:id="0">
    <w:p w14:paraId="5A34085B" w14:textId="77777777" w:rsidR="00082673" w:rsidRDefault="00082673" w:rsidP="00E41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BA21" w14:textId="3229DE15" w:rsidR="00E412A0" w:rsidRPr="00E412A0" w:rsidRDefault="00E412A0" w:rsidP="00E412A0">
    <w:pPr>
      <w:pStyle w:val="Footer"/>
      <w:jc w:val="center"/>
      <w:rPr>
        <w:b/>
        <w:bCs/>
        <w:color w:val="000000" w:themeColor="text1"/>
        <w:lang w:val="en-US"/>
      </w:rPr>
    </w:pPr>
    <w:r w:rsidRPr="00E412A0">
      <w:rPr>
        <w:b/>
        <w:bCs/>
        <w:color w:val="000000" w:themeColor="text1"/>
        <w:lang w:val="en-US"/>
      </w:rPr>
      <w:t>Anushka Deshmukh_</w:t>
    </w:r>
    <w:r w:rsidRPr="00E412A0">
      <w:rPr>
        <w:b/>
        <w:bCs/>
        <w:color w:val="000000" w:themeColor="text1"/>
        <w:lang w:val="en-US"/>
      </w:rPr>
      <w:t>2124UCSF1097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4880A" w14:textId="77777777" w:rsidR="00082673" w:rsidRDefault="00082673" w:rsidP="00E412A0">
      <w:r>
        <w:separator/>
      </w:r>
    </w:p>
  </w:footnote>
  <w:footnote w:type="continuationSeparator" w:id="0">
    <w:p w14:paraId="7E4E37FF" w14:textId="77777777" w:rsidR="00082673" w:rsidRDefault="00082673" w:rsidP="00E412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C3564"/>
    <w:multiLevelType w:val="hybridMultilevel"/>
    <w:tmpl w:val="0B8E9D4E"/>
    <w:lvl w:ilvl="0" w:tplc="3BA224FA">
      <w:start w:val="1"/>
      <w:numFmt w:val="bullet"/>
      <w:lvlText w:val="●"/>
      <w:lvlJc w:val="left"/>
      <w:pPr>
        <w:ind w:left="720" w:hanging="360"/>
      </w:pPr>
    </w:lvl>
    <w:lvl w:ilvl="1" w:tplc="F672F5C2">
      <w:start w:val="1"/>
      <w:numFmt w:val="bullet"/>
      <w:lvlText w:val="○"/>
      <w:lvlJc w:val="left"/>
      <w:pPr>
        <w:ind w:left="1440" w:hanging="360"/>
      </w:pPr>
    </w:lvl>
    <w:lvl w:ilvl="2" w:tplc="D7C8D3E2">
      <w:start w:val="1"/>
      <w:numFmt w:val="bullet"/>
      <w:lvlText w:val="■"/>
      <w:lvlJc w:val="left"/>
      <w:pPr>
        <w:ind w:left="2160" w:hanging="360"/>
      </w:pPr>
    </w:lvl>
    <w:lvl w:ilvl="3" w:tplc="299CA49A">
      <w:start w:val="1"/>
      <w:numFmt w:val="bullet"/>
      <w:lvlText w:val="●"/>
      <w:lvlJc w:val="left"/>
      <w:pPr>
        <w:ind w:left="2880" w:hanging="360"/>
      </w:pPr>
    </w:lvl>
    <w:lvl w:ilvl="4" w:tplc="4BA219A2">
      <w:start w:val="1"/>
      <w:numFmt w:val="bullet"/>
      <w:lvlText w:val="○"/>
      <w:lvlJc w:val="left"/>
      <w:pPr>
        <w:ind w:left="3600" w:hanging="360"/>
      </w:pPr>
    </w:lvl>
    <w:lvl w:ilvl="5" w:tplc="A2C4A4FC">
      <w:start w:val="1"/>
      <w:numFmt w:val="bullet"/>
      <w:lvlText w:val="■"/>
      <w:lvlJc w:val="left"/>
      <w:pPr>
        <w:ind w:left="4320" w:hanging="360"/>
      </w:pPr>
    </w:lvl>
    <w:lvl w:ilvl="6" w:tplc="DF38F0FC">
      <w:start w:val="1"/>
      <w:numFmt w:val="bullet"/>
      <w:lvlText w:val="●"/>
      <w:lvlJc w:val="left"/>
      <w:pPr>
        <w:ind w:left="5040" w:hanging="360"/>
      </w:pPr>
    </w:lvl>
    <w:lvl w:ilvl="7" w:tplc="9278B384">
      <w:start w:val="1"/>
      <w:numFmt w:val="bullet"/>
      <w:lvlText w:val="●"/>
      <w:lvlJc w:val="left"/>
      <w:pPr>
        <w:ind w:left="5760" w:hanging="360"/>
      </w:pPr>
    </w:lvl>
    <w:lvl w:ilvl="8" w:tplc="3DB6DE9C">
      <w:start w:val="1"/>
      <w:numFmt w:val="bullet"/>
      <w:lvlText w:val="●"/>
      <w:lvlJc w:val="left"/>
      <w:pPr>
        <w:ind w:left="6480" w:hanging="360"/>
      </w:pPr>
    </w:lvl>
  </w:abstractNum>
  <w:num w:numId="1" w16cid:durableId="636105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116"/>
    <w:rsid w:val="00082673"/>
    <w:rsid w:val="001B73DF"/>
    <w:rsid w:val="00267116"/>
    <w:rsid w:val="00331FDD"/>
    <w:rsid w:val="00464CF6"/>
    <w:rsid w:val="00C72C60"/>
    <w:rsid w:val="00CF2DA0"/>
    <w:rsid w:val="00E412A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05BA7"/>
  <w15:docId w15:val="{3DBF56DA-B335-4A35-B730-81EB56C9B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412A0"/>
    <w:pPr>
      <w:tabs>
        <w:tab w:val="center" w:pos="4513"/>
        <w:tab w:val="right" w:pos="9026"/>
      </w:tabs>
    </w:pPr>
    <w:rPr>
      <w:szCs w:val="18"/>
    </w:rPr>
  </w:style>
  <w:style w:type="character" w:customStyle="1" w:styleId="HeaderChar">
    <w:name w:val="Header Char"/>
    <w:basedOn w:val="DefaultParagraphFont"/>
    <w:link w:val="Header"/>
    <w:uiPriority w:val="99"/>
    <w:rsid w:val="00E412A0"/>
    <w:rPr>
      <w:szCs w:val="18"/>
    </w:rPr>
  </w:style>
  <w:style w:type="paragraph" w:styleId="Footer">
    <w:name w:val="footer"/>
    <w:basedOn w:val="Normal"/>
    <w:link w:val="FooterChar"/>
    <w:uiPriority w:val="99"/>
    <w:unhideWhenUsed/>
    <w:rsid w:val="00E412A0"/>
    <w:pPr>
      <w:tabs>
        <w:tab w:val="center" w:pos="4513"/>
        <w:tab w:val="right" w:pos="9026"/>
      </w:tabs>
    </w:pPr>
    <w:rPr>
      <w:szCs w:val="18"/>
    </w:rPr>
  </w:style>
  <w:style w:type="character" w:customStyle="1" w:styleId="FooterChar">
    <w:name w:val="Footer Char"/>
    <w:basedOn w:val="DefaultParagraphFont"/>
    <w:link w:val="Footer"/>
    <w:uiPriority w:val="99"/>
    <w:rsid w:val="00E412A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Saish Kulkarni</cp:lastModifiedBy>
  <cp:revision>2</cp:revision>
  <dcterms:created xsi:type="dcterms:W3CDTF">2026-09-16T18:02:00Z</dcterms:created>
  <dcterms:modified xsi:type="dcterms:W3CDTF">2026-09-16T18:02:00Z</dcterms:modified>
</cp:coreProperties>
</file>