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Questions   5-1   to 5-12 of Morris Mano book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