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pBdr>
          <w:bottom w:val="single" w:sz="4" w:space="1" w:color="000000"/>
        </w:pBdr>
        <w:spacing w:before="240" w:after="240"/>
        <w:jc w:val="center"/>
        <w:rPr>
          <w:b/>
          <w:sz w:val="30"/>
          <w:lang w:eastAsia="es-ES_tradnl"/>
        </w:rPr>
      </w:pPr>
      <w:r>
        <w:rPr>
          <w:b/>
          <w:sz w:val="30"/>
          <w:lang w:eastAsia="es-ES_tradnl"/>
        </w:rPr>
        <w:t>ACTIVIDAD DE AULA MINIMARKET 24 HORAS</w:t>
      </w:r>
    </w:p>
    <w:p>
      <w:pPr>
        <w:pStyle w:val="Normal"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parejas, ayudarán a la persona responsable del minimarket «La Esquina 24h» a revisar qué productos se venden y cuándo. A partir de esas cifras, propondrán una actuación de reposición: comprobar o reponer productos para mantenerlos disponibles.</w:t>
      </w:r>
    </w:p>
    <w:p>
      <w:pPr>
        <w:pStyle w:val="Normal"/>
        <w:keepLines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 xml:space="preserve">Utilicen ventas_minimarket_24h.csv. Contiene 420 líneas de venta de 18 productos y 6 categorías, del 12 al 18 de octubre de 2026. Los datos y los precios son ficticios. </w:t>
      </w:r>
      <w:r>
        <w:rPr>
          <w:rFonts w:eastAsia="Times New Roman" w:cs="Times New Roman"/>
          <w:lang w:eastAsia="es-ES_tradnl"/>
        </w:rPr>
        <w:t>Respondan dentro de este documento con capturas de pantalla los apartados de las tablas del apartado 2 y las preguntas del resto de apartados.</w:t>
      </w:r>
    </w:p>
    <w:p>
      <w:pPr>
        <w:pStyle w:val="Normal"/>
        <w:keepNext w:val="true"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1 Abran el archivo y comprueben qué contiene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Abran el CSV en la hoja de cálculo disponible. Si aparece el asistente de importación, seleccionen UTF-8, separador punto y coma y coma decimal. Deben aparecer nueve columnas y los encabezados en la primera fila.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Guarden una copia como libro de trabajo de la hoja de cálculo, por ejemplo .xlsx u .ods. Llamen Datos a la hoja que contiene los registros y conserven el CSV original sin modificar.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Cada fila representa la venta de un producto y puede contener varias unidades. Identifiquen producto, categoria y franja. Distingan unidades, precio_unitario_eur e importe_eur: cantidad, precio de una unidad y total cobrado en esa línea.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el documento de respuestas, expliquen qué representa una fila. Elijan dos líneas y escriban su id_linea, las unidades, el precio y la comprobación: unidades × precio unitario = importe. No cuenten las filas como si fueran unidades, tickets o clientes.</w:t>
      </w:r>
    </w:p>
    <w:p>
      <w:pPr>
        <w:pStyle w:val="Normal"/>
        <w:keepNext w:val="true"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2 Elaboren tres tablas de resumen</w:t>
      </w:r>
    </w:p>
    <w:p>
      <w:pPr>
        <w:pStyle w:val="Normal"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Creen una hoja llamada Resumen. Agrupar significa reunir las líneas que tienen el mismo producto, categoría o franja y sumar sus unidades e importes. Pueden utilizar tablas dinámicas o sumas condicionadas siguiendo la demostración del profesor.</w:t>
      </w:r>
    </w:p>
    <w:p>
      <w:pPr>
        <w:pStyle w:val="Normal"/>
        <w:spacing w:lineRule="auto" w:line="276" w:before="0" w:after="200"/>
        <w:ind w:hanging="357" w:start="924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</w:r>
      <w:r>
        <w:br w:type="page"/>
      </w:r>
    </w:p>
    <w:p>
      <w:pPr>
        <w:pStyle w:val="Normal"/>
        <w:keepLines/>
        <w:numPr>
          <w:ilvl w:val="0"/>
          <w:numId w:val="2"/>
        </w:numPr>
        <w:spacing w:before="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Tabla 1 Productos: incluyan una fila por cada uno de los 18 productos y tres columnas: Producto, Unidades totales e Ingresos totales EUR. Para cada producto, sumen todas sus unidades y todos sus importes del archivo.</w:t>
      </w:r>
    </w:p>
    <w:p>
      <w:pPr>
        <w:pStyle w:val="Normal"/>
        <w:keepLines/>
        <w:numPr>
          <w:ilvl w:val="1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Ordenen la tabla de productos de mayor a menor por unidades. Anoten en el documento los cinco primeros y sus unidades. Después ordénenla por ingresos y anoten los cinco primeros y sus importes. Ordenen siempre la tabla completa para conservar la relación entre producto y cifras.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Tabla 2 Categorías: incluyan una fila por cada una de las 6 categorías y tres columnas: Categoría, Unidades totales e Ingresos totales EUR. Sumen las unidades y los importes de todos los productos de cada categoría.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Tabla 3 Franjas: incluyan cuatro filas, Madrugada, Mañana, Tarde y Noche, y tres columnas: Franja, Unidades totales e Ingresos totales EUR. Sumen las ventas de cada franja durante toda la semana, no las de un único día.</w:t>
      </w:r>
    </w:p>
    <w:p>
      <w:pPr>
        <w:pStyle w:val="Normal"/>
        <w:keepLines/>
        <w:numPr>
          <w:ilvl w:val="1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Las franjas son 00:00–05:59, 06:00–11:59, 12:00–17:59 y 18:00–23:59, respectivamente. Ya están indicadas en la columna franja; no necesitan calcularlas.</w:t>
      </w:r>
    </w:p>
    <w:p>
      <w:pPr>
        <w:pStyle w:val="Normal"/>
        <w:keepLines/>
        <w:numPr>
          <w:ilvl w:val="1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Calculen las unidades y los ingresos totales del archivo. Comprueben que cada una de las tres tablas suma esos mismos totales. No sumen las tres tablas entre sí: resumen las mismas ventas de tres formas diferentes.</w:t>
      </w:r>
    </w:p>
    <w:p>
      <w:pPr>
        <w:pStyle w:val="Normal"/>
        <w:keepNext w:val="true"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3 Respondan a partir de sus resultados</w:t>
      </w:r>
    </w:p>
    <w:p>
      <w:pPr>
        <w:pStyle w:val="Normal"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En este documento, respondan estas preguntas numeradas. Incluyan el nombre del producto, categoría o franja y la cifra que apoya cada respuesta.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3.1 ¿Qué producto vende más unidades? ¿Qué producto genera más ingresos? ¿Coinciden? Expliquen cómo influye el precio unitario en esa diferencia.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3.2 ¿Qué categoría genera más ingresos? ¿Qué franja concentra más unidades y cuál genera más ingresos? Utilicen sus tablas para justificarlo.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3.3 Propongan una sola actuación de reposición: qué revisarían o cambiarían, para qué productos o en qué momento. Apóyenla en dos cifras de sus tablas y expliquen qué observarían después para comprobar si funciona. No indiquen una cantidad exacta de compra: desconocen las existencias.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3.4 Completen cuatro frases: «Un dato concreto del archivo es…»; «Al agrupar los datos hemos obtenido…»; «En esta semana observamos…»; «A partir de ello proponemos…». Utilicen el mismo producto o caso para que las frases estén relacionadas.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3.5 ¿Qué información falta para calcular el beneficio? ¿Por qué no pueden asegurar, con una sola semana, que el comportamiento será siempre el mismo?</w:t>
      </w:r>
    </w:p>
    <w:p>
      <w:pPr>
        <w:pStyle w:val="Normal"/>
        <w:keepNext w:val="true"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Apartado 4 Expliquen qué no pueden saber con estos datos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4.1 El archivo describe una semana pasada. ¿Sirve para saber qué se está vendiendo esta noche? Expliquen qué nuevos registros necesitarían y cómo los compararían con el histórico.</w:t>
      </w:r>
    </w:p>
    <w:p>
      <w:pPr>
        <w:pStyle w:val="Normal"/>
        <w:keepLines/>
        <w:numPr>
          <w:ilvl w:val="0"/>
          <w:numId w:val="2"/>
        </w:numPr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4.2 Imaginen que en una línea falta el precio y tampoco se puede verificar el importe. Expliquen por qué no deben sustituirlos por cero y cómo comunicarían que el total calculado está incompleto. Respondan por escrito: no tienen que borrar ni alterar datos del CSV.</w:t>
      </w:r>
    </w:p>
    <w:p>
      <w:pPr>
        <w:pStyle w:val="Normal"/>
        <w:keepNext w:val="true"/>
        <w:spacing w:before="120" w:after="120"/>
        <w:rPr>
          <w:rFonts w:eastAsia="Times New Roman" w:cs="Times New Roman"/>
          <w:b/>
          <w:bCs/>
          <w:lang w:eastAsia="es-ES_tradnl"/>
        </w:rPr>
      </w:pPr>
      <w:r>
        <w:rPr>
          <w:rFonts w:eastAsia="Times New Roman" w:cs="Times New Roman"/>
          <w:b/>
          <w:bCs/>
          <w:lang w:eastAsia="es-ES_tradnl"/>
        </w:rPr>
        <w:t>Pregunta individual</w:t>
      </w:r>
    </w:p>
    <w:p>
      <w:pPr>
        <w:pStyle w:val="Normal"/>
        <w:keepLines/>
        <w:spacing w:before="120" w:after="120"/>
        <w:rPr>
          <w:rFonts w:eastAsia="Times New Roman" w:cs="Times New Roman"/>
          <w:bCs/>
          <w:lang w:eastAsia="es-ES_tradnl"/>
        </w:rPr>
      </w:pPr>
      <w:r>
        <w:rPr>
          <w:rFonts w:eastAsia="Times New Roman" w:cs="Times New Roman"/>
          <w:bCs/>
          <w:lang w:eastAsia="es-ES_tradnl"/>
        </w:rPr>
        <w:t>Respondan por separado en unas cinco líneas: «El producto que más unidades vende es necesariamente el que más ingresos y beneficios produce». Indiquen si están de acuerdo, utilicen un ejemplo del archivo y expliquen qué dato adicional necesitarían para hablar de beneficio.</w:t>
      </w:r>
    </w:p>
    <w:p>
      <w:pPr>
        <w:pStyle w:val="Normal"/>
        <w:keepNext w:val="true"/>
        <w:pBdr>
          <w:bottom w:val="single" w:sz="4" w:space="1" w:color="000000"/>
        </w:pBdr>
        <w:spacing w:lineRule="auto" w:line="240" w:beforeAutospacing="1" w:afterAutospacing="1"/>
        <w:jc w:val="center"/>
        <w:rPr>
          <w:rFonts w:ascii="Times New Roman" w:hAnsi="Times New Roman" w:eastAsia="Times New Roman" w:cs="Times New Roman"/>
          <w:b/>
          <w:sz w:val="28"/>
          <w:lang w:eastAsia="es-ES_tradnl"/>
        </w:rPr>
      </w:pPr>
      <w:r>
        <w:rPr>
          <w:rFonts w:eastAsia="Times New Roman" w:cs="Times New Roman" w:ascii="Times New Roman" w:hAnsi="Times New Roman"/>
          <w:b/>
          <w:sz w:val="28"/>
          <w:lang w:eastAsia="es-ES_tradnl"/>
        </w:rPr>
        <w:t>Entrega</w:t>
      </w:r>
    </w:p>
    <w:p>
      <w:pPr>
        <w:pStyle w:val="Normal"/>
        <w:spacing w:lineRule="auto" w:line="240" w:beforeAutospacing="1" w:afterAutospacing="1"/>
        <w:ind w:hanging="357" w:start="1077"/>
        <w:jc w:val="center"/>
        <w:rPr>
          <w:rFonts w:ascii="Times New Roman" w:hAnsi="Times New Roman" w:eastAsia="Times New Roman" w:cs="Times New Roman"/>
          <w:b/>
          <w:color w:val="FF0000"/>
          <w:sz w:val="32"/>
          <w:lang w:eastAsia="es-ES_tradnl"/>
        </w:rPr>
      </w:pPr>
      <w:r>
        <w:rPr>
          <w:rFonts w:eastAsia="Times New Roman" w:cs="Times New Roman" w:ascii="Times New Roman" w:hAnsi="Times New Roman"/>
          <w:b/>
          <w:color w:val="FF0000"/>
          <w:sz w:val="32"/>
          <w:lang w:eastAsia="es-ES_tradnl"/>
        </w:rPr>
        <w:t>BDA_UT1_MINIMARKET_PAREJA_NOMBRES.pdf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80" w:right="108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.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ucida Calligraph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start="0" w:end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5" name="Marc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725227171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725227171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6" name="Marco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640773314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ind w:hanging="0" w:start="0" w:end="360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sdt>
                    <w:sdtPr>
                      <w:id w:val="1640773314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ind w:hanging="0" w:start="0" w:end="360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>
        <w:sz w:val="4"/>
      </w:rPr>
    </w:pPr>
    <w:r>
      <w:rPr>
        <w:sz w:val="4"/>
      </w:rPr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251460"/>
              <wp:effectExtent l="0" t="0" r="0" b="0"/>
              <wp:wrapNone/>
              <wp:docPr id="7" name="Marco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2514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622771056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spacing w:before="120" w:after="0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3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9.8pt;mso-wrap-distance-left:0pt;mso-wrap-distance-right:0pt;mso-wrap-distance-top:0pt;mso-wrap-distance-bottom:0pt;margin-top:0.05pt;mso-position-vertical-relative:text;margin-left:481.2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622771056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spacing w:before="120" w:after="0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3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  <w:tbl>
    <w:tblPr>
      <w:tblStyle w:val="TableGrid"/>
      <w:tblW w:w="97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935"/>
      <w:gridCol w:w="3795"/>
    </w:tblGrid>
    <w:tr>
      <w:trPr>
        <w:trHeight w:val="526" w:hRule="atLeast"/>
      </w:trPr>
      <w:tc>
        <w:tcPr>
          <w:tcW w:w="5935" w:type="dxa"/>
          <w:tcBorders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120" w:after="0"/>
            <w:ind w:hanging="0" w:start="0" w:end="360"/>
            <w:jc w:val="both"/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  <w:t>Curso de Especialización en IA y Big Data</w:t>
          </w:r>
        </w:p>
      </w:tc>
      <w:tc>
        <w:tcPr>
          <w:tcW w:w="3795" w:type="dxa"/>
          <w:tcBorders>
            <w:start w:val="nil"/>
            <w:bottom w:val="nil"/>
            <w:end w:val="nil"/>
          </w:tcBorders>
        </w:tcPr>
        <w:p>
          <w:pPr>
            <w:pStyle w:val="Footer"/>
            <w:widowControl/>
            <w:jc w:val="both"/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rPr>
        <w:sz w:val="4"/>
      </w:rPr>
    </w:pPr>
    <w:r>
      <w:rPr>
        <w:sz w:val="4"/>
      </w:rPr>
    </w:r>
    <w:r>
      <mc:AlternateContent>
        <mc:Choice Requires="wps">
          <w:drawing>
            <wp:anchor distT="0" distB="0" distL="0" distR="0" simplePos="0" relativeHeight="10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251460"/>
              <wp:effectExtent l="0" t="0" r="0" b="0"/>
              <wp:wrapNone/>
              <wp:docPr id="8" name="Marco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2514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622771056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spacing w:before="120" w:after="0"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3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9.8pt;mso-wrap-distance-left:0pt;mso-wrap-distance-right:0pt;mso-wrap-distance-top:0pt;mso-wrap-distance-bottom:0pt;margin-top:0.05pt;mso-position-vertical-relative:text;margin-left:481.2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622771056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spacing w:before="120" w:after="0"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3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  <w:tbl>
    <w:tblPr>
      <w:tblStyle w:val="TableGrid"/>
      <w:tblW w:w="973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935"/>
      <w:gridCol w:w="3795"/>
    </w:tblGrid>
    <w:tr>
      <w:trPr>
        <w:trHeight w:val="526" w:hRule="atLeast"/>
      </w:trPr>
      <w:tc>
        <w:tcPr>
          <w:tcW w:w="5935" w:type="dxa"/>
          <w:tcBorders>
            <w:start w:val="nil"/>
            <w:bottom w:val="nil"/>
            <w:end w:val="nil"/>
          </w:tcBorders>
        </w:tcPr>
        <w:p>
          <w:pPr>
            <w:pStyle w:val="Footer"/>
            <w:widowControl/>
            <w:spacing w:before="120" w:after="0"/>
            <w:ind w:hanging="0" w:start="0" w:end="360"/>
            <w:jc w:val="both"/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  <w:t>Curso de Especialización en IA y Big Data</w:t>
          </w:r>
        </w:p>
      </w:tc>
      <w:tc>
        <w:tcPr>
          <w:tcW w:w="3795" w:type="dxa"/>
          <w:tcBorders>
            <w:start w:val="nil"/>
            <w:bottom w:val="nil"/>
            <w:end w:val="nil"/>
          </w:tcBorders>
        </w:tcPr>
        <w:p>
          <w:pPr>
            <w:pStyle w:val="Footer"/>
            <w:widowControl/>
            <w:jc w:val="both"/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</w:pPr>
          <w:r>
            <w:rPr>
              <w:rFonts w:eastAsia="Calibri" w:cs=""/>
              <w:kern w:val="0"/>
              <w:sz w:val="24"/>
              <w:szCs w:val="24"/>
              <w:lang w:val="es-ES" w:eastAsia="en-US" w:bidi="ar-SA"/>
            </w:rPr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14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971"/>
      <w:gridCol w:w="6067"/>
      <w:gridCol w:w="2076"/>
    </w:tblGrid>
    <w:tr>
      <w:trPr>
        <w:trHeight w:val="1235" w:hRule="exact"/>
        <w:cantSplit/>
      </w:trPr>
      <w:tc>
        <w:tcPr>
          <w:tcW w:w="197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817245" cy="689610"/>
                <wp:effectExtent l="0" t="0" r="0" b="0"/>
                <wp:docPr id="1" name="Picture 1" descr="OFERTA FORMATIVA CIFP ZONZAMAS CURSO 2025/2026 – DEPARTAMENTO DE  INFORMACIÓN Y ORIENTACIÓN PROFES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OFERTA FORMATIVA CIFP ZONZAMAS CURSO 2025/2026 – DEPARTAMENTO DE  INFORMACIÓN Y ORIENTACIÓN PROFESIO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689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cs="Calibri" w:ascii="Calibri" w:hAnsi="Calibri"/>
              <w:b/>
              <w:bCs/>
              <w:color w:val="6666FF"/>
              <w:sz w:val="28"/>
              <w:szCs w:val="28"/>
            </w:rPr>
            <w:t>ACTIVIDAD DE AULA</w:t>
          </w:r>
          <w:r>
            <w:rPr>
              <w:rFonts w:cs="Calibri" w:ascii="Calibri" w:hAnsi="Calibri"/>
              <w:b/>
              <w:bCs/>
              <w:color w:val="6666FF"/>
              <w:sz w:val="26"/>
              <w:szCs w:val="26"/>
            </w:rPr>
            <w:t xml:space="preserve"> </w:t>
          </w:r>
        </w:p>
        <w:p>
          <w:pPr>
            <w:pStyle w:val="Standard"/>
            <w:jc w:val="center"/>
            <w:rPr>
              <w:rFonts w:hint="eastAsia"/>
            </w:rPr>
          </w:pPr>
          <w:r>
            <w:rPr>
              <w:rFonts w:cs="Calibri" w:ascii="Calibri" w:hAnsi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/>
            <w:drawing>
              <wp:inline distT="0" distB="0" distL="0" distR="0">
                <wp:extent cx="1208405" cy="638175"/>
                <wp:effectExtent l="0" t="0" r="0" b="0"/>
                <wp:docPr id="2" name="Imagen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114" w:type="dxa"/>
      <w:jc w:val="center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noHBand="0" w:noVBand="0" w:firstColumn="0" w:lastRow="0" w:lastColumn="0" w:firstRow="0" w:val="0000"/>
    </w:tblPr>
    <w:tblGrid>
      <w:gridCol w:w="1971"/>
      <w:gridCol w:w="6067"/>
      <w:gridCol w:w="2076"/>
    </w:tblGrid>
    <w:tr>
      <w:trPr>
        <w:trHeight w:val="1235" w:hRule="exact"/>
        <w:cantSplit/>
      </w:trPr>
      <w:tc>
        <w:tcPr>
          <w:tcW w:w="197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Header"/>
            <w:jc w:val="center"/>
            <w:rPr/>
          </w:pPr>
          <w:r>
            <w:rPr/>
            <w:drawing>
              <wp:inline distT="0" distB="0" distL="0" distR="0">
                <wp:extent cx="817245" cy="689610"/>
                <wp:effectExtent l="0" t="0" r="0" b="0"/>
                <wp:docPr id="3" name="Picture 1" descr="OFERTA FORMATIVA CIFP ZONZAMAS CURSO 2025/2026 – DEPARTAMENTO DE  INFORMACIÓN Y ORIENTACIÓN PROFESION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1" descr="OFERTA FORMATIVA CIFP ZONZAMAS CURSO 2025/2026 – DEPARTAMENTO DE  INFORMACIÓN Y ORIENTACIÓN PROFESION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7245" cy="689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67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  <w:vAlign w:val="center"/>
        </w:tcPr>
        <w:p>
          <w:pPr>
            <w:pStyle w:val="Standard"/>
            <w:jc w:val="center"/>
            <w:rPr>
              <w:rFonts w:ascii="Calibri" w:hAnsi="Calibri" w:cs="Calibri"/>
              <w:b/>
              <w:bCs/>
              <w:color w:val="6666FF"/>
              <w:sz w:val="26"/>
              <w:szCs w:val="26"/>
            </w:rPr>
          </w:pPr>
          <w:r>
            <w:rPr>
              <w:rFonts w:cs="Calibri" w:ascii="Calibri" w:hAnsi="Calibri"/>
              <w:b/>
              <w:bCs/>
              <w:color w:val="6666FF"/>
              <w:sz w:val="28"/>
              <w:szCs w:val="28"/>
            </w:rPr>
            <w:t>ACTIVIDAD DE AULA</w:t>
          </w:r>
          <w:r>
            <w:rPr>
              <w:rFonts w:cs="Calibri" w:ascii="Calibri" w:hAnsi="Calibri"/>
              <w:b/>
              <w:bCs/>
              <w:color w:val="6666FF"/>
              <w:sz w:val="26"/>
              <w:szCs w:val="26"/>
            </w:rPr>
            <w:t xml:space="preserve"> </w:t>
          </w:r>
        </w:p>
        <w:p>
          <w:pPr>
            <w:pStyle w:val="Standard"/>
            <w:jc w:val="center"/>
            <w:rPr>
              <w:rFonts w:hint="eastAsia"/>
            </w:rPr>
          </w:pPr>
          <w:r>
            <w:rPr>
              <w:rFonts w:cs="Calibri" w:ascii="Calibri" w:hAnsi="Calibri"/>
              <w:b/>
              <w:bCs/>
              <w:color w:val="6666FF"/>
              <w:sz w:val="26"/>
              <w:szCs w:val="26"/>
            </w:rPr>
            <w:t>CURSO 26/27</w:t>
          </w:r>
        </w:p>
      </w:tc>
      <w:tc>
        <w:tcPr>
          <w:tcW w:w="2076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Standard"/>
            <w:spacing w:before="40" w:after="40"/>
            <w:jc w:val="center"/>
            <w:rPr>
              <w:rFonts w:ascii="Calibri" w:hAnsi="Calibri" w:cs="Calibri"/>
              <w:b/>
              <w:bCs/>
              <w:color w:val="E60000"/>
              <w:sz w:val="23"/>
              <w:szCs w:val="23"/>
            </w:rPr>
          </w:pPr>
          <w:r>
            <w:rPr/>
            <w:drawing>
              <wp:inline distT="0" distB="0" distL="0" distR="0">
                <wp:extent cx="1208405" cy="638175"/>
                <wp:effectExtent l="0" t="0" r="0" b="0"/>
                <wp:docPr id="4" name="Imagen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8405" cy="638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d09c4"/>
    <w:pPr>
      <w:widowControl/>
      <w:bidi w:val="0"/>
      <w:spacing w:lineRule="auto" w:line="360" w:before="240" w:after="240"/>
      <w:ind w:hanging="0" w:start="0"/>
      <w:jc w:val="both"/>
    </w:pPr>
    <w:rPr>
      <w:rFonts w:ascii="times. new roman" w:hAnsi="times. new roman" w:eastAsia="Calibri" w:cs="" w:cstheme="minorBidi" w:eastAsiaTheme="minorHAnsi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296c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1296c"/>
    <w:pPr>
      <w:numPr>
        <w:ilvl w:val="1"/>
        <w:numId w:val="1"/>
      </w:numPr>
      <w:spacing w:before="200" w:after="240"/>
      <w:ind w:hanging="432" w:start="1359"/>
      <w:outlineLvl w:val="1"/>
    </w:pPr>
    <w:rPr>
      <w:rFonts w:ascii="Lucida Calligraphy" w:hAnsi="Lucida Calligraphy"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4c5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46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uiPriority w:val="9"/>
    <w:qFormat/>
    <w:rsid w:val="0021296c"/>
    <w:rPr>
      <w:rFonts w:ascii="Lucida Calligraphy" w:hAnsi="Lucida Calligraphy" w:eastAsia="" w:cs="" w:cstheme="majorBidi" w:eastAsiaTheme="majorEastAsia"/>
      <w:color w:themeColor="text1" w:val="000000"/>
      <w:sz w:val="26"/>
      <w:szCs w:val="26"/>
    </w:rPr>
  </w:style>
  <w:style w:type="character" w:styleId="Heading1Char" w:customStyle="1">
    <w:name w:val="Heading 1 Char"/>
    <w:basedOn w:val="DefaultParagraphFont"/>
    <w:uiPriority w:val="9"/>
    <w:qFormat/>
    <w:rsid w:val="0021296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rong">
    <w:name w:val="Strong"/>
    <w:basedOn w:val="DefaultParagraphFont"/>
    <w:uiPriority w:val="22"/>
    <w:qFormat/>
    <w:rsid w:val="005d09c4"/>
    <w:rPr>
      <w:b/>
      <w:bCs/>
    </w:rPr>
  </w:style>
  <w:style w:type="character" w:styleId="HeaderChar" w:customStyle="1">
    <w:name w:val="Header Char"/>
    <w:basedOn w:val="DefaultParagraphFont"/>
    <w:uiPriority w:val="99"/>
    <w:qFormat/>
    <w:rsid w:val="00b91c8c"/>
    <w:rPr>
      <w:rFonts w:ascii="times. new roman" w:hAnsi="times. new roman"/>
    </w:rPr>
  </w:style>
  <w:style w:type="character" w:styleId="FooterChar" w:customStyle="1">
    <w:name w:val="Footer Char"/>
    <w:basedOn w:val="DefaultParagraphFont"/>
    <w:uiPriority w:val="99"/>
    <w:qFormat/>
    <w:rsid w:val="00b91c8c"/>
    <w:rPr>
      <w:rFonts w:ascii="times. new roman" w:hAnsi="times. new roman"/>
    </w:rPr>
  </w:style>
  <w:style w:type="character" w:styleId="PageNumber">
    <w:name w:val="page number"/>
    <w:basedOn w:val="DefaultParagraphFont"/>
    <w:uiPriority w:val="99"/>
    <w:semiHidden/>
    <w:unhideWhenUsed/>
    <w:rsid w:val="00524c3f"/>
    <w:rPr/>
  </w:style>
  <w:style w:type="character" w:styleId="Heading4Char" w:customStyle="1">
    <w:name w:val="Heading 4 Char"/>
    <w:basedOn w:val="DefaultParagraphFont"/>
    <w:uiPriority w:val="9"/>
    <w:semiHidden/>
    <w:qFormat/>
    <w:rsid w:val="00f33d46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Heading3Char" w:customStyle="1">
    <w:name w:val="Heading 3 Char"/>
    <w:basedOn w:val="DefaultParagraphFont"/>
    <w:uiPriority w:val="9"/>
    <w:semiHidden/>
    <w:qFormat/>
    <w:rsid w:val="00a434c5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5d09c4"/>
    <w:pPr>
      <w:spacing w:lineRule="auto" w:line="240" w:beforeAutospacing="1" w:afterAutospacing="1"/>
      <w:jc w:val="start"/>
    </w:pPr>
    <w:rPr>
      <w:rFonts w:ascii="Times New Roman" w:hAnsi="Times New Roman" w:eastAsia="Times New Roman" w:cs="Times New Roman"/>
      <w:lang w:eastAsia="es-ES_tradnl"/>
    </w:rPr>
  </w:style>
  <w:style w:type="paragraph" w:styleId="ListParagraph">
    <w:name w:val="List Paragraph"/>
    <w:basedOn w:val="Normal"/>
    <w:uiPriority w:val="34"/>
    <w:qFormat/>
    <w:rsid w:val="005d09c4"/>
    <w:pPr/>
    <w:rPr>
      <w:rFonts w:ascii="Times New Roman" w:hAnsi="Times New Roma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b91c8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b91c8c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Standard" w:customStyle="1">
    <w:name w:val="Standard"/>
    <w:qFormat/>
    <w:rsid w:val="00b91c8c"/>
    <w:pPr>
      <w:widowControl/>
      <w:suppressAutoHyphens w:val="true"/>
      <w:bidi w:val="0"/>
      <w:spacing w:lineRule="auto" w:line="240" w:before="0" w:after="0"/>
      <w:ind w:hanging="0" w:start="0"/>
      <w:jc w:val="star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4"/>
      <w:lang w:eastAsia="zh-CN" w:bidi="hi-IN" w:val="es-ES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24c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EDFEEE-F624-8641-BFF0-899BBE4A8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LibreOffice/26.2.6.3$Linux_X86_64 LibreOffice_project/620$Build-3</Application>
  <AppVersion>15.0000</AppVersion>
  <Pages>3</Pages>
  <Words>843</Words>
  <Characters>4402</Characters>
  <CharactersWithSpaces>5189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2026-10-19T17:26:00Z</dcterms:created>
  <dc:creator>SÁNCHEZ SÁNCHEZ</dc:creator>
  <dc:description/>
  <dc:language>es-ES</dc:language>
  <cp:lastModifiedBy>juan jose sanchez sanchez</cp:lastModifiedBy>
  <dcterms:modified xsi:type="dcterms:W3CDTF">2026-10-19T17:26:00Z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