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MIR JASIMUDDIN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2E74B5"/>
          <w:sz w:val="26"/>
          <w:szCs w:val="26"/>
        </w:rPr>
        <w:t xml:space="preserve">Senior UiPath RPA Developer | Agentic AI Automation Specialist | 4+ Years Experience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i.mir.jasim.uddin@gmail.com  |  +91 9382859763  |  Kolkata, India  |  </w:t>
      </w:r>
      <w:hyperlink w:history="1" r:id="rIdmx3wa4b5hc8zxes1p0knb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000000"/>
          <w:sz w:val="21"/>
          <w:szCs w:val="21"/>
        </w:rPr>
        <w:t xml:space="preserve">  |  </w:t>
      </w:r>
      <w:hyperlink w:history="1" r:id="rIdsasxwol8s76iytflz7jaw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Portfolio</w:t>
        </w:r>
      </w:hyperlink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PROFESSIONAL SUMMARY</w:t>
      </w:r>
    </w:p>
    <w:p>
      <w:pPr>
        <w:spacing w:after="60" w:before="0"/>
      </w:pP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Senior UiPath RPA Developer with 4+ years of hands-on, end-to-end experience in designing, developing, and deploying enterprise-grade automation solutions at Capgemini and Tata Consultancy Services. Deep expertise across the complete UiPath ecosystem — Studio, Orchestrator, AI Center, Maestro, Agent Builder, ScreenPlay, IXP (Extraction Agents and Validation Agents), REFramework, Document Understanding, Test Cloud, GenAI Autopilot, and Coded Agents. UiPath Certified Agentic Automation Associate with a strong record of delivering scalable, intelligent, autonomous workflows using Agentic AI, queue-based and data-driven automation, API Workflows, AI Trust Layer governance, and PII masking. Now extending intelligent automation into Agentic AI frontiers with Claude Code integration for AI-native workflows, Maestro Case Management, terminal-driven RPA orchestration, and external API integrations. Experienced in end-to-end process migration, multi-system integrations, and CI/CD-enabled deployments. Recognized UiPath community contributor with 5x Monthly Forum Rewards.</w:t>
      </w: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KEY TECHNICAL SKILLS</w:t>
      </w:r>
    </w:p>
    <w:p>
      <w:pPr>
        <w:spacing w:after="60" w:before="0"/>
      </w:pP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UiPath Platform: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Studio, UiPath Studio Web, UiPath Orchestrator, UiPath AI Center, UiPath Test Cloud, UiPath Automation Cloud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Agentic AI: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Maestro (BPMN/DMN Orchestration), UiPath Agent Builder, UiPath ScreenPlay (Natural Language UI Automation), Healing Agent, Autopilot for Developers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Coded Agents: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Coded Agents, Coded Workflows, Code-First Automation, C# SDK Integration, Custom Activity Development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Claude Code Integration: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Claude Code with UiPath, AI-Native Workflow Scaffolding, GenAI-Powered Automation Design, MCP Server Integration, Claude API for Automation Intelligence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Intelligent Document Processing: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IXP – Extraction Agents, Validation Agents, Document Understanding, ML Model Integration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Automation Frameworks: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REFramework, Queue-Based Workflows, Data-Driven Automation, State Machine Workflows, Dispatcher-Performer Architecture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Maestro Case Management: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Case Lifecycle Orchestration, Case Intake &amp; Routing, Escalation Workflows, BPMN/DMN Decision Logic, Case Resolution Automation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Security &amp; Governance: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AI Trust Layer, PII Masking, Agent Guardrails, Audit Controls, CyberArk Privileged Access Management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Integration &amp; APIs: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UiPath API Workflows, REST API Automation, MCP Server Integration, System-to-System Integration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External API Integration: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REST API Automation, Webhook-Driven Automation, Third-Party API Orchestration, MCP Server Integration, System-to-System Data Flows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Terminal Operations: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Terminal-Based RPA Orchestration, CLI-Driven Automation, SSH Automation, Script Execution via UiPath, Bash/PowerShell Integration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Databases &amp; Backend: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SAP HANA, MariaDB, SQL, MySQL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&amp; CI/CD: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CI/CD Pipeline Integration, Git, Version Control, Agile (Scrum)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Programming: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Visual Basic (VBA), Python, C#, SQL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Other Tools: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Automation Anywhere (exposure)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Domain Expertise: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Utility, Reporting Automation, Document Management, Auditing, Regression Testing, Case Processing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 Skills: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Stakeholder Collaboration, Process Analysis, Solution Design, Technical Documentation (PDD, SDD, UAT), Mentoring, Problem Solving</w:t>
      </w:r>
    </w:p>
    <w:p>
      <w:pPr>
        <w:spacing w:after="0" w:before="60"/>
      </w:pP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CERTIFICATIONS</w:t>
      </w:r>
    </w:p>
    <w:p>
      <w:pPr>
        <w:spacing w:after="6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UiPath Certified Professional – Agentic Automation Associate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UiPath Community Certification Framework – Specialized AI Professional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UiPath Academy – Automation Business Analyst Associate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Automation Anywhere – Certified Master RPA Professional Prep</w:t>
      </w:r>
    </w:p>
    <w:p>
      <w:pPr>
        <w:spacing w:after="0" w:before="60"/>
      </w:pP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PROFESSIONAL EXPERIENCE</w:t>
      </w:r>
    </w:p>
    <w:p>
      <w:pPr>
        <w:spacing w:after="60" w:before="0"/>
      </w:pPr>
    </w:p>
    <w:p>
      <w:pPr>
        <w:tabs>
          <w:tab w:val="right" w:pos="10080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Capgemini Technology Services India Limited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| Kolkata, India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</w:p>
    <w:p>
      <w:pPr>
        <w:tabs>
          <w:tab w:val="right" w:pos="10080"/>
        </w:tabs>
        <w:spacing w:after="60" w:before="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Senior Associate – Senior UiPath RPA Developer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 2025 – Present</w:t>
      </w:r>
    </w:p>
    <w:p>
      <w:pPr>
        <w:spacing w:after="0" w:before="80"/>
      </w:pPr>
    </w:p>
    <w:p>
      <w:pPr>
        <w:tabs>
          <w:tab w:val="right" w:pos="10080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Tata Consultancy Services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| Kolkata, India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</w:p>
    <w:p>
      <w:pPr>
        <w:tabs>
          <w:tab w:val="right" w:pos="10080"/>
        </w:tabs>
        <w:spacing w:after="60" w:before="0"/>
      </w:pPr>
      <w:r>
        <w:rPr>
          <w:rFonts w:ascii="Calibri" w:cs="Calibri" w:eastAsia="Calibri" w:hAnsi="Calibri"/>
          <w:b/>
          <w:bCs/>
          <w:color w:val="2E74B5"/>
          <w:sz w:val="21"/>
          <w:szCs w:val="21"/>
        </w:rPr>
        <w:t xml:space="preserve">System Engineer – UiPath RPA Developer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Jul 2022 – Jan 2025</w:t>
      </w:r>
    </w:p>
    <w:p>
      <w:pPr>
        <w:spacing w:after="0" w:before="60"/>
      </w:pP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KEY PROJECTS</w:t>
      </w:r>
    </w:p>
    <w:p>
      <w:pPr>
        <w:spacing w:after="60" w:before="0"/>
      </w:pP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Capgemini Projects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Coded Automation Framework with UiPath Coded Agents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May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Designing and building a reusable enterprise automation framework using UiPath Coded Agents and C# SDK, enabling fully programmatic workflow control, custom activity library development, and direct microservice integration for a financial services client.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Replacing low-code bottlenecks with coded workflow components — reducing automation development cycle time and improving runtime stability across complex multi-step processes.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GenAI-Assisted RPA Development with Claude Code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May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Integrating Claude Code into the UiPath Studio development workflow for AI-assisted automation design — leveraging Claude API for intelligent workflow scaffolding, automated exception handling suggestions, and GenAI-powered code review within Studio IDE.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Implementing Claude API within UiPath pipelines for dynamic process routing, context-aware automation decision-making, and intelligent document classification at runtime.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Enterprise Case Lifecycle Management with Maestro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Apr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Designing and implementing a full Maestro Case Management solution for a large enterprise client — orchestrating multi-stage case workflows covering intake, assignment, SLA tracking, escalation, and resolution across production systems.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Configuring BPMN/DMN decision models for intelligent case routing and priority escalation rules, significantly reducing manual intervention and average case resolution time.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Server-Side Terminal &amp; CLI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Apr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Automating enterprise server-side operations via UiPath terminal integration — covering SSH-based remote script execution, CLI-driven batch job orchestration, and PowerShell/Bash automation for infrastructure management tasks.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Building headless automation pipelines for scheduled server maintenance, log processing, and data pipeline triggers that operate without any UI dependency, improving reliability and execution speed.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External API Integration Hub for Enterprise RPA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Apr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Developing a centralized external API integration layer within UiPath connecting third-party REST APIs, webhooks, and MCP servers — enabling seamless cross-platform data exchange and real-time process orchestration for enterprise clients.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Implementing OAuth2-based secure API authentication, intelligent retry logic, and structured error handling for high-volume production API automation flows with full Orchestrator queue management.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Regression Automation – Client Golden Test Suites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 2026 – Present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Automated client Golden Test Suites using UiPath Test Cloud with self-healing automation, AI Computer Vision, and agentic performance testing, building stable and scalable regression coverage across enterprise applications.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Implemented REFramework with queue-based dispatching, IXP Extraction Agents, Validation Agents, and GenAI Autopilot within UiPath, integrated with CI/CD pipelines for continuous automated regression validation.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Reporting and Data Repository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Sep 2025 – Dec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automated enterprise reporting workflows using UiPath Orchestrator, configuring queue management and scheduled bot execution for centralized, scalable, and performance-optimized reporting automation.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UiPath API Workflows for automated system-to-system data transfers, eliminating manual data handling and significantly improving reporting accuracy and delivery speed.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Auditing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Jul 2025 – Aug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Delivered UiPath-driven auditing automation in the production environment using IXP Validation Agents for AI-enabled document validation, incorporating audit bypass handling and compliance-driven process checks under AI Trust Layer governance.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Case Update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May 2025 – Jun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Implemented UiPath automation with Maestro orchestration for large-scale case updates across enterprise systems in production, ensuring high accuracy, consistency, and significantly reduced turnaround time.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Document Management and Case Processing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Mar 2025 – Apr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deployed UiPath IXP workflows for intelligent document management and contingency case processing, leveraging Extraction Agents and robust exception handling to automate complex document-intensive operations.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UiPath Environment Setup and Intake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 2025 – Feb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Completed full VDI and UiPath Orchestrator environment setup from scratch and automated intake processes using UiPath API Workflows for scan, fax, and email channels with Orchestrator queue management and validation.</w:t>
      </w:r>
    </w:p>
    <w:p>
      <w:pPr>
        <w:spacing w:after="0" w:before="40"/>
      </w:pP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TCS Projects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RPA New Process Development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Apr 2024 – Dec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deployed multiple enterprise UiPath automation processes covering full-cycle development — from requirements analysis through UAT to production deployment — across diverse business automation use cases.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RPA Migration – On-Premises to Cloud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 2024 – Mar 2024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Migrated existing UiPath bot infrastructure from on-premises Orchestrator to UiPath Automation Cloud with zero downtime, maintaining full process continuity and governance standards throughout.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Enterprise Backend System Automation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Aug 2023 – Dec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Developed and optimized UiPath workflows for large-scale enterprise backend system automation, enhancing process compatibility, selector stability, and runtime performance across critical business operations.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Secure Credential Integration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Mar 2023 – May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Integrated enterprise PAM-based secure credential management into UiPath bots, enforcing compliant and rotation-safe authentication standards across all automated processes.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RPA Process Map Upgradation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Jun 2023 – Jul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Re-architected and enhanced UiPath workflows across multiple automations, updating selectors, process maps, and component libraries to improve reliability and system compatibility.</w:t>
      </w:r>
    </w:p>
    <w:p>
      <w:pPr>
        <w:tabs>
          <w:tab w:val="right" w:pos="10080"/>
        </w:tabs>
        <w:spacing w:after="3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RPA Production Support and Initial Process Development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Jul 2022 – Feb 2023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Provided proactive UiPath production monitoring, bot troubleshooting, and performance optimization; designed and deployed initial automation workflows from business requirements through to production go-live.</w:t>
      </w:r>
    </w:p>
    <w:p>
      <w:pPr>
        <w:spacing w:after="0" w:before="60"/>
      </w:pP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COMMUNITY LEADERSHIP AND RECOGNITION</w:t>
      </w:r>
    </w:p>
    <w:p>
      <w:pPr>
        <w:spacing w:after="6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5x UiPath Monthly Forum Rewards Winner – Recognized for consistent, high-impact technical contributions to the global UiPath Community Forum.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Active UiPath Community Forum contributor – Regularly solving complex UiPath automation challenges and sharing REFramework, Agentic AI, IXP, Coded Agents, and Orchestrator best practices with the global RPA community.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Delivered freelance training and mentorship on UiPath RPA, Agentic AI, GenAI automation frameworks, and Claude Code integration to aspiring automation developers.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Published a 100-day LinkedIn automation series focused on UiPath RPA, Agentic AI, and GenAI adoption – recognized as a thought leader in UiPath-driven AI and automation convergence.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Subject matter expert and community voice for UiPath Maestro, Agent Builder, ScreenPlay, IXP, Coded Agents, and Claude Code integration across professional channels.</w:t>
      </w:r>
    </w:p>
    <w:p>
      <w:pPr>
        <w:spacing w:after="0" w:before="60"/>
      </w:pPr>
    </w:p>
    <w:p>
      <w:pPr>
        <w:pBdr>
          <w:bottom w:val="single" w:color="1F4E79" w:sz="6" w:space="2"/>
        </w:pBdr>
        <w:spacing w:after="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EDUCATION</w:t>
      </w:r>
    </w:p>
    <w:p>
      <w:pPr>
        <w:spacing w:after="60" w:before="0"/>
      </w:pPr>
    </w:p>
    <w:p>
      <w:pPr>
        <w:spacing w:after="20" w:before="4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 of Technology (B.Tech)</w:t>
      </w:r>
    </w:p>
    <w:p>
      <w:pPr>
        <w:tabs>
          <w:tab w:val="right" w:pos="10080"/>
        </w:tabs>
        <w:spacing w:after="6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Maulana Abul Kalam Azad University of Technology, Kolkata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2018 –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x3wa4b5hc8zxes1p0knb" Type="http://schemas.openxmlformats.org/officeDocument/2006/relationships/hyperlink" Target="https://www.linkedin.com/in/mir-jasimuddin-4a35131a0" TargetMode="External"/><Relationship Id="rIdsasxwol8s76iytflz7jaw" Type="http://schemas.openxmlformats.org/officeDocument/2006/relationships/hyperlink" Target="https://mir-portfolio.super.site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2026-05-29T12:18:56.403Z</dcterms:created>
  <dcterms:modified xsi:type="dcterms:W3CDTF">2026-05-29T12:18:56.418Z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