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t>Statistics Day 3 Notes</w:t>
      </w:r>
    </w:p>
    <w:p>
      <w:pPr>
        <w:pStyle w:val="SubtitleCustom"/>
      </w:pPr>
      <w:r>
        <w:t>Conditional Probability and Independence | Resource: BH Chapter 2 | Research Engineer Add-ons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</w:tcPr>
          <w:p>
            <w:pPr>
              <w:spacing w:after="40"/>
            </w:pPr>
            <w:r>
              <w:rPr>
                <w:rFonts w:ascii="Arial" w:hAnsi="Arial"/>
                <w:b/>
                <w:color w:val="0F766E"/>
                <w:sz w:val="19"/>
              </w:rPr>
              <w:t xml:space="preserve">Session Goal: </w:t>
            </w:r>
            <w:r>
              <w:rPr>
                <w:rFonts w:ascii="Arial" w:hAnsi="Arial"/>
                <w:sz w:val="19"/>
              </w:rPr>
              <w:t>Understand how probabilities change when new information is known, and how this supports ML research, product funnels, BFSI risk, model diagnostics, and causal reasoning.</w:t>
            </w:r>
          </w:p>
        </w:tc>
      </w:tr>
    </w:tbl>
    <w:p>
      <w:pPr>
        <w:spacing w:after="20"/>
      </w:pPr>
    </w:p>
    <w:p>
      <w:pPr>
        <w:pStyle w:val="Heading1"/>
      </w:pPr>
      <w:r>
        <w:t>1. Core Concept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766E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3360"/>
            <w:shd w:fill="0F766E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Core idea</w:t>
            </w:r>
          </w:p>
        </w:tc>
        <w:tc>
          <w:tcPr>
            <w:tcW w:type="dxa" w:w="3360"/>
            <w:shd w:fill="0F766E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Research / business use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7"/>
              </w:rPr>
              <w:t>Conditional probability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Probability after information is known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Funnel, credit approval, model slicing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7"/>
              </w:rPr>
              <w:t>Multiplication rule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Joint probability from conditional probability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Sequential user journeys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7"/>
              </w:rPr>
              <w:t>Chain rule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Break joint event into ordered factors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Pipelines, graphical models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7"/>
              </w:rPr>
              <w:t>Independence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Knowing B does not change 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Feature assumptions, diagnostics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7"/>
              </w:rPr>
              <w:t>Conditional independence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Independence after controlling for C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Causal inference, Bayesian networks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7"/>
              </w:rPr>
              <w:t>Total probability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Weighted average across segments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Traffic mix, portfolio risk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7"/>
              </w:rPr>
              <w:t>Base rate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Original prevalence of event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Fraud, rare disease, anomaly detection</w:t>
            </w:r>
          </w:p>
        </w:tc>
      </w:tr>
    </w:tbl>
    <w:p>
      <w:pPr>
        <w:pStyle w:val="Heading1"/>
      </w:pPr>
      <w:r>
        <w:t>2. Conditional Probability</w:t>
      </w:r>
    </w:p>
    <w:p>
      <w:r>
        <w:t>Conditional probability asks: what is the probability of event A, given that event B has already happened?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P(A | B) = P(A and B) / P(B), where P(B) &gt; 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</w:tcPr>
          <w:p>
            <w:pPr>
              <w:spacing w:after="40"/>
            </w:pPr>
            <w:r>
              <w:rPr>
                <w:rFonts w:ascii="Arial" w:hAnsi="Arial"/>
                <w:b/>
                <w:color w:val="0F766E"/>
                <w:sz w:val="19"/>
              </w:rPr>
              <w:t xml:space="preserve">Plain English: </w:t>
            </w:r>
            <w:r>
              <w:rPr>
                <w:rFonts w:ascii="Arial" w:hAnsi="Arial"/>
                <w:sz w:val="19"/>
              </w:rPr>
              <w:t>The condition B becomes the new denominator. You stop looking at everyone and only look inside the group where B happened.</w:t>
            </w:r>
          </w:p>
        </w:tc>
      </w:tr>
    </w:tbl>
    <w:p>
      <w:pPr>
        <w:spacing w:after="20"/>
      </w:pPr>
    </w:p>
    <w:p>
      <w:r>
        <w:t>Product example: 100 users visited, 40 clicked, and 10 clicked and purchased.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P(Purchase | Click) = 10 / 40 = 25%</w:t>
      </w:r>
    </w:p>
    <w:p>
      <w:pPr>
        <w:pStyle w:val="Heading1"/>
      </w:pPr>
      <w:r>
        <w:t>3. Product Funnel Example</w:t>
      </w:r>
    </w:p>
    <w:p>
      <w:r>
        <w:t>For a product funnel Visit -&gt; Signup -&gt; Activate -&gt; Purchase: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P(Signup | Visit) = 2000 / 10000 = 20%</w:t>
        <w:br/>
        <w:t>P(Activate | Signup) = 800 / 2000 = 40%</w:t>
        <w:br/>
        <w:t>P(Purchase | Activate) = 200 / 800 = 25%</w:t>
      </w:r>
    </w:p>
    <w:p>
      <w:r>
        <w:t>Business interpretation: conditional probabilities identify where users drop off. A research engineer should treat each funnel stage as a conditional transition, not only as one final conversion number.</w:t>
      </w:r>
    </w:p>
    <w:p>
      <w:pPr>
        <w:pStyle w:val="Heading1"/>
      </w:pPr>
      <w:r>
        <w:t>4. BFSI Credit Approval Example</w:t>
      </w:r>
    </w:p>
    <w:p>
      <w:r>
        <w:t>Suppose a bank has 1,000 applicants: 300 high-income applicants, 240 of them approved; 700 non-high-income applicants, 350 approved.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P(Approved | High Income) = 240 / 300 = 80%</w:t>
        <w:br/>
        <w:t>P(Approved | Not High Income) = 350 / 700 = 50%</w:t>
      </w:r>
    </w:p>
    <w:p>
      <w:r>
        <w:t>Business interpretation: approval probability changes after conditioning on income. This is the backbone of segmentation, risk scoring, and fairness checks.</w:t>
      </w:r>
    </w:p>
    <w:p>
      <w:pPr>
        <w:pStyle w:val="Heading1"/>
      </w:pPr>
      <w:r>
        <w:t>5. Multiplication Rule and Chain Rule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P(A and B) = P(A | B)P(B) = P(B | A)P(A)</w:t>
      </w:r>
    </w:p>
    <w:p>
      <w:r>
        <w:t>For multiple events: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P(A and B and C) = P(A) * P(B | A) * P(C | A and B)</w:t>
      </w:r>
    </w:p>
    <w:p>
      <w:r>
        <w:t>Research engineer view: the chain rule is the language behind probabilistic models, autoregressive models, sequential prediction, Bayesian networks, and multi-step decision pipelines.</w:t>
      </w:r>
    </w:p>
    <w:p>
      <w:pPr>
        <w:pStyle w:val="Heading1"/>
      </w:pPr>
      <w:r>
        <w:t>6. Independence</w:t>
      </w:r>
    </w:p>
    <w:p>
      <w:r>
        <w:t>Two events A and B are independent if knowing B does not change the probability of A.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P(A | B) = P(A)</w:t>
        <w:br/>
        <w:t>Equivalent: P(A and B) = P(A)P(B)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</w:tcPr>
          <w:p>
            <w:pPr>
              <w:spacing w:after="40"/>
            </w:pPr>
            <w:r>
              <w:rPr>
                <w:rFonts w:ascii="Arial" w:hAnsi="Arial"/>
                <w:b/>
                <w:color w:val="0F766E"/>
                <w:sz w:val="19"/>
              </w:rPr>
              <w:t xml:space="preserve">Interview Trap: </w:t>
            </w:r>
            <w:r>
              <w:rPr>
                <w:rFonts w:ascii="Arial" w:hAnsi="Arial"/>
                <w:sz w:val="19"/>
              </w:rPr>
              <w:t>Independent does not mean mutually exclusive. Independent events can happen together. Mutually exclusive events cannot happen together.</w:t>
            </w:r>
          </w:p>
        </w:tc>
      </w:tr>
    </w:tbl>
    <w:p>
      <w:pPr>
        <w:spacing w:after="20"/>
      </w:pP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If A and B are mutually exclusive and P(A)&gt;0, P(B)&gt;0:</w:t>
        <w:br/>
        <w:t>P(B | A) = 0 but P(B) &gt; 0, so they are not independent.</w:t>
      </w:r>
    </w:p>
    <w:p>
      <w:pPr>
        <w:pStyle w:val="Heading1"/>
      </w:pPr>
      <w:r>
        <w:t>7. Conditional Independence</w:t>
      </w:r>
    </w:p>
    <w:p>
      <w:r>
        <w:t>Conditional independence means two variables may be related overall, but become independent after controlling for a third variable.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A independent of B given C</w:t>
        <w:br/>
        <w:t>P(A and B | C) = P(A | C)P(B | C)</w:t>
      </w:r>
    </w:p>
    <w:p>
      <w:r>
        <w:t>Classic example: ice cream sales and drowning incidents are correlated because both increase in hot weather. After conditioning on temperature, the direct relationship may disappear.</w:t>
      </w:r>
    </w:p>
    <w:p>
      <w:pPr>
        <w:pStyle w:val="ListBullet"/>
        <w:spacing w:after="40"/>
      </w:pPr>
      <w:r>
        <w:t>Research relevance: Bayesian networks, graphical models, causal DAGs, feature selection, confounding control.</w:t>
      </w:r>
    </w:p>
    <w:p>
      <w:pPr>
        <w:pStyle w:val="ListBullet"/>
        <w:spacing w:after="40"/>
      </w:pPr>
      <w:r>
        <w:t>ML relevance: understanding whether features add new information after conditioning on existing features.</w:t>
      </w:r>
    </w:p>
    <w:p>
      <w:pPr>
        <w:pStyle w:val="Heading1"/>
      </w:pPr>
      <w:r>
        <w:t>8. Law of Total Probability</w:t>
      </w:r>
    </w:p>
    <w:p>
      <w:r>
        <w:t>The law of total probability calculates an overall probability by splitting the population into non-overlapping groups.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P(A) = P(A | B)P(B) + P(A | B^c)P(B^c)</w:t>
      </w:r>
    </w:p>
    <w:p>
      <w:r>
        <w:t>Credit example: 30% high-income, 70% not high-income; approval rates are 80% and 50%.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P(Approved) = 0.80*0.30 + 0.50*0.70 = 0.59 = 59%</w:t>
      </w:r>
    </w:p>
    <w:p>
      <w:r>
        <w:t>Product example: 60% organic converts at 8%, 40% paid converts at 15%.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P(Convert) = 0.08*0.60 + 0.15*0.40 = 10.8%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</w:tcPr>
          <w:p>
            <w:pPr>
              <w:spacing w:after="40"/>
            </w:pPr>
            <w:r>
              <w:rPr>
                <w:rFonts w:ascii="Arial" w:hAnsi="Arial"/>
                <w:b/>
                <w:color w:val="0F766E"/>
                <w:sz w:val="19"/>
              </w:rPr>
              <w:t xml:space="preserve">Research Engineer Insight: </w:t>
            </w:r>
            <w:r>
              <w:rPr>
                <w:rFonts w:ascii="Arial" w:hAnsi="Arial"/>
                <w:sz w:val="19"/>
              </w:rPr>
              <w:t>Overall metrics can move because segment mix changes, even when segment-level behavior does not. This is the seed of Simpson?s paradox and fairness slicing.</w:t>
            </w:r>
          </w:p>
        </w:tc>
      </w:tr>
    </w:tbl>
    <w:p>
      <w:pPr>
        <w:spacing w:after="20"/>
      </w:pPr>
    </w:p>
    <w:p>
      <w:pPr>
        <w:pStyle w:val="Heading1"/>
      </w:pPr>
      <w:r>
        <w:t>9. Research Engineer Add-ons</w:t>
      </w:r>
    </w:p>
    <w:p>
      <w:pPr>
        <w:pStyle w:val="Heading2"/>
      </w:pPr>
      <w:r>
        <w:t>9.1 Model Evaluation Slices</w:t>
      </w:r>
    </w:p>
    <w:p>
      <w:r>
        <w:t>A research engineer should inspect conditional error rates, not only global accuracy.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P(Error | Segment = New Users)</w:t>
        <w:br/>
        <w:t>P(Error | Language = Hindi)</w:t>
        <w:br/>
        <w:t>P(False Positive | Low-risk customer)</w:t>
      </w:r>
    </w:p>
    <w:p>
      <w:pPr>
        <w:pStyle w:val="ListBullet"/>
        <w:spacing w:after="40"/>
      </w:pPr>
      <w:r>
        <w:t>This reveals model weaknesses hidden by aggregate metrics.</w:t>
      </w:r>
    </w:p>
    <w:p>
      <w:pPr>
        <w:pStyle w:val="ListBullet"/>
        <w:spacing w:after="40"/>
      </w:pPr>
      <w:r>
        <w:t>For BFSI, conditional false positives can create unfair customer treatment.</w:t>
      </w:r>
    </w:p>
    <w:p>
      <w:pPr>
        <w:pStyle w:val="Heading2"/>
      </w:pPr>
      <w:r>
        <w:t>9.2 Base Rate Trap</w:t>
      </w:r>
    </w:p>
    <w:p>
      <w:r>
        <w:t>Base rate is the original prevalence of an event. Rare events make conditional reasoning tricky.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P(Fraud | Flagged) is not the same as P(Flagged | Fraud)</w:t>
      </w:r>
    </w:p>
    <w:p>
      <w:pPr>
        <w:pStyle w:val="ListBullet"/>
        <w:spacing w:after="40"/>
      </w:pPr>
      <w:r>
        <w:t>In fraud/anomaly detection, a model may catch many fraud cases but still generate many false alarms if fraud is rare.</w:t>
      </w:r>
    </w:p>
    <w:p>
      <w:pPr>
        <w:pStyle w:val="ListBullet"/>
        <w:spacing w:after="40"/>
      </w:pPr>
      <w:r>
        <w:t>This leads naturally to Bayes theorem, precision, recall, and calibration.</w:t>
      </w:r>
    </w:p>
    <w:p>
      <w:pPr>
        <w:pStyle w:val="Heading2"/>
      </w:pPr>
      <w:r>
        <w:t>9.3 Causal Thinking</w:t>
      </w:r>
    </w:p>
    <w:p>
      <w:r>
        <w:t>Conditional probability is not automatically causality. Conditioning can help, but it can also mislead if we condition on the wrong variable.</w:t>
      </w:r>
    </w:p>
    <w:p>
      <w:pPr>
        <w:pStyle w:val="ListBullet"/>
        <w:spacing w:after="40"/>
      </w:pPr>
      <w:r>
        <w:t>Confounder: common cause that creates a misleading relationship.</w:t>
      </w:r>
    </w:p>
    <w:p>
      <w:pPr>
        <w:pStyle w:val="ListBullet"/>
        <w:spacing w:after="40"/>
      </w:pPr>
      <w:r>
        <w:t>Mediator: variable through which an effect passes.</w:t>
      </w:r>
    </w:p>
    <w:p>
      <w:pPr>
        <w:pStyle w:val="ListBullet"/>
        <w:spacing w:after="40"/>
      </w:pPr>
      <w:r>
        <w:t>Collider: conditioning on it can create a fake relationship.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</w:tcPr>
          <w:p>
            <w:pPr>
              <w:spacing w:after="40"/>
            </w:pPr>
            <w:r>
              <w:rPr>
                <w:rFonts w:ascii="Arial" w:hAnsi="Arial"/>
                <w:b/>
                <w:color w:val="0F766E"/>
                <w:sz w:val="19"/>
              </w:rPr>
              <w:t xml:space="preserve">Practical Rule: </w:t>
            </w:r>
            <w:r>
              <w:rPr>
                <w:rFonts w:ascii="Arial" w:hAnsi="Arial"/>
                <w:sz w:val="19"/>
              </w:rPr>
              <w:t>Ask whether the condition is a segment, a cause, an effect, or a selection filter before interpreting the probability.</w:t>
            </w:r>
          </w:p>
        </w:tc>
      </w:tr>
    </w:tbl>
    <w:p>
      <w:pPr>
        <w:spacing w:after="20"/>
      </w:pPr>
    </w:p>
    <w:p>
      <w:pPr>
        <w:pStyle w:val="Heading1"/>
      </w:pPr>
      <w:r>
        <w:t>10. Common Interview Traps</w:t>
      </w:r>
    </w:p>
    <w:p>
      <w:pPr>
        <w:pStyle w:val="ListBullet"/>
        <w:spacing w:after="40"/>
      </w:pPr>
      <w:r>
        <w:t>Confusing P(A | B) with P(B | A). They have different denominators.</w:t>
      </w:r>
    </w:p>
    <w:p>
      <w:pPr>
        <w:pStyle w:val="ListBullet"/>
        <w:spacing w:after="40"/>
      </w:pPr>
      <w:r>
        <w:t>Using all users as denominator instead of the condition group.</w:t>
      </w:r>
    </w:p>
    <w:p>
      <w:pPr>
        <w:pStyle w:val="ListBullet"/>
        <w:spacing w:after="40"/>
      </w:pPr>
      <w:r>
        <w:t>Assuming independent means mutually exclusive.</w:t>
      </w:r>
    </w:p>
    <w:p>
      <w:pPr>
        <w:pStyle w:val="ListBullet"/>
        <w:spacing w:after="40"/>
      </w:pPr>
      <w:r>
        <w:t>Ignoring segment mix when interpreting overall metrics.</w:t>
      </w:r>
    </w:p>
    <w:p>
      <w:pPr>
        <w:pStyle w:val="ListBullet"/>
        <w:spacing w:after="40"/>
      </w:pPr>
      <w:r>
        <w:t>Treating conditional probability as causation without checking confounding.</w:t>
      </w:r>
    </w:p>
    <w:p>
      <w:pPr>
        <w:pStyle w:val="ListBullet"/>
        <w:spacing w:after="40"/>
      </w:pPr>
      <w:r>
        <w:t>Looking only at global model performance instead of conditional performance by segment.</w:t>
      </w:r>
    </w:p>
    <w:p>
      <w:pPr>
        <w:pStyle w:val="Heading1"/>
      </w:pPr>
      <w:r>
        <w:t>11. Interview-Ready Explanation</w:t>
      </w:r>
    </w:p>
    <w:p>
      <w:r>
        <w:t>Conditional probability measures how the probability of an event changes when we know another event has happened. I use P(A | B) = P(A and B) / P(B), where B becomes the new denominator. This is useful for product funnels, credit risk, fraud detection, model evaluation, and research engineering because real systems often need segment-level probabilities rather than only aggregate metrics. I also check independence and conditional independence to understand whether one variable adds information after controlling for another variable.</w:t>
      </w:r>
    </w:p>
    <w:p>
      <w:pPr>
        <w:pStyle w:val="Heading1"/>
      </w:pPr>
      <w:r>
        <w:t>12. Practice Questions With Answers</w:t>
      </w:r>
    </w:p>
    <w:p>
      <w:pPr>
        <w:spacing w:after="20"/>
      </w:pPr>
      <w:r>
        <w:rPr>
          <w:rFonts w:ascii="Arial" w:hAnsi="Arial"/>
          <w:b/>
          <w:sz w:val="19"/>
        </w:rPr>
        <w:t>Q1. 100 users visited, 40 clicked, 10 clicked and purchased. Find P(Purchase | Click).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10 / 40 = 25%.</w:t>
      </w:r>
    </w:p>
    <w:p>
      <w:pPr>
        <w:spacing w:after="20"/>
      </w:pPr>
      <w:r>
        <w:rPr>
          <w:rFonts w:ascii="Arial" w:hAnsi="Arial"/>
          <w:b/>
          <w:sz w:val="19"/>
        </w:rPr>
        <w:t>Q2. 10,000 visited, 2,000 signed up, 800 activated. Find P(Activate | Signup).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800 / 2000 = 40%.</w:t>
      </w:r>
    </w:p>
    <w:p>
      <w:pPr>
        <w:spacing w:after="20"/>
      </w:pPr>
      <w:r>
        <w:rPr>
          <w:rFonts w:ascii="Arial" w:hAnsi="Arial"/>
          <w:b/>
          <w:sz w:val="19"/>
        </w:rPr>
        <w:t>Q3. If P(A)=0.3 and P(B | A)=0.5, find P(A and B).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0.5 * 0.3 = 0.15.</w:t>
      </w:r>
    </w:p>
    <w:p>
      <w:pPr>
        <w:spacing w:after="20"/>
      </w:pPr>
      <w:r>
        <w:rPr>
          <w:rFonts w:ascii="Arial" w:hAnsi="Arial"/>
          <w:b/>
          <w:sz w:val="19"/>
        </w:rPr>
        <w:t>Q4. If P(A | B)=P(A), what does it mean?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A and B are independent.</w:t>
      </w:r>
    </w:p>
    <w:p>
      <w:pPr>
        <w:spacing w:after="20"/>
      </w:pPr>
      <w:r>
        <w:rPr>
          <w:rFonts w:ascii="Arial" w:hAnsi="Arial"/>
          <w:b/>
          <w:sz w:val="19"/>
        </w:rPr>
        <w:t>Q5. 30% high-income applicants have 80% approval; 70% others have 50% approval. Overall approval?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0.80*0.30 + 0.50*0.70 = 0.59 = 59%.</w:t>
      </w:r>
    </w:p>
    <w:p>
      <w:pPr>
        <w:spacing w:after="20"/>
      </w:pPr>
      <w:r>
        <w:rPr>
          <w:rFonts w:ascii="Arial" w:hAnsi="Arial"/>
          <w:b/>
          <w:sz w:val="19"/>
        </w:rPr>
        <w:t>Q6. Are P(Fraud | Flagged) and P(Flagged | Fraud) the same?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No. They use different denominators.</w:t>
      </w:r>
    </w:p>
    <w:p>
      <w:pPr>
        <w:spacing w:after="20"/>
      </w:pPr>
      <w:r>
        <w:rPr>
          <w:rFonts w:ascii="Arial" w:hAnsi="Arial"/>
          <w:b/>
          <w:sz w:val="19"/>
        </w:rPr>
        <w:t>Q7. Give an example of conditional independence.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Ice cream sales and drowning may become independent after conditioning on temperature.</w:t>
      </w:r>
    </w:p>
    <w:p>
      <w:pPr>
        <w:spacing w:after="20"/>
      </w:pPr>
      <w:r>
        <w:rPr>
          <w:rFonts w:ascii="Arial" w:hAnsi="Arial"/>
          <w:b/>
          <w:sz w:val="19"/>
        </w:rPr>
        <w:t>Q8. If events are mutually exclusive and non-zero probability, are they independent?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No. If one happens, the other becomes impossible.</w:t>
      </w:r>
    </w:p>
    <w:p>
      <w:pPr>
        <w:spacing w:after="20"/>
      </w:pPr>
      <w:r>
        <w:rPr>
          <w:rFonts w:ascii="Arial" w:hAnsi="Arial"/>
          <w:b/>
          <w:sz w:val="19"/>
        </w:rPr>
        <w:t>Q9. Organic users are 60% with 8% conversion; paid users are 40% with 15% conversion. Overall conversion?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0.08*0.60 + 0.15*0.40 = 10.8%.</w:t>
      </w:r>
    </w:p>
    <w:p>
      <w:pPr>
        <w:spacing w:after="20"/>
      </w:pPr>
      <w:r>
        <w:rPr>
          <w:rFonts w:ascii="Arial" w:hAnsi="Arial"/>
          <w:b/>
          <w:sz w:val="19"/>
        </w:rPr>
        <w:t>Q10. Research engineer question: why inspect P(Error | Segment)?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It reveals model failure modes hidden by aggregate accuracy.</w:t>
      </w:r>
    </w:p>
    <w:p>
      <w:pPr>
        <w:pStyle w:val="Heading1"/>
      </w:pPr>
      <w:r>
        <w:t>13. Day 3 Summary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P(A | B) = P(A and B) / P(B)</w:t>
        <w:br/>
        <w:t>P(A and B) = P(A | B)P(B)</w:t>
        <w:br/>
        <w:t>Independent: P(A | B) = P(A)</w:t>
        <w:br/>
        <w:t>Total probability: weighted average over groups</w:t>
        <w:br/>
        <w:t>P(A | B) is not the same as P(B | 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</w:tcPr>
          <w:p>
            <w:pPr>
              <w:spacing w:after="40"/>
            </w:pPr>
            <w:r>
              <w:rPr>
                <w:rFonts w:ascii="Arial" w:hAnsi="Arial"/>
                <w:b/>
                <w:color w:val="0F766E"/>
                <w:sz w:val="19"/>
              </w:rPr>
              <w:t xml:space="preserve">Most Important Skill: </w:t>
            </w:r>
            <w:r>
              <w:rPr>
                <w:rFonts w:ascii="Arial" w:hAnsi="Arial"/>
                <w:sz w:val="19"/>
              </w:rPr>
              <w:t>In every conditional probability question, identify the condition first. The condition becomes your denominator.</w:t>
            </w:r>
          </w:p>
        </w:tc>
      </w:tr>
    </w:tbl>
    <w:p>
      <w:pPr>
        <w:spacing w:after="20"/>
      </w:pPr>
    </w:p>
    <w:p>
      <w:pPr>
        <w:pStyle w:val="Heading1"/>
      </w:pPr>
      <w:r>
        <w:t>14. Resources</w:t>
      </w:r>
    </w:p>
    <w:p>
      <w:pPr>
        <w:pStyle w:val="ListBullet"/>
        <w:spacing w:after="40"/>
      </w:pPr>
      <w:r>
        <w:t>BH Chapter 2: Conditional probability, multiplication rule, independence, conditional independence, law of total probability.</w:t>
      </w:r>
    </w:p>
    <w:p>
      <w:pPr>
        <w:pStyle w:val="ListBullet"/>
        <w:spacing w:after="40"/>
      </w:pPr>
      <w:r>
        <w:t>Research engineer extensions: model slicing, base-rate reasoning, conditional independence, causal confounding, and probabilistic model interpretation.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6B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2313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B6B5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spacing w:after="80"/>
    </w:pPr>
    <w:rPr>
      <w:rFonts w:ascii="Arial" w:hAnsi="Arial" w:eastAsia="Arial"/>
      <w:b/>
      <w:color w:val="111827"/>
      <w:sz w:val="44"/>
    </w:rPr>
  </w:style>
  <w:style w:type="paragraph" w:customStyle="1" w:styleId="SubtitleCustom">
    <w:name w:val="SubtitleCustom"/>
    <w:pPr>
      <w:spacing w:after="80"/>
    </w:pPr>
    <w:rPr>
      <w:rFonts w:ascii="Arial" w:hAnsi="Arial" w:eastAsia="Arial"/>
      <w:b w:val="0"/>
      <w:color w:val="475569"/>
      <w:sz w:val="20"/>
    </w:rPr>
  </w:style>
  <w:style w:type="paragraph" w:customStyle="1" w:styleId="Formula">
    <w:name w:val="Formula"/>
    <w:pPr>
      <w:spacing w:after="80"/>
    </w:pPr>
    <w:rPr>
      <w:rFonts w:ascii="Arial" w:hAnsi="Arial" w:eastAsia="Arial"/>
      <w:b w:val="0"/>
      <w:color w:val="111827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Day 3 Notes - Conditional Probability and Independence</dc:title>
  <dc:subject>Conditional probability notes with research engineer extensions</dc:subject>
  <dc:creator>Pratik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