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000Web000001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john.doe@email.com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 Company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123 Main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Apt 4B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New York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+1-555-123-4567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ABC123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John Doe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PROD020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Spire</w:t>
              <w:br/>
              <w:br/>
            </w:r>
            <w:r>
              <w:rPr>
                <w:sz w:val="22"/>
              </w:rPr>
              <w:t xml:space="preserve">Keyboard Spire Yellow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PROD605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Phoenix</w:t>
              <w:br/>
              <w:br/>
            </w:r>
            <w:r>
              <w:rPr>
                <w:sz w:val="22"/>
              </w:rPr>
              <w:t xml:space="preserve">Monitor Phoenix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Phoenix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180.00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Silence</w:t>
              <w:br/>
              <w:br/>
            </w:r>
            <w:r>
              <w:rPr>
                <w:sz w:val="22"/>
              </w:rPr>
              <w:t xml:space="preserve">Game mouse Silence BT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Silence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PROD879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Atrox</w:t>
              <w:br/>
              <w:br/>
            </w:r>
            <w:r>
              <w:rPr>
                <w:sz w:val="22"/>
              </w:rPr>
              <w:t xml:space="preserve">Gaming Laptop Atrox RGB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Atrox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675.00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PROD048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Earphones Retro</w:t>
              <w:br/>
              <w:br/>
            </w:r>
            <w:r>
              <w:rPr>
                <w:sz w:val="22"/>
              </w:rPr>
              <w:t xml:space="preserve">Earphones Retro Bluetooth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Earphones Retro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PROD049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Earphones Retro Case</w:t>
              <w:br/>
              <w:br/>
            </w:r>
            <w:r>
              <w:rPr>
                <w:sz w:val="22"/>
              </w:rPr>
              <w:t xml:space="preserve">Earphones Retro bluetooth Case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Earphones Retro Case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2023-09-14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Pending</w:t>
      </w:r>
      <w:r>
        <w:rPr/>
        <w:t xml:space="preserve">, ordered Items will be delivered by: </w:t>
      </w:r>
      <w:r>
        <w:rPr>
          <w:b/>
          <w:color w:val="0077AA"/>
        </w:rPr>
        <w:t xml:space="preserve">Standard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Sample cart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10.5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Credit Card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50.00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456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123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