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6A3126F" wp14:textId="177A61FA">
      <w:r w:rsidR="59BCBB9E">
        <w:rPr/>
        <w:t>OSI Model</w:t>
      </w:r>
    </w:p>
    <w:p xmlns:wp14="http://schemas.microsoft.com/office/word/2010/wordml" w:rsidP="59BCBB9E" w14:paraId="677612DC" wp14:textId="5C7D7B23">
      <w:pPr>
        <w:pStyle w:val="Normal"/>
        <w:rPr>
          <w:rFonts w:ascii="Calibri" w:hAnsi="Calibri" w:eastAsia="Calibri" w:cs="Calibri"/>
          <w:noProof w:val="0"/>
          <w:sz w:val="22"/>
          <w:szCs w:val="22"/>
          <w:lang w:val="en-US"/>
        </w:rPr>
      </w:pPr>
      <w:r>
        <w:drawing>
          <wp:inline xmlns:wp14="http://schemas.microsoft.com/office/word/2010/wordprocessingDrawing" wp14:editId="70C3252F" wp14:anchorId="7F37AD3A">
            <wp:extent cx="3924300" cy="4362450"/>
            <wp:effectExtent l="0" t="0" r="0" b="0"/>
            <wp:docPr id="1687662706" name="" descr="Five layered TCP/IP model" title=""/>
            <wp:cNvGraphicFramePr>
              <a:graphicFrameLocks noChangeAspect="1"/>
            </wp:cNvGraphicFramePr>
            <a:graphic>
              <a:graphicData uri="http://schemas.openxmlformats.org/drawingml/2006/picture">
                <pic:pic>
                  <pic:nvPicPr>
                    <pic:cNvPr id="0" name=""/>
                    <pic:cNvPicPr/>
                  </pic:nvPicPr>
                  <pic:blipFill>
                    <a:blip r:embed="R3e5fa39f71464284">
                      <a:extLst>
                        <a:ext xmlns:a="http://schemas.openxmlformats.org/drawingml/2006/main" uri="{28A0092B-C50C-407E-A947-70E740481C1C}">
                          <a14:useLocalDpi val="0"/>
                        </a:ext>
                      </a:extLst>
                    </a:blip>
                    <a:stretch>
                      <a:fillRect/>
                    </a:stretch>
                  </pic:blipFill>
                  <pic:spPr>
                    <a:xfrm>
                      <a:off x="0" y="0"/>
                      <a:ext cx="3924300" cy="4362450"/>
                    </a:xfrm>
                    <a:prstGeom prst="rect">
                      <a:avLst/>
                    </a:prstGeom>
                  </pic:spPr>
                </pic:pic>
              </a:graphicData>
            </a:graphic>
          </wp:inline>
        </w:drawing>
      </w:r>
    </w:p>
    <w:p xmlns:wp14="http://schemas.microsoft.com/office/word/2010/wordml" w:rsidP="59BCBB9E" w14:paraId="2C078E63" wp14:textId="4797F7AA">
      <w:pPr>
        <w:pStyle w:val="Normal"/>
      </w:pPr>
    </w:p>
    <w:p w:rsidR="59BCBB9E" w:rsidP="59BCBB9E" w:rsidRDefault="59BCBB9E" w14:paraId="2DC0A49D" w14:textId="194E6E02">
      <w:pPr>
        <w:pStyle w:val="Normal"/>
        <w:rPr>
          <w:b w:val="1"/>
          <w:bCs w:val="1"/>
        </w:rPr>
      </w:pPr>
      <w:r w:rsidRPr="59BCBB9E" w:rsidR="59BCBB9E">
        <w:rPr>
          <w:b w:val="1"/>
          <w:bCs w:val="1"/>
        </w:rPr>
        <w:t>List of Protocols:</w:t>
      </w:r>
    </w:p>
    <w:p w:rsidR="59BCBB9E" w:rsidP="59BCBB9E" w:rsidRDefault="59BCBB9E" w14:paraId="0A9A3715" w14:textId="4B00EEAF">
      <w:pPr>
        <w:pStyle w:val="ListParagraph"/>
        <w:numPr>
          <w:ilvl w:val="0"/>
          <w:numId w:val="6"/>
        </w:numPr>
        <w:rPr>
          <w:rFonts w:ascii="Calibri" w:hAnsi="Calibri" w:eastAsia="Calibri" w:cs="Calibri" w:asciiTheme="minorAscii" w:hAnsiTheme="minorAscii" w:eastAsiaTheme="minorAscii" w:cstheme="minorAscii"/>
          <w:b w:val="0"/>
          <w:bCs w:val="0"/>
          <w:noProof w:val="0"/>
          <w:sz w:val="22"/>
          <w:szCs w:val="22"/>
          <w:lang w:val="en-US"/>
        </w:rPr>
      </w:pPr>
      <w:r w:rsidRPr="59BCBB9E" w:rsidR="59BCBB9E">
        <w:rPr>
          <w:rFonts w:ascii="Calibri" w:hAnsi="Calibri" w:eastAsia="Calibri" w:cs="Calibri"/>
          <w:b w:val="0"/>
          <w:bCs w:val="0"/>
          <w:noProof w:val="0"/>
          <w:sz w:val="22"/>
          <w:szCs w:val="22"/>
          <w:lang w:val="en-US"/>
        </w:rPr>
        <w:t>Physical Layer:</w:t>
      </w:r>
    </w:p>
    <w:p w:rsidR="59BCBB9E" w:rsidP="59BCBB9E" w:rsidRDefault="59BCBB9E" w14:paraId="70461AC7" w14:textId="249103B1">
      <w:pPr>
        <w:pStyle w:val="ListParagraph"/>
        <w:numPr>
          <w:ilvl w:val="1"/>
          <w:numId w:val="6"/>
        </w:numPr>
        <w:rPr>
          <w:rFonts w:ascii="Calibri" w:hAnsi="Calibri" w:eastAsia="Calibri" w:cs="Calibri" w:asciiTheme="minorAscii" w:hAnsiTheme="minorAscii" w:eastAsiaTheme="minorAscii" w:cstheme="minorAscii"/>
          <w:b w:val="0"/>
          <w:bCs w:val="0"/>
          <w:noProof w:val="0"/>
          <w:sz w:val="22"/>
          <w:szCs w:val="22"/>
          <w:lang w:val="en-US"/>
        </w:rPr>
      </w:pPr>
      <w:r w:rsidRPr="59BCBB9E" w:rsidR="59BCBB9E">
        <w:rPr>
          <w:noProof w:val="0"/>
          <w:lang w:val="en-US"/>
        </w:rPr>
        <w:t>Ethernet (IEEE 802.3) Token Ring, RS-232, others.</w:t>
      </w:r>
    </w:p>
    <w:p w:rsidR="59BCBB9E" w:rsidP="59BCBB9E" w:rsidRDefault="59BCBB9E" w14:paraId="5A247E67" w14:textId="5AA8E5D1">
      <w:pPr>
        <w:pStyle w:val="ListParagraph"/>
        <w:numPr>
          <w:ilvl w:val="1"/>
          <w:numId w:val="6"/>
        </w:numPr>
        <w:rPr>
          <w:b w:val="0"/>
          <w:bCs w:val="0"/>
          <w:noProof w:val="0"/>
          <w:sz w:val="22"/>
          <w:szCs w:val="22"/>
          <w:lang w:val="en-US"/>
        </w:rPr>
      </w:pPr>
      <w:r w:rsidRPr="59BCBB9E" w:rsidR="59BCBB9E">
        <w:rPr>
          <w:noProof w:val="0"/>
          <w:lang w:val="en-US"/>
        </w:rPr>
        <w:t>Digital Subscriber Line.</w:t>
      </w:r>
    </w:p>
    <w:p w:rsidR="59BCBB9E" w:rsidP="59BCBB9E" w:rsidRDefault="59BCBB9E" w14:paraId="1FEDD3FC" w14:textId="6BABF1CA">
      <w:pPr>
        <w:pStyle w:val="ListParagraph"/>
        <w:numPr>
          <w:ilvl w:val="1"/>
          <w:numId w:val="6"/>
        </w:numPr>
        <w:rPr>
          <w:b w:val="0"/>
          <w:bCs w:val="0"/>
          <w:noProof w:val="0"/>
          <w:sz w:val="22"/>
          <w:szCs w:val="22"/>
          <w:lang w:val="en-US"/>
        </w:rPr>
      </w:pPr>
      <w:r w:rsidRPr="59BCBB9E" w:rsidR="59BCBB9E">
        <w:rPr>
          <w:noProof w:val="0"/>
          <w:lang w:val="en-US"/>
        </w:rPr>
        <w:t>Integrated Services Digital Network.</w:t>
      </w:r>
    </w:p>
    <w:p w:rsidR="59BCBB9E" w:rsidP="59BCBB9E" w:rsidRDefault="59BCBB9E" w14:paraId="16F539CA" w14:textId="0CEC53BA">
      <w:pPr>
        <w:pStyle w:val="ListParagraph"/>
        <w:numPr>
          <w:ilvl w:val="1"/>
          <w:numId w:val="6"/>
        </w:numPr>
        <w:rPr>
          <w:b w:val="0"/>
          <w:bCs w:val="0"/>
          <w:noProof w:val="0"/>
          <w:sz w:val="22"/>
          <w:szCs w:val="22"/>
          <w:lang w:val="en-US"/>
        </w:rPr>
      </w:pPr>
      <w:r w:rsidRPr="59BCBB9E" w:rsidR="59BCBB9E">
        <w:rPr>
          <w:noProof w:val="0"/>
          <w:lang w:val="en-US"/>
        </w:rPr>
        <w:t>Infrared Data Association.</w:t>
      </w:r>
    </w:p>
    <w:p w:rsidR="59BCBB9E" w:rsidP="59BCBB9E" w:rsidRDefault="59BCBB9E" w14:paraId="0B8112F7" w14:textId="0E3B6752">
      <w:pPr>
        <w:pStyle w:val="ListParagraph"/>
        <w:numPr>
          <w:ilvl w:val="1"/>
          <w:numId w:val="6"/>
        </w:numPr>
        <w:rPr>
          <w:b w:val="0"/>
          <w:bCs w:val="0"/>
          <w:noProof w:val="0"/>
          <w:sz w:val="22"/>
          <w:szCs w:val="22"/>
          <w:lang w:val="en-US"/>
        </w:rPr>
      </w:pPr>
      <w:r w:rsidRPr="59BCBB9E" w:rsidR="59BCBB9E">
        <w:rPr>
          <w:noProof w:val="0"/>
          <w:lang w:val="en-US"/>
        </w:rPr>
        <w:t>Universal Serial Bus (USB.)</w:t>
      </w:r>
    </w:p>
    <w:p w:rsidR="59BCBB9E" w:rsidP="59BCBB9E" w:rsidRDefault="59BCBB9E" w14:paraId="475F0FFE" w14:textId="34DA5CF1">
      <w:pPr>
        <w:pStyle w:val="ListParagraph"/>
        <w:numPr>
          <w:ilvl w:val="1"/>
          <w:numId w:val="6"/>
        </w:numPr>
        <w:rPr>
          <w:b w:val="0"/>
          <w:bCs w:val="0"/>
          <w:noProof w:val="0"/>
          <w:sz w:val="22"/>
          <w:szCs w:val="22"/>
          <w:lang w:val="en-US"/>
        </w:rPr>
      </w:pPr>
      <w:r w:rsidRPr="59BCBB9E" w:rsidR="59BCBB9E">
        <w:rPr>
          <w:noProof w:val="0"/>
          <w:lang w:val="en-US"/>
        </w:rPr>
        <w:t>Bluetooth.</w:t>
      </w:r>
    </w:p>
    <w:p w:rsidR="59BCBB9E" w:rsidP="59BCBB9E" w:rsidRDefault="59BCBB9E" w14:paraId="1BC28817" w14:textId="40CA1BB6">
      <w:pPr>
        <w:pStyle w:val="ListParagraph"/>
        <w:numPr>
          <w:ilvl w:val="1"/>
          <w:numId w:val="6"/>
        </w:numPr>
        <w:rPr>
          <w:b w:val="0"/>
          <w:bCs w:val="0"/>
          <w:noProof w:val="0"/>
          <w:sz w:val="22"/>
          <w:szCs w:val="22"/>
          <w:lang w:val="en-US"/>
        </w:rPr>
      </w:pPr>
      <w:r w:rsidRPr="59BCBB9E" w:rsidR="59BCBB9E">
        <w:rPr>
          <w:noProof w:val="0"/>
          <w:lang w:val="en-US"/>
        </w:rPr>
        <w:t>Controller Area Network</w:t>
      </w:r>
    </w:p>
    <w:p w:rsidR="59BCBB9E" w:rsidP="59BCBB9E" w:rsidRDefault="59BCBB9E" w14:paraId="02A71AA3" w14:textId="4A7AC13B">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Data Layer:</w:t>
      </w:r>
    </w:p>
    <w:p w:rsidR="59BCBB9E" w:rsidP="59BCBB9E" w:rsidRDefault="59BCBB9E" w14:paraId="0A0DE6CB" w14:textId="432A0BAA">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PPP</w:t>
      </w:r>
    </w:p>
    <w:p w:rsidR="59BCBB9E" w:rsidP="59BCBB9E" w:rsidRDefault="59BCBB9E" w14:paraId="4FC05F0D" w14:textId="796BE37C">
      <w:pPr>
        <w:pStyle w:val="ListParagraph"/>
        <w:numPr>
          <w:ilvl w:val="1"/>
          <w:numId w:val="6"/>
        </w:numPr>
        <w:rPr>
          <w:noProof w:val="0"/>
          <w:sz w:val="22"/>
          <w:szCs w:val="22"/>
          <w:lang w:val="en-US"/>
        </w:rPr>
      </w:pPr>
      <w:r w:rsidRPr="59BCBB9E" w:rsidR="59BCBB9E">
        <w:rPr>
          <w:noProof w:val="0"/>
          <w:lang w:val="en-US"/>
        </w:rPr>
        <w:t xml:space="preserve">Synchronous Data Link Protocol (SDLC) – ... </w:t>
      </w:r>
    </w:p>
    <w:p w:rsidR="59BCBB9E" w:rsidP="59BCBB9E" w:rsidRDefault="59BCBB9E" w14:paraId="0E179FC5" w14:textId="2262DF8A">
      <w:pPr>
        <w:pStyle w:val="ListParagraph"/>
        <w:numPr>
          <w:ilvl w:val="1"/>
          <w:numId w:val="6"/>
        </w:numPr>
        <w:rPr>
          <w:noProof w:val="0"/>
          <w:sz w:val="22"/>
          <w:szCs w:val="22"/>
          <w:lang w:val="en-US"/>
        </w:rPr>
      </w:pPr>
      <w:r w:rsidRPr="59BCBB9E" w:rsidR="59BCBB9E">
        <w:rPr>
          <w:noProof w:val="0"/>
          <w:lang w:val="en-US"/>
        </w:rPr>
        <w:t xml:space="preserve">High-Level Data Link Protocol (HDLC) – ... </w:t>
      </w:r>
    </w:p>
    <w:p w:rsidR="59BCBB9E" w:rsidP="59BCBB9E" w:rsidRDefault="59BCBB9E" w14:paraId="3CFF59F9" w14:textId="0DC55CC8">
      <w:pPr>
        <w:pStyle w:val="ListParagraph"/>
        <w:numPr>
          <w:ilvl w:val="1"/>
          <w:numId w:val="6"/>
        </w:numPr>
        <w:rPr>
          <w:noProof w:val="0"/>
          <w:sz w:val="22"/>
          <w:szCs w:val="22"/>
          <w:lang w:val="en-US"/>
        </w:rPr>
      </w:pPr>
      <w:r w:rsidRPr="59BCBB9E" w:rsidR="59BCBB9E">
        <w:rPr>
          <w:noProof w:val="0"/>
          <w:lang w:val="en-US"/>
        </w:rPr>
        <w:t xml:space="preserve">Serial Line Interface Protocol (SLIP) – ... </w:t>
      </w:r>
    </w:p>
    <w:p w:rsidR="59BCBB9E" w:rsidP="59BCBB9E" w:rsidRDefault="59BCBB9E" w14:paraId="4F63895B" w14:textId="34994D69">
      <w:pPr>
        <w:pStyle w:val="ListParagraph"/>
        <w:numPr>
          <w:ilvl w:val="1"/>
          <w:numId w:val="6"/>
        </w:numPr>
        <w:rPr>
          <w:noProof w:val="0"/>
          <w:sz w:val="22"/>
          <w:szCs w:val="22"/>
          <w:lang w:val="en-US"/>
        </w:rPr>
      </w:pPr>
      <w:r w:rsidRPr="59BCBB9E" w:rsidR="59BCBB9E">
        <w:rPr>
          <w:noProof w:val="0"/>
          <w:lang w:val="en-US"/>
        </w:rPr>
        <w:t xml:space="preserve">Point to Point Protocol (PPP) – ... </w:t>
      </w:r>
    </w:p>
    <w:p w:rsidR="59BCBB9E" w:rsidP="59BCBB9E" w:rsidRDefault="59BCBB9E" w14:paraId="3173DBEB" w14:textId="58534024">
      <w:pPr>
        <w:pStyle w:val="ListParagraph"/>
        <w:numPr>
          <w:ilvl w:val="1"/>
          <w:numId w:val="6"/>
        </w:numPr>
        <w:rPr>
          <w:noProof w:val="0"/>
          <w:sz w:val="22"/>
          <w:szCs w:val="22"/>
          <w:lang w:val="en-US"/>
        </w:rPr>
      </w:pPr>
      <w:r w:rsidRPr="59BCBB9E" w:rsidR="59BCBB9E">
        <w:rPr>
          <w:noProof w:val="0"/>
          <w:lang w:val="en-US"/>
        </w:rPr>
        <w:t xml:space="preserve">Link Control Protocol (LCP) – ... </w:t>
      </w:r>
    </w:p>
    <w:p w:rsidR="59BCBB9E" w:rsidP="59BCBB9E" w:rsidRDefault="59BCBB9E" w14:paraId="476202B5" w14:textId="7268D3DF">
      <w:pPr>
        <w:pStyle w:val="ListParagraph"/>
        <w:numPr>
          <w:ilvl w:val="1"/>
          <w:numId w:val="6"/>
        </w:numPr>
        <w:rPr>
          <w:noProof w:val="0"/>
          <w:sz w:val="22"/>
          <w:szCs w:val="22"/>
          <w:lang w:val="en-US"/>
        </w:rPr>
      </w:pPr>
      <w:r w:rsidRPr="59BCBB9E" w:rsidR="59BCBB9E">
        <w:rPr>
          <w:noProof w:val="0"/>
          <w:lang w:val="en-US"/>
        </w:rPr>
        <w:t xml:space="preserve">Link Access Procedure (LAP) – ... </w:t>
      </w:r>
    </w:p>
    <w:p w:rsidR="59BCBB9E" w:rsidP="59BCBB9E" w:rsidRDefault="59BCBB9E" w14:paraId="532ABB08" w14:textId="1D9ED717">
      <w:pPr>
        <w:pStyle w:val="ListParagraph"/>
        <w:numPr>
          <w:ilvl w:val="1"/>
          <w:numId w:val="6"/>
        </w:numPr>
        <w:rPr>
          <w:noProof w:val="0"/>
          <w:sz w:val="22"/>
          <w:szCs w:val="22"/>
          <w:lang w:val="en-US"/>
        </w:rPr>
      </w:pPr>
      <w:r w:rsidRPr="59BCBB9E" w:rsidR="59BCBB9E">
        <w:rPr>
          <w:noProof w:val="0"/>
          <w:lang w:val="en-US"/>
        </w:rPr>
        <w:t>Network Control Protocol (NCP) –</w:t>
      </w:r>
    </w:p>
    <w:p w:rsidR="59BCBB9E" w:rsidP="59BCBB9E" w:rsidRDefault="59BCBB9E" w14:paraId="304BFFF4" w14:textId="3163E68E">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Network Layer:</w:t>
      </w:r>
    </w:p>
    <w:p w:rsidR="59BCBB9E" w:rsidP="59BCBB9E" w:rsidRDefault="59BCBB9E" w14:paraId="02A9C9D3" w14:textId="6E5C3184">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IP, ARP, ICMP</w:t>
      </w:r>
    </w:p>
    <w:p w:rsidR="59BCBB9E" w:rsidP="59BCBB9E" w:rsidRDefault="59BCBB9E" w14:paraId="6938705B" w14:textId="7C58C095">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Transport Layer:</w:t>
      </w:r>
    </w:p>
    <w:p w:rsidR="59BCBB9E" w:rsidP="59BCBB9E" w:rsidRDefault="59BCBB9E" w14:paraId="440956F0" w14:textId="0C65D191">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TCP, UDP</w:t>
      </w:r>
    </w:p>
    <w:p w:rsidR="59BCBB9E" w:rsidP="59BCBB9E" w:rsidRDefault="59BCBB9E" w14:paraId="1CAA5E50" w14:textId="5D18D8A5">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Application Layer:</w:t>
      </w:r>
    </w:p>
    <w:p w:rsidR="59BCBB9E" w:rsidP="59BCBB9E" w:rsidRDefault="59BCBB9E" w14:paraId="2D4E260E" w14:textId="442D1C97">
      <w:pPr>
        <w:pStyle w:val="ListParagraph"/>
        <w:numPr>
          <w:ilvl w:val="1"/>
          <w:numId w:val="6"/>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 xml:space="preserve">NFS, NIS+, DNS, telnet, ftp, rlogin, </w:t>
      </w:r>
      <w:proofErr w:type="spellStart"/>
      <w:r w:rsidRPr="59BCBB9E" w:rsidR="59BCBB9E">
        <w:rPr>
          <w:noProof w:val="0"/>
          <w:lang w:val="en-US"/>
        </w:rPr>
        <w:t>rsh</w:t>
      </w:r>
      <w:proofErr w:type="spellEnd"/>
      <w:r w:rsidRPr="59BCBB9E" w:rsidR="59BCBB9E">
        <w:rPr>
          <w:noProof w:val="0"/>
          <w:lang w:val="en-US"/>
        </w:rPr>
        <w:t xml:space="preserve">, </w:t>
      </w:r>
      <w:r w:rsidRPr="59BCBB9E" w:rsidR="59BCBB9E">
        <w:rPr>
          <w:noProof w:val="0"/>
          <w:lang w:val="en-US"/>
        </w:rPr>
        <w:t>rcp</w:t>
      </w:r>
      <w:r w:rsidRPr="59BCBB9E" w:rsidR="59BCBB9E">
        <w:rPr>
          <w:noProof w:val="0"/>
          <w:lang w:val="en-US"/>
        </w:rPr>
        <w:t>, RIP, RDISC, SNMP, and others.</w:t>
      </w:r>
    </w:p>
    <w:p w:rsidR="59BCBB9E" w:rsidP="59BCBB9E" w:rsidRDefault="59BCBB9E" w14:paraId="3913D569" w14:textId="419F38BC">
      <w:pPr>
        <w:pStyle w:val="Normal"/>
        <w:ind w:left="0"/>
        <w:rPr>
          <w:rFonts w:ascii="Calibri" w:hAnsi="Calibri" w:eastAsia="Calibri" w:cs="Calibri"/>
          <w:b w:val="1"/>
          <w:bCs w:val="1"/>
          <w:noProof w:val="0"/>
          <w:sz w:val="22"/>
          <w:szCs w:val="22"/>
          <w:lang w:val="en-US"/>
        </w:rPr>
      </w:pPr>
      <w:r w:rsidRPr="59BCBB9E" w:rsidR="59BCBB9E">
        <w:rPr>
          <w:rFonts w:ascii="Calibri" w:hAnsi="Calibri" w:eastAsia="Calibri" w:cs="Calibri"/>
          <w:b w:val="1"/>
          <w:bCs w:val="1"/>
          <w:noProof w:val="0"/>
          <w:sz w:val="22"/>
          <w:szCs w:val="22"/>
          <w:lang w:val="en-US"/>
        </w:rPr>
        <w:t>List of Network Devices:</w:t>
      </w:r>
    </w:p>
    <w:p w:rsidR="59BCBB9E" w:rsidP="59BCBB9E" w:rsidRDefault="59BCBB9E" w14:paraId="208F3968" w14:textId="37EE7126">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59BCBB9E" w:rsidR="59BCBB9E">
        <w:rPr>
          <w:rFonts w:ascii="Calibri" w:hAnsi="Calibri" w:eastAsia="Calibri" w:cs="Calibri"/>
          <w:noProof w:val="0"/>
          <w:sz w:val="22"/>
          <w:szCs w:val="22"/>
          <w:lang w:val="en-US"/>
        </w:rPr>
        <w:t>Physical Layer:</w:t>
      </w:r>
    </w:p>
    <w:p w:rsidR="59BCBB9E" w:rsidP="59BCBB9E" w:rsidRDefault="59BCBB9E" w14:paraId="29563A3E" w14:textId="2AF9F1AE">
      <w:pPr>
        <w:pStyle w:val="ListParagraph"/>
        <w:numPr>
          <w:ilvl w:val="1"/>
          <w:numId w:val="2"/>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Hub, Repeater, Modem, Cables are Physical Layer devices.</w:t>
      </w:r>
    </w:p>
    <w:p w:rsidR="59BCBB9E" w:rsidP="59BCBB9E" w:rsidRDefault="59BCBB9E" w14:paraId="3FB12A2F" w14:textId="3742620F">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Data Layer:</w:t>
      </w:r>
    </w:p>
    <w:p w:rsidR="59BCBB9E" w:rsidP="59BCBB9E" w:rsidRDefault="59BCBB9E" w14:paraId="3345561C" w14:textId="70203BF9">
      <w:pPr>
        <w:pStyle w:val="ListParagraph"/>
        <w:numPr>
          <w:ilvl w:val="1"/>
          <w:numId w:val="2"/>
        </w:numPr>
        <w:rPr>
          <w:noProof w:val="0"/>
          <w:sz w:val="22"/>
          <w:szCs w:val="22"/>
          <w:lang w:val="en-US"/>
        </w:rPr>
      </w:pPr>
      <w:r w:rsidRPr="59BCBB9E" w:rsidR="59BCBB9E">
        <w:rPr>
          <w:noProof w:val="0"/>
          <w:lang w:val="en-US"/>
        </w:rPr>
        <w:t>Bridges, Switches and Network Interface Cards (NIC Cards).</w:t>
      </w:r>
    </w:p>
    <w:p w:rsidR="59BCBB9E" w:rsidP="59BCBB9E" w:rsidRDefault="59BCBB9E" w14:paraId="13B88302" w14:textId="26529E00">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Network Layer:</w:t>
      </w:r>
    </w:p>
    <w:p w:rsidR="59BCBB9E" w:rsidP="59BCBB9E" w:rsidRDefault="59BCBB9E" w14:paraId="7F1ED68E" w14:textId="17862C9F">
      <w:pPr>
        <w:pStyle w:val="ListParagraph"/>
        <w:numPr>
          <w:ilvl w:val="1"/>
          <w:numId w:val="2"/>
        </w:numPr>
        <w:rPr>
          <w:noProof w:val="0"/>
          <w:sz w:val="22"/>
          <w:szCs w:val="22"/>
          <w:lang w:val="en-US"/>
        </w:rPr>
      </w:pPr>
      <w:r w:rsidRPr="59BCBB9E" w:rsidR="59BCBB9E">
        <w:rPr>
          <w:noProof w:val="0"/>
          <w:lang w:val="en-US"/>
        </w:rPr>
        <w:t xml:space="preserve">Routers, </w:t>
      </w:r>
      <w:proofErr w:type="spellStart"/>
      <w:r w:rsidRPr="59BCBB9E" w:rsidR="59BCBB9E">
        <w:rPr>
          <w:noProof w:val="0"/>
          <w:lang w:val="en-US"/>
        </w:rPr>
        <w:t>Brouters</w:t>
      </w:r>
      <w:proofErr w:type="spellEnd"/>
      <w:r w:rsidRPr="59BCBB9E" w:rsidR="59BCBB9E">
        <w:rPr>
          <w:noProof w:val="0"/>
          <w:lang w:val="en-US"/>
        </w:rPr>
        <w:t xml:space="preserve"> and Figures.</w:t>
      </w:r>
    </w:p>
    <w:p w:rsidR="59BCBB9E" w:rsidP="59BCBB9E" w:rsidRDefault="59BCBB9E" w14:paraId="47B3F437" w14:textId="49B925FC">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Transport Layer:</w:t>
      </w:r>
    </w:p>
    <w:p w:rsidR="59BCBB9E" w:rsidP="59BCBB9E" w:rsidRDefault="59BCBB9E" w14:paraId="5CF909B6" w14:textId="490524B6">
      <w:pPr>
        <w:pStyle w:val="ListParagraph"/>
        <w:numPr>
          <w:ilvl w:val="1"/>
          <w:numId w:val="2"/>
        </w:numPr>
        <w:rPr>
          <w:noProof w:val="0"/>
          <w:sz w:val="22"/>
          <w:szCs w:val="22"/>
          <w:lang w:val="en-US"/>
        </w:rPr>
      </w:pPr>
      <w:r w:rsidRPr="59BCBB9E" w:rsidR="59BCBB9E">
        <w:rPr>
          <w:noProof w:val="0"/>
          <w:lang w:val="en-US"/>
        </w:rPr>
        <w:t>Gateways and Firewalls.</w:t>
      </w:r>
    </w:p>
    <w:p w:rsidR="59BCBB9E" w:rsidP="59BCBB9E" w:rsidRDefault="59BCBB9E" w14:paraId="1202C271" w14:textId="10C824B1">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59BCBB9E" w:rsidR="59BCBB9E">
        <w:rPr>
          <w:noProof w:val="0"/>
          <w:lang w:val="en-US"/>
        </w:rPr>
        <w:t>Application Layer:</w:t>
      </w:r>
    </w:p>
    <w:p w:rsidR="59BCBB9E" w:rsidP="59BCBB9E" w:rsidRDefault="59BCBB9E" w14:paraId="41423107" w14:textId="11B37057">
      <w:pPr>
        <w:pStyle w:val="ListParagraph"/>
        <w:numPr>
          <w:ilvl w:val="1"/>
          <w:numId w:val="2"/>
        </w:numPr>
        <w:rPr>
          <w:noProof w:val="0"/>
          <w:sz w:val="22"/>
          <w:szCs w:val="22"/>
          <w:lang w:val="en-US"/>
        </w:rPr>
      </w:pPr>
      <w:r w:rsidRPr="59BCBB9E" w:rsidR="59BCBB9E">
        <w:rPr>
          <w:noProof w:val="0"/>
          <w:lang w:val="en-US"/>
        </w:rPr>
        <w:t>PC’s, Smartphones and other devices.</w:t>
      </w:r>
    </w:p>
    <w:p w:rsidR="59BCBB9E" w:rsidP="59BCBB9E" w:rsidRDefault="59BCBB9E" w14:paraId="011521C5" w14:textId="3D8D2D0D">
      <w:pPr>
        <w:pStyle w:val="Normal"/>
        <w:rPr>
          <w:b w:val="1"/>
          <w:bCs w:val="1"/>
        </w:rPr>
      </w:pPr>
    </w:p>
    <w:p w:rsidR="59BCBB9E" w:rsidP="59BCBB9E" w:rsidRDefault="59BCBB9E" w14:paraId="6248B82C" w14:textId="671CEEB6">
      <w:pPr>
        <w:pStyle w:val="Normal"/>
        <w:rPr>
          <w:b w:val="1"/>
          <w:bCs w:val="1"/>
        </w:rPr>
      </w:pPr>
      <w:r w:rsidRPr="59BCBB9E" w:rsidR="59BCBB9E">
        <w:rPr>
          <w:b w:val="1"/>
          <w:bCs w:val="1"/>
        </w:rPr>
        <w:t xml:space="preserve">Types of Cables: </w:t>
      </w:r>
    </w:p>
    <w:p w:rsidR="59BCBB9E" w:rsidP="59BCBB9E" w:rsidRDefault="59BCBB9E" w14:paraId="0554878C" w14:textId="244EEA84">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59BCBB9E">
        <w:rPr>
          <w:b w:val="0"/>
          <w:bCs w:val="0"/>
        </w:rPr>
        <w:t>Cables:</w:t>
      </w:r>
    </w:p>
    <w:p w:rsidR="59BCBB9E" w:rsidP="59BCBB9E" w:rsidRDefault="59BCBB9E" w14:paraId="37D0515C" w14:textId="79C1A638">
      <w:pPr>
        <w:pStyle w:val="ListParagraph"/>
        <w:numPr>
          <w:ilvl w:val="1"/>
          <w:numId w:val="7"/>
        </w:numPr>
        <w:rPr>
          <w:b w:val="0"/>
          <w:bCs w:val="0"/>
          <w:sz w:val="22"/>
          <w:szCs w:val="22"/>
        </w:rPr>
      </w:pPr>
      <w:r w:rsidR="59BCBB9E">
        <w:rPr>
          <w:b w:val="0"/>
          <w:bCs w:val="0"/>
        </w:rPr>
        <w:t>Co-axial Cable</w:t>
      </w:r>
    </w:p>
    <w:p w:rsidR="59BCBB9E" w:rsidP="59BCBB9E" w:rsidRDefault="59BCBB9E" w14:paraId="68A1E4AF" w14:textId="421ECC5A">
      <w:pPr>
        <w:pStyle w:val="ListParagraph"/>
        <w:numPr>
          <w:ilvl w:val="1"/>
          <w:numId w:val="7"/>
        </w:numPr>
        <w:rPr>
          <w:b w:val="0"/>
          <w:bCs w:val="0"/>
          <w:sz w:val="22"/>
          <w:szCs w:val="22"/>
        </w:rPr>
      </w:pPr>
      <w:r w:rsidR="59BCBB9E">
        <w:rPr>
          <w:b w:val="0"/>
          <w:bCs w:val="0"/>
        </w:rPr>
        <w:t>Fiber Optic Cable</w:t>
      </w:r>
    </w:p>
    <w:p w:rsidR="59BCBB9E" w:rsidP="59BCBB9E" w:rsidRDefault="59BCBB9E" w14:paraId="4DC5099A" w14:textId="396A4195">
      <w:pPr>
        <w:pStyle w:val="ListParagraph"/>
        <w:numPr>
          <w:ilvl w:val="1"/>
          <w:numId w:val="7"/>
        </w:numPr>
        <w:rPr>
          <w:rFonts w:ascii="Calibri" w:hAnsi="Calibri" w:eastAsia="Calibri" w:cs="Calibri" w:asciiTheme="minorAscii" w:hAnsiTheme="minorAscii" w:eastAsiaTheme="minorAscii" w:cstheme="minorAscii"/>
          <w:b w:val="0"/>
          <w:bCs w:val="0"/>
          <w:sz w:val="22"/>
          <w:szCs w:val="22"/>
        </w:rPr>
      </w:pPr>
      <w:r w:rsidR="59BCBB9E">
        <w:rPr>
          <w:b w:val="0"/>
          <w:bCs w:val="0"/>
        </w:rPr>
        <w:t>Twisted Pair Cable (UTP and STP)</w:t>
      </w:r>
    </w:p>
    <w:p w:rsidR="59BCBB9E" w:rsidP="59BCBB9E" w:rsidRDefault="59BCBB9E" w14:paraId="6EA441CE" w14:textId="66A46585">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59BCBB9E">
        <w:rPr>
          <w:b w:val="0"/>
          <w:bCs w:val="0"/>
        </w:rPr>
        <w:t>Conectors:</w:t>
      </w:r>
    </w:p>
    <w:p w:rsidR="59BCBB9E" w:rsidP="59BCBB9E" w:rsidRDefault="59BCBB9E" w14:paraId="10DC98F6" w14:textId="79A82138">
      <w:pPr>
        <w:pStyle w:val="ListParagraph"/>
        <w:numPr>
          <w:ilvl w:val="1"/>
          <w:numId w:val="7"/>
        </w:numPr>
        <w:rPr>
          <w:b w:val="0"/>
          <w:bCs w:val="0"/>
          <w:noProof w:val="0"/>
          <w:sz w:val="22"/>
          <w:szCs w:val="22"/>
          <w:lang w:val="en-US"/>
        </w:rPr>
      </w:pPr>
      <w:r w:rsidRPr="59BCBB9E" w:rsidR="59BCBB9E">
        <w:rPr>
          <w:noProof w:val="0"/>
          <w:lang w:val="en-US"/>
        </w:rPr>
        <w:t>Registered Jack 45 (RJ45)</w:t>
      </w:r>
    </w:p>
    <w:p w:rsidR="59BCBB9E" w:rsidP="59BCBB9E" w:rsidRDefault="59BCBB9E" w14:paraId="1E0864EE" w14:textId="081170E0">
      <w:pPr>
        <w:pStyle w:val="ListParagraph"/>
        <w:numPr>
          <w:ilvl w:val="2"/>
          <w:numId w:val="7"/>
        </w:numPr>
        <w:rPr>
          <w:b w:val="0"/>
          <w:bCs w:val="0"/>
          <w:noProof w:val="0"/>
          <w:sz w:val="22"/>
          <w:szCs w:val="22"/>
          <w:lang w:val="en-US"/>
        </w:rPr>
      </w:pPr>
      <w:r w:rsidRPr="59BCBB9E" w:rsidR="59BCBB9E">
        <w:rPr>
          <w:noProof w:val="0"/>
          <w:lang w:val="en-US"/>
        </w:rPr>
        <w:t>The cable connector that is found on almost all UTP and STP cables is a Registered Jack 45 which is mostly commonly referred to as RJ45. This type of connector resembles the older RJ11 connectors that most people are familiar with from wired telephones. Figure 5 below shows an example of a RJ45 connector:</w:t>
      </w:r>
    </w:p>
    <w:p w:rsidR="59BCBB9E" w:rsidP="59BCBB9E" w:rsidRDefault="59BCBB9E" w14:paraId="5922D696" w14:textId="5413C6D9">
      <w:pPr>
        <w:pStyle w:val="ListParagraph"/>
        <w:numPr>
          <w:ilvl w:val="1"/>
          <w:numId w:val="7"/>
        </w:numPr>
        <w:rPr>
          <w:b w:val="0"/>
          <w:bCs w:val="0"/>
          <w:noProof w:val="0"/>
          <w:sz w:val="22"/>
          <w:szCs w:val="22"/>
          <w:lang w:val="en-US"/>
        </w:rPr>
      </w:pPr>
      <w:r w:rsidRPr="59BCBB9E" w:rsidR="59BCBB9E">
        <w:rPr>
          <w:noProof w:val="0"/>
          <w:lang w:val="en-US"/>
        </w:rPr>
        <w:t xml:space="preserve">Straight Tip (ST) </w:t>
      </w:r>
    </w:p>
    <w:p w:rsidR="59BCBB9E" w:rsidP="59BCBB9E" w:rsidRDefault="59BCBB9E" w14:paraId="716E7659" w14:textId="3357B65C">
      <w:pPr>
        <w:pStyle w:val="ListParagraph"/>
        <w:numPr>
          <w:ilvl w:val="2"/>
          <w:numId w:val="7"/>
        </w:numPr>
        <w:rPr>
          <w:b w:val="0"/>
          <w:bCs w:val="0"/>
          <w:noProof w:val="0"/>
          <w:sz w:val="22"/>
          <w:szCs w:val="22"/>
          <w:lang w:val="en-US"/>
        </w:rPr>
      </w:pPr>
      <w:r w:rsidRPr="59BCBB9E" w:rsidR="59BCBB9E">
        <w:rPr>
          <w:noProof w:val="0"/>
          <w:lang w:val="en-US"/>
        </w:rPr>
        <w:t>The Straight Tip (ST) connector is often seen on the end of a multi-mode cable; it has been commonly seen along with the SC connector for the last 20 years but is being slowly replaced by multi-fiber connectors (LC and MTP). Figure 6 below shows an example of a ST connector:</w:t>
      </w:r>
    </w:p>
    <w:p w:rsidR="59BCBB9E" w:rsidP="59BCBB9E" w:rsidRDefault="59BCBB9E" w14:paraId="4E211584" w14:textId="0C98CF92">
      <w:pPr>
        <w:pStyle w:val="ListParagraph"/>
        <w:numPr>
          <w:ilvl w:val="1"/>
          <w:numId w:val="7"/>
        </w:numPr>
        <w:rPr>
          <w:b w:val="0"/>
          <w:bCs w:val="0"/>
          <w:noProof w:val="0"/>
          <w:sz w:val="22"/>
          <w:szCs w:val="22"/>
          <w:lang w:val="en-US"/>
        </w:rPr>
      </w:pPr>
      <w:r w:rsidRPr="59BCBB9E" w:rsidR="59BCBB9E">
        <w:rPr>
          <w:noProof w:val="0"/>
          <w:lang w:val="en-US"/>
        </w:rPr>
        <w:t>Subscriber Connector (SC)</w:t>
      </w:r>
    </w:p>
    <w:p w:rsidR="59BCBB9E" w:rsidP="59BCBB9E" w:rsidRDefault="59BCBB9E" w14:paraId="711B7E2F" w14:textId="090D6D79">
      <w:pPr>
        <w:pStyle w:val="ListParagraph"/>
        <w:numPr>
          <w:ilvl w:val="2"/>
          <w:numId w:val="7"/>
        </w:numPr>
        <w:rPr>
          <w:b w:val="0"/>
          <w:bCs w:val="0"/>
          <w:noProof w:val="0"/>
          <w:sz w:val="22"/>
          <w:szCs w:val="22"/>
          <w:lang w:val="en-US"/>
        </w:rPr>
      </w:pPr>
      <w:r w:rsidRPr="59BCBB9E" w:rsidR="59BCBB9E">
        <w:rPr>
          <w:noProof w:val="0"/>
          <w:lang w:val="en-US"/>
        </w:rPr>
        <w:t>The Subscriber Connector (SC) can be seen commonly on MMF or SMF; as with SC connectors, the ST connector is slowly being replaced by multi-fiber connectors. Figure 7 below shows an example of an SC connector:</w:t>
      </w:r>
    </w:p>
    <w:p w:rsidR="59BCBB9E" w:rsidP="59BCBB9E" w:rsidRDefault="59BCBB9E" w14:paraId="47E93A80" w14:textId="6F54C3B9">
      <w:pPr>
        <w:pStyle w:val="ListParagraph"/>
        <w:numPr>
          <w:ilvl w:val="1"/>
          <w:numId w:val="7"/>
        </w:numPr>
        <w:rPr>
          <w:b w:val="0"/>
          <w:bCs w:val="0"/>
          <w:noProof w:val="0"/>
          <w:sz w:val="22"/>
          <w:szCs w:val="22"/>
          <w:lang w:val="en-US"/>
        </w:rPr>
      </w:pPr>
      <w:r w:rsidRPr="59BCBB9E" w:rsidR="59BCBB9E">
        <w:rPr>
          <w:noProof w:val="0"/>
          <w:lang w:val="en-US"/>
        </w:rPr>
        <w:t>Lucent Connector (LC)</w:t>
      </w:r>
    </w:p>
    <w:p w:rsidR="59BCBB9E" w:rsidP="59BCBB9E" w:rsidRDefault="59BCBB9E" w14:paraId="36AF48CD" w14:textId="368142C2">
      <w:pPr>
        <w:pStyle w:val="ListParagraph"/>
        <w:numPr>
          <w:ilvl w:val="2"/>
          <w:numId w:val="7"/>
        </w:numPr>
        <w:rPr>
          <w:b w:val="0"/>
          <w:bCs w:val="0"/>
          <w:noProof w:val="0"/>
          <w:sz w:val="22"/>
          <w:szCs w:val="22"/>
          <w:lang w:val="en-US"/>
        </w:rPr>
      </w:pPr>
      <w:r w:rsidRPr="59BCBB9E" w:rsidR="59BCBB9E">
        <w:rPr>
          <w:noProof w:val="0"/>
          <w:lang w:val="en-US"/>
        </w:rPr>
        <w:t>The Lucent Connector (LC) was developed for high-density deployments where multiple fibers would be terminated within a confined space. Unlike the SC and ST connectors, the LC connector is always duplex connecting a pair of fibers at a time. Figure 8 below shows an example of a LC connector:</w:t>
      </w:r>
    </w:p>
    <w:p w:rsidR="59BCBB9E" w:rsidP="59BCBB9E" w:rsidRDefault="59BCBB9E" w14:paraId="60CA25F6" w14:textId="792F23F3">
      <w:pPr>
        <w:pStyle w:val="ListParagraph"/>
        <w:numPr>
          <w:ilvl w:val="1"/>
          <w:numId w:val="7"/>
        </w:numPr>
        <w:rPr>
          <w:b w:val="0"/>
          <w:bCs w:val="0"/>
          <w:noProof w:val="0"/>
          <w:sz w:val="22"/>
          <w:szCs w:val="22"/>
          <w:lang w:val="en-US"/>
        </w:rPr>
      </w:pPr>
      <w:r w:rsidRPr="59BCBB9E" w:rsidR="59BCBB9E">
        <w:rPr>
          <w:noProof w:val="0"/>
          <w:lang w:val="en-US"/>
        </w:rPr>
        <w:t>Multi-fiber Push On (MPO)</w:t>
      </w:r>
    </w:p>
    <w:p w:rsidR="59BCBB9E" w:rsidP="59BCBB9E" w:rsidRDefault="59BCBB9E" w14:paraId="3DAD5981" w14:textId="17D06C21">
      <w:pPr>
        <w:pStyle w:val="ListParagraph"/>
        <w:numPr>
          <w:ilvl w:val="2"/>
          <w:numId w:val="7"/>
        </w:numPr>
        <w:rPr>
          <w:b w:val="0"/>
          <w:bCs w:val="0"/>
          <w:noProof w:val="0"/>
          <w:sz w:val="22"/>
          <w:szCs w:val="22"/>
          <w:lang w:val="en-US"/>
        </w:rPr>
      </w:pPr>
      <w:r w:rsidRPr="59BCBB9E" w:rsidR="59BCBB9E">
        <w:rPr>
          <w:noProof w:val="0"/>
          <w:lang w:val="en-US"/>
        </w:rPr>
        <w:t xml:space="preserve">The Multi-fiber Push On (MPO) connector is another duplex connector that offers an </w:t>
      </w:r>
      <w:proofErr w:type="gramStart"/>
      <w:r w:rsidRPr="59BCBB9E" w:rsidR="59BCBB9E">
        <w:rPr>
          <w:noProof w:val="0"/>
          <w:lang w:val="en-US"/>
        </w:rPr>
        <w:t>easy options</w:t>
      </w:r>
      <w:proofErr w:type="gramEnd"/>
      <w:r w:rsidRPr="59BCBB9E" w:rsidR="59BCBB9E">
        <w:rPr>
          <w:noProof w:val="0"/>
          <w:lang w:val="en-US"/>
        </w:rPr>
        <w:t xml:space="preserve"> for connection. As the name suggests, it was designed to be able to be connected multiple times without the creation of any potential connector issues. It is often also referred to as Multi-fiber Termination Push-on (MTP); the MTP connector is a brand name (US </w:t>
      </w:r>
      <w:proofErr w:type="spellStart"/>
      <w:r w:rsidRPr="59BCBB9E" w:rsidR="59BCBB9E">
        <w:rPr>
          <w:noProof w:val="0"/>
          <w:lang w:val="en-US"/>
        </w:rPr>
        <w:t>Conec</w:t>
      </w:r>
      <w:proofErr w:type="spellEnd"/>
      <w:r w:rsidRPr="59BCBB9E" w:rsidR="59BCBB9E">
        <w:rPr>
          <w:noProof w:val="0"/>
          <w:lang w:val="en-US"/>
        </w:rPr>
        <w:t>). Figure 9 below shows an example of an MPO connector:</w:t>
      </w:r>
    </w:p>
    <w:p w:rsidR="59BCBB9E" w:rsidP="59BCBB9E" w:rsidRDefault="59BCBB9E" w14:paraId="3BD38811" w14:textId="29BC220B">
      <w:pPr>
        <w:pStyle w:val="Normal"/>
        <w:ind w:left="0" w:firstLine="0"/>
        <w:rPr>
          <w:b w:val="0"/>
          <w:bCs w:val="0"/>
        </w:rPr>
      </w:pPr>
      <w:r w:rsidRPr="59BCBB9E" w:rsidR="59BCBB9E">
        <w:rPr>
          <w:b w:val="1"/>
          <w:bCs w:val="1"/>
        </w:rPr>
        <w:t>Straight cable and Cross cable:</w:t>
      </w:r>
    </w:p>
    <w:p w:rsidR="59BCBB9E" w:rsidP="59BCBB9E" w:rsidRDefault="59BCBB9E" w14:paraId="09BEA7C1" w14:textId="723C9A03">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59BCBB9E">
        <w:rPr>
          <w:b w:val="0"/>
          <w:bCs w:val="0"/>
        </w:rPr>
        <w:t>Straight Cable:</w:t>
      </w:r>
    </w:p>
    <w:p w:rsidR="59BCBB9E" w:rsidP="59BCBB9E" w:rsidRDefault="59BCBB9E" w14:paraId="4075478F" w14:textId="6785EE85">
      <w:pPr>
        <w:pStyle w:val="ListParagraph"/>
        <w:numPr>
          <w:ilvl w:val="1"/>
          <w:numId w:val="5"/>
        </w:numPr>
        <w:rPr>
          <w:b w:val="0"/>
          <w:bCs w:val="0"/>
          <w:sz w:val="22"/>
          <w:szCs w:val="22"/>
        </w:rPr>
      </w:pPr>
      <w:r w:rsidR="59BCBB9E">
        <w:rPr>
          <w:b w:val="0"/>
          <w:bCs w:val="0"/>
        </w:rPr>
        <w:t>Pass</w:t>
      </w:r>
    </w:p>
    <w:p w:rsidR="59BCBB9E" w:rsidP="59BCBB9E" w:rsidRDefault="59BCBB9E" w14:paraId="3D605BF9" w14:textId="369F7A13">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59BCBB9E">
        <w:rPr>
          <w:b w:val="0"/>
          <w:bCs w:val="0"/>
        </w:rPr>
        <w:t>Crossover Cable:</w:t>
      </w:r>
    </w:p>
    <w:p w:rsidR="59BCBB9E" w:rsidP="59BCBB9E" w:rsidRDefault="59BCBB9E" w14:paraId="005B24D0" w14:textId="2BFA28F7">
      <w:pPr>
        <w:pStyle w:val="ListParagraph"/>
        <w:numPr>
          <w:ilvl w:val="1"/>
          <w:numId w:val="5"/>
        </w:numPr>
        <w:rPr>
          <w:rFonts w:ascii="Calibri" w:hAnsi="Calibri" w:eastAsia="Calibri" w:cs="Calibri" w:asciiTheme="minorAscii" w:hAnsiTheme="minorAscii" w:eastAsiaTheme="minorAscii" w:cstheme="minorAscii"/>
          <w:b w:val="0"/>
          <w:bCs w:val="0"/>
          <w:noProof w:val="0"/>
          <w:sz w:val="22"/>
          <w:szCs w:val="22"/>
          <w:lang w:val="en-US"/>
        </w:rPr>
      </w:pPr>
      <w:r w:rsidRPr="59BCBB9E" w:rsidR="59BCBB9E">
        <w:rPr>
          <w:noProof w:val="0"/>
          <w:lang w:val="en-US"/>
        </w:rPr>
        <w:t>A crossover cable is a type of cable installation that is used for the interconnection of two similar devices. It is enabled by reversing the transmission and receiving pins at both ends, so that output from one computer becomes input to the other, and vice versa.</w:t>
      </w:r>
    </w:p>
    <w:p w:rsidR="59BCBB9E" w:rsidP="59BCBB9E" w:rsidRDefault="59BCBB9E" w14:paraId="6824D866" w14:textId="67398945">
      <w:pPr>
        <w:pStyle w:val="Normal"/>
        <w:ind w:left="0"/>
        <w:rPr>
          <w:b w:val="1"/>
          <w:bCs w:val="1"/>
          <w:noProof w:val="0"/>
          <w:lang w:val="en-US"/>
        </w:rPr>
      </w:pPr>
      <w:r w:rsidRPr="59BCBB9E" w:rsidR="59BCBB9E">
        <w:rPr>
          <w:b w:val="1"/>
          <w:bCs w:val="1"/>
          <w:noProof w:val="0"/>
          <w:lang w:val="en-US"/>
        </w:rPr>
        <w:t>Use of Above cables:</w:t>
      </w:r>
    </w:p>
    <w:p w:rsidR="59BCBB9E" w:rsidP="44E8F7F3" w:rsidRDefault="59BCBB9E" w14:paraId="3242ACF2" w14:textId="6510F7AC">
      <w:pPr>
        <w:pStyle w:val="ListParagraph"/>
        <w:numPr>
          <w:ilvl w:val="0"/>
          <w:numId w:val="1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US"/>
        </w:rPr>
      </w:pPr>
      <w:r w:rsidRPr="44E8F7F3" w:rsidR="44E8F7F3">
        <w:rPr>
          <w:noProof w:val="0"/>
          <w:lang w:val="en-US"/>
        </w:rPr>
        <w:t xml:space="preserve">Remember, two types of devices that connect to networks. </w:t>
      </w:r>
      <w:r w:rsidRPr="44E8F7F3" w:rsidR="44E8F7F3">
        <w:rPr>
          <w:b w:val="1"/>
          <w:bCs w:val="1"/>
          <w:noProof w:val="0"/>
          <w:lang w:val="en-US"/>
        </w:rPr>
        <w:t>When you connect two devices of different types together, you use a straight through cable.</w:t>
      </w:r>
      <w:r w:rsidRPr="44E8F7F3" w:rsidR="44E8F7F3">
        <w:rPr>
          <w:noProof w:val="0"/>
          <w:lang w:val="en-US"/>
        </w:rPr>
        <w:t xml:space="preserve"> </w:t>
      </w:r>
      <w:r w:rsidRPr="44E8F7F3" w:rsidR="44E8F7F3">
        <w:rPr>
          <w:b w:val="1"/>
          <w:bCs w:val="1"/>
          <w:noProof w:val="0"/>
          <w:lang w:val="en-US"/>
        </w:rPr>
        <w:t>When you connect two devices of the same type together, you use a crossover cable</w:t>
      </w:r>
      <w:r w:rsidRPr="44E8F7F3" w:rsidR="44E8F7F3">
        <w:rPr>
          <w:noProof w:val="0"/>
          <w:lang w:val="en-US"/>
        </w:rPr>
        <w:t>.</w:t>
      </w:r>
    </w:p>
    <w:p w:rsidR="44E8F7F3" w:rsidP="44E8F7F3" w:rsidRDefault="44E8F7F3" w14:paraId="6631E0B6" w14:textId="1B1C4E00">
      <w:pPr>
        <w:pStyle w:val="Normal"/>
        <w:bidi w:val="0"/>
        <w:spacing w:before="0" w:beforeAutospacing="off" w:after="160" w:afterAutospacing="off" w:line="259" w:lineRule="auto"/>
        <w:ind w:left="0" w:right="0"/>
        <w:jc w:val="left"/>
        <w:rPr>
          <w:b w:val="1"/>
          <w:bCs w:val="1"/>
          <w:noProof w:val="0"/>
          <w:lang w:val="en-US"/>
        </w:rPr>
      </w:pPr>
      <w:r w:rsidRPr="44E8F7F3" w:rsidR="44E8F7F3">
        <w:rPr>
          <w:b w:val="1"/>
          <w:bCs w:val="1"/>
          <w:noProof w:val="0"/>
          <w:lang w:val="en-US"/>
        </w:rPr>
        <w:t>The Color Codes for above cables:</w:t>
      </w:r>
    </w:p>
    <w:p w:rsidR="44E8F7F3" w:rsidP="44E8F7F3" w:rsidRDefault="44E8F7F3" w14:paraId="7FE321E6" w14:textId="348EFACA">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44E8F7F3" w:rsidR="44E8F7F3">
        <w:rPr>
          <w:b w:val="0"/>
          <w:bCs w:val="0"/>
          <w:noProof w:val="0"/>
          <w:lang w:val="en-US"/>
        </w:rPr>
        <w:t>Straight Cables:</w:t>
      </w:r>
    </w:p>
    <w:p w:rsidR="44E8F7F3" w:rsidP="44E8F7F3" w:rsidRDefault="44E8F7F3" w14:paraId="698AC710" w14:textId="5338119C">
      <w:pPr>
        <w:pStyle w:val="Normal"/>
        <w:bidi w:val="0"/>
        <w:spacing w:before="0" w:beforeAutospacing="off" w:after="160" w:afterAutospacing="off" w:line="259" w:lineRule="auto"/>
        <w:ind w:left="0" w:right="0"/>
        <w:jc w:val="left"/>
        <w:rPr>
          <w:b w:val="0"/>
          <w:bCs w:val="0"/>
          <w:noProof w:val="0"/>
          <w:lang w:val="en-US"/>
        </w:rPr>
      </w:pPr>
      <w:r w:rsidRPr="44E8F7F3" w:rsidR="44E8F7F3">
        <w:rPr>
          <w:b w:val="0"/>
          <w:bCs w:val="0"/>
          <w:noProof w:val="0"/>
          <w:lang w:val="en-US"/>
        </w:rPr>
        <w:t>Type-A   and Type-B</w:t>
      </w:r>
    </w:p>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44E8F7F3" w:rsidTr="44E8F7F3" w14:paraId="375C6E2E">
        <w:tc>
          <w:tcPr>
            <w:tcW w:w="1872" w:type="dxa"/>
            <w:tcMar/>
            <w:vAlign w:val="center"/>
          </w:tcPr>
          <w:p w:rsidR="44E8F7F3" w:rsidP="44E8F7F3" w:rsidRDefault="44E8F7F3" w14:paraId="76BE66F5" w14:textId="2B6C0B33">
            <w:pPr>
              <w:bidi w:val="0"/>
              <w:jc w:val="center"/>
            </w:pPr>
            <w:r w:rsidRPr="44E8F7F3" w:rsidR="44E8F7F3">
              <w:rPr>
                <w:b w:val="1"/>
                <w:bCs w:val="1"/>
              </w:rPr>
              <w:t>RJ45 Pin #</w:t>
            </w:r>
          </w:p>
        </w:tc>
        <w:tc>
          <w:tcPr>
            <w:tcW w:w="1872" w:type="dxa"/>
            <w:tcMar/>
            <w:vAlign w:val="center"/>
          </w:tcPr>
          <w:p w:rsidR="44E8F7F3" w:rsidP="44E8F7F3" w:rsidRDefault="44E8F7F3" w14:paraId="2C8BB14C" w14:textId="04348AEA">
            <w:pPr>
              <w:bidi w:val="0"/>
              <w:jc w:val="center"/>
            </w:pPr>
            <w:r w:rsidRPr="44E8F7F3" w:rsidR="44E8F7F3">
              <w:rPr>
                <w:b w:val="1"/>
                <w:bCs w:val="1"/>
              </w:rPr>
              <w:t>Wire Color</w:t>
            </w:r>
          </w:p>
          <w:p w:rsidR="44E8F7F3" w:rsidP="44E8F7F3" w:rsidRDefault="44E8F7F3" w14:paraId="360F5582" w14:textId="2A8F2A10">
            <w:pPr>
              <w:bidi w:val="0"/>
              <w:jc w:val="center"/>
            </w:pPr>
            <w:r w:rsidRPr="44E8F7F3" w:rsidR="44E8F7F3">
              <w:rPr>
                <w:b w:val="1"/>
                <w:bCs w:val="1"/>
              </w:rPr>
              <w:t>(T568A)</w:t>
            </w:r>
          </w:p>
        </w:tc>
        <w:tc>
          <w:tcPr>
            <w:tcW w:w="1872" w:type="dxa"/>
            <w:tcMar/>
            <w:vAlign w:val="center"/>
          </w:tcPr>
          <w:p w:rsidR="44E8F7F3" w:rsidP="44E8F7F3" w:rsidRDefault="44E8F7F3" w14:paraId="2D1F06E9" w14:textId="363AE65C">
            <w:pPr>
              <w:bidi w:val="0"/>
              <w:jc w:val="center"/>
            </w:pPr>
            <w:r w:rsidRPr="44E8F7F3" w:rsidR="44E8F7F3">
              <w:rPr>
                <w:b w:val="1"/>
                <w:bCs w:val="1"/>
              </w:rPr>
              <w:t>Wire Diagram</w:t>
            </w:r>
          </w:p>
          <w:p w:rsidR="44E8F7F3" w:rsidP="44E8F7F3" w:rsidRDefault="44E8F7F3" w14:paraId="704E53EC" w14:textId="37E3AF43">
            <w:pPr>
              <w:bidi w:val="0"/>
              <w:jc w:val="center"/>
            </w:pPr>
            <w:r w:rsidRPr="44E8F7F3" w:rsidR="44E8F7F3">
              <w:rPr>
                <w:b w:val="1"/>
                <w:bCs w:val="1"/>
              </w:rPr>
              <w:t>(T568A)</w:t>
            </w:r>
          </w:p>
        </w:tc>
        <w:tc>
          <w:tcPr>
            <w:tcW w:w="1872" w:type="dxa"/>
            <w:tcMar/>
            <w:vAlign w:val="center"/>
          </w:tcPr>
          <w:p w:rsidR="44E8F7F3" w:rsidP="44E8F7F3" w:rsidRDefault="44E8F7F3" w14:paraId="48B4209E" w14:textId="3CEFA175">
            <w:pPr>
              <w:bidi w:val="0"/>
              <w:jc w:val="center"/>
            </w:pPr>
            <w:r w:rsidRPr="44E8F7F3" w:rsidR="44E8F7F3">
              <w:rPr>
                <w:b w:val="1"/>
                <w:bCs w:val="1"/>
              </w:rPr>
              <w:t>10Base-T Signal</w:t>
            </w:r>
          </w:p>
          <w:p w:rsidR="44E8F7F3" w:rsidP="44E8F7F3" w:rsidRDefault="44E8F7F3" w14:paraId="68DE4166" w14:textId="5D5912D0">
            <w:pPr>
              <w:bidi w:val="0"/>
              <w:jc w:val="center"/>
            </w:pPr>
            <w:r w:rsidRPr="44E8F7F3" w:rsidR="44E8F7F3">
              <w:rPr>
                <w:b w:val="1"/>
                <w:bCs w:val="1"/>
              </w:rPr>
              <w:t>100Base-TX Signal</w:t>
            </w:r>
          </w:p>
        </w:tc>
        <w:tc>
          <w:tcPr>
            <w:tcW w:w="1872" w:type="dxa"/>
            <w:tcMar/>
            <w:vAlign w:val="center"/>
          </w:tcPr>
          <w:p w:rsidR="44E8F7F3" w:rsidP="44E8F7F3" w:rsidRDefault="44E8F7F3" w14:paraId="67E2E356" w14:textId="72B6CE5C">
            <w:pPr>
              <w:bidi w:val="0"/>
              <w:jc w:val="center"/>
            </w:pPr>
            <w:r w:rsidRPr="44E8F7F3" w:rsidR="44E8F7F3">
              <w:rPr>
                <w:b w:val="1"/>
                <w:bCs w:val="1"/>
              </w:rPr>
              <w:t>1000Base-T Signal</w:t>
            </w:r>
          </w:p>
        </w:tc>
      </w:tr>
      <w:tr w:rsidR="44E8F7F3" w:rsidTr="44E8F7F3" w14:paraId="47A004E5">
        <w:tc>
          <w:tcPr>
            <w:tcW w:w="1872" w:type="dxa"/>
            <w:tcMar/>
            <w:vAlign w:val="center"/>
          </w:tcPr>
          <w:p w:rsidR="44E8F7F3" w:rsidRDefault="44E8F7F3" w14:paraId="08F0CC94" w14:textId="4F4ADA75">
            <w:r w:rsidR="44E8F7F3">
              <w:rPr/>
              <w:t>1</w:t>
            </w:r>
          </w:p>
        </w:tc>
        <w:tc>
          <w:tcPr>
            <w:tcW w:w="1872" w:type="dxa"/>
            <w:tcMar/>
            <w:vAlign w:val="center"/>
          </w:tcPr>
          <w:p w:rsidR="44E8F7F3" w:rsidRDefault="44E8F7F3" w14:paraId="03F05530" w14:textId="1EA005D9">
            <w:r w:rsidR="44E8F7F3">
              <w:rPr/>
              <w:t>White/Green</w:t>
            </w:r>
          </w:p>
        </w:tc>
        <w:tc>
          <w:tcPr>
            <w:tcW w:w="1872" w:type="dxa"/>
            <w:tcMar/>
            <w:vAlign w:val="center"/>
          </w:tcPr>
          <w:p w:rsidR="44E8F7F3" w:rsidRDefault="44E8F7F3" w14:paraId="5D20A6C6" w14:textId="16DE343B">
            <w:r>
              <w:drawing>
                <wp:inline wp14:editId="03DFD3BB" wp14:anchorId="29D26854">
                  <wp:extent cx="809625" cy="76200"/>
                  <wp:effectExtent l="0" t="0" r="0" b="0"/>
                  <wp:docPr id="424247706" name="" descr="white/green" title=""/>
                  <wp:cNvGraphicFramePr>
                    <a:graphicFrameLocks noChangeAspect="1"/>
                  </wp:cNvGraphicFramePr>
                  <a:graphic>
                    <a:graphicData uri="http://schemas.openxmlformats.org/drawingml/2006/picture">
                      <pic:pic>
                        <pic:nvPicPr>
                          <pic:cNvPr id="0" name=""/>
                          <pic:cNvPicPr/>
                        </pic:nvPicPr>
                        <pic:blipFill>
                          <a:blip r:embed="Rb805c6ae1abc4bc5">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36C6DEC4" w14:textId="750F698C">
            <w:r w:rsidR="44E8F7F3">
              <w:rPr/>
              <w:t>Transmit+</w:t>
            </w:r>
          </w:p>
        </w:tc>
        <w:tc>
          <w:tcPr>
            <w:tcW w:w="1872" w:type="dxa"/>
            <w:tcMar/>
            <w:vAlign w:val="center"/>
          </w:tcPr>
          <w:p w:rsidR="44E8F7F3" w:rsidRDefault="44E8F7F3" w14:paraId="629F5F77" w14:textId="7BD643A6">
            <w:r w:rsidR="44E8F7F3">
              <w:rPr/>
              <w:t>BI_DA+</w:t>
            </w:r>
          </w:p>
        </w:tc>
      </w:tr>
      <w:tr w:rsidR="44E8F7F3" w:rsidTr="44E8F7F3" w14:paraId="29B8EBBA">
        <w:tc>
          <w:tcPr>
            <w:tcW w:w="1872" w:type="dxa"/>
            <w:tcMar/>
            <w:vAlign w:val="center"/>
          </w:tcPr>
          <w:p w:rsidR="44E8F7F3" w:rsidRDefault="44E8F7F3" w14:paraId="751E152D" w14:textId="611193D2">
            <w:r w:rsidR="44E8F7F3">
              <w:rPr/>
              <w:t>2</w:t>
            </w:r>
          </w:p>
        </w:tc>
        <w:tc>
          <w:tcPr>
            <w:tcW w:w="1872" w:type="dxa"/>
            <w:tcMar/>
            <w:vAlign w:val="center"/>
          </w:tcPr>
          <w:p w:rsidR="44E8F7F3" w:rsidRDefault="44E8F7F3" w14:paraId="4DFCB5E4" w14:textId="6574ACE0">
            <w:r w:rsidR="44E8F7F3">
              <w:rPr/>
              <w:t>Green</w:t>
            </w:r>
          </w:p>
        </w:tc>
        <w:tc>
          <w:tcPr>
            <w:tcW w:w="1872" w:type="dxa"/>
            <w:tcMar/>
            <w:vAlign w:val="center"/>
          </w:tcPr>
          <w:p w:rsidR="44E8F7F3" w:rsidRDefault="44E8F7F3" w14:paraId="493AC1E8" w14:textId="1AEAECAC">
            <w:r>
              <w:drawing>
                <wp:inline wp14:editId="502E28E0" wp14:anchorId="4126294A">
                  <wp:extent cx="809625" cy="76200"/>
                  <wp:effectExtent l="0" t="0" r="0" b="0"/>
                  <wp:docPr id="1412478051" name="" descr="green" title=""/>
                  <wp:cNvGraphicFramePr>
                    <a:graphicFrameLocks noChangeAspect="1"/>
                  </wp:cNvGraphicFramePr>
                  <a:graphic>
                    <a:graphicData uri="http://schemas.openxmlformats.org/drawingml/2006/picture">
                      <pic:pic>
                        <pic:nvPicPr>
                          <pic:cNvPr id="0" name=""/>
                          <pic:cNvPicPr/>
                        </pic:nvPicPr>
                        <pic:blipFill>
                          <a:blip r:embed="R35bb3f2e6237495a">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02BB60E5" w14:textId="63161EF1">
            <w:r w:rsidR="44E8F7F3">
              <w:rPr/>
              <w:t>Transmit-</w:t>
            </w:r>
          </w:p>
        </w:tc>
        <w:tc>
          <w:tcPr>
            <w:tcW w:w="1872" w:type="dxa"/>
            <w:tcMar/>
            <w:vAlign w:val="center"/>
          </w:tcPr>
          <w:p w:rsidR="44E8F7F3" w:rsidRDefault="44E8F7F3" w14:paraId="717F8699" w14:textId="2E32D7F4">
            <w:r w:rsidR="44E8F7F3">
              <w:rPr/>
              <w:t>BI_DA-</w:t>
            </w:r>
          </w:p>
        </w:tc>
      </w:tr>
      <w:tr w:rsidR="44E8F7F3" w:rsidTr="44E8F7F3" w14:paraId="5F4955D0">
        <w:tc>
          <w:tcPr>
            <w:tcW w:w="1872" w:type="dxa"/>
            <w:tcMar/>
            <w:vAlign w:val="center"/>
          </w:tcPr>
          <w:p w:rsidR="44E8F7F3" w:rsidRDefault="44E8F7F3" w14:paraId="58E02C47" w14:textId="2E63B68A">
            <w:r w:rsidR="44E8F7F3">
              <w:rPr/>
              <w:t>3</w:t>
            </w:r>
          </w:p>
        </w:tc>
        <w:tc>
          <w:tcPr>
            <w:tcW w:w="1872" w:type="dxa"/>
            <w:tcMar/>
            <w:vAlign w:val="center"/>
          </w:tcPr>
          <w:p w:rsidR="44E8F7F3" w:rsidRDefault="44E8F7F3" w14:paraId="60E16270" w14:textId="2FAA70AF">
            <w:r w:rsidR="44E8F7F3">
              <w:rPr/>
              <w:t>White/Orange</w:t>
            </w:r>
          </w:p>
        </w:tc>
        <w:tc>
          <w:tcPr>
            <w:tcW w:w="1872" w:type="dxa"/>
            <w:tcMar/>
            <w:vAlign w:val="center"/>
          </w:tcPr>
          <w:p w:rsidR="44E8F7F3" w:rsidRDefault="44E8F7F3" w14:paraId="5D05B67E" w14:textId="7FAB0205">
            <w:r>
              <w:drawing>
                <wp:inline wp14:editId="4F2A313E" wp14:anchorId="42966860">
                  <wp:extent cx="809625" cy="76200"/>
                  <wp:effectExtent l="0" t="0" r="0" b="0"/>
                  <wp:docPr id="424247706" name="" descr="white/orange" title=""/>
                  <wp:cNvGraphicFramePr>
                    <a:graphicFrameLocks noChangeAspect="1"/>
                  </wp:cNvGraphicFramePr>
                  <a:graphic>
                    <a:graphicData uri="http://schemas.openxmlformats.org/drawingml/2006/picture">
                      <pic:pic>
                        <pic:nvPicPr>
                          <pic:cNvPr id="0" name=""/>
                          <pic:cNvPicPr/>
                        </pic:nvPicPr>
                        <pic:blipFill>
                          <a:blip r:embed="Rc64cd89af5534dfc">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0CC06E19" w14:textId="04AE7D5D">
            <w:r w:rsidR="44E8F7F3">
              <w:rPr/>
              <w:t>Receive+</w:t>
            </w:r>
          </w:p>
        </w:tc>
        <w:tc>
          <w:tcPr>
            <w:tcW w:w="1872" w:type="dxa"/>
            <w:tcMar/>
            <w:vAlign w:val="center"/>
          </w:tcPr>
          <w:p w:rsidR="44E8F7F3" w:rsidRDefault="44E8F7F3" w14:paraId="21469785" w14:textId="6C1D18E1">
            <w:r w:rsidR="44E8F7F3">
              <w:rPr/>
              <w:t>BI_DB+</w:t>
            </w:r>
          </w:p>
        </w:tc>
      </w:tr>
      <w:tr w:rsidR="44E8F7F3" w:rsidTr="44E8F7F3" w14:paraId="152BBB8A">
        <w:tc>
          <w:tcPr>
            <w:tcW w:w="1872" w:type="dxa"/>
            <w:tcMar/>
            <w:vAlign w:val="center"/>
          </w:tcPr>
          <w:p w:rsidR="44E8F7F3" w:rsidRDefault="44E8F7F3" w14:paraId="649B1B38" w14:textId="43F0CC13">
            <w:r w:rsidR="44E8F7F3">
              <w:rPr/>
              <w:t>4</w:t>
            </w:r>
          </w:p>
        </w:tc>
        <w:tc>
          <w:tcPr>
            <w:tcW w:w="1872" w:type="dxa"/>
            <w:tcMar/>
            <w:vAlign w:val="center"/>
          </w:tcPr>
          <w:p w:rsidR="44E8F7F3" w:rsidRDefault="44E8F7F3" w14:paraId="5A8B862D" w14:textId="064D3CB7">
            <w:r w:rsidR="44E8F7F3">
              <w:rPr/>
              <w:t>Blue</w:t>
            </w:r>
          </w:p>
        </w:tc>
        <w:tc>
          <w:tcPr>
            <w:tcW w:w="1872" w:type="dxa"/>
            <w:tcMar/>
            <w:vAlign w:val="center"/>
          </w:tcPr>
          <w:p w:rsidR="44E8F7F3" w:rsidRDefault="44E8F7F3" w14:paraId="5B28F152" w14:textId="13626150">
            <w:r>
              <w:drawing>
                <wp:inline wp14:editId="298E608E" wp14:anchorId="18480A54">
                  <wp:extent cx="809625" cy="76200"/>
                  <wp:effectExtent l="0" t="0" r="0" b="0"/>
                  <wp:docPr id="1412478051" name="" descr="blue" title=""/>
                  <wp:cNvGraphicFramePr>
                    <a:graphicFrameLocks noChangeAspect="1"/>
                  </wp:cNvGraphicFramePr>
                  <a:graphic>
                    <a:graphicData uri="http://schemas.openxmlformats.org/drawingml/2006/picture">
                      <pic:pic>
                        <pic:nvPicPr>
                          <pic:cNvPr id="0" name=""/>
                          <pic:cNvPicPr/>
                        </pic:nvPicPr>
                        <pic:blipFill>
                          <a:blip r:embed="Rc567e645f5ee46ee">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29F40E2F" w14:textId="030B10FA">
            <w:r w:rsidR="44E8F7F3">
              <w:rPr/>
              <w:t>Unused</w:t>
            </w:r>
          </w:p>
        </w:tc>
        <w:tc>
          <w:tcPr>
            <w:tcW w:w="1872" w:type="dxa"/>
            <w:tcMar/>
            <w:vAlign w:val="center"/>
          </w:tcPr>
          <w:p w:rsidR="44E8F7F3" w:rsidRDefault="44E8F7F3" w14:paraId="5E2CF638" w14:textId="51984784">
            <w:r w:rsidR="44E8F7F3">
              <w:rPr/>
              <w:t>BI_DC+</w:t>
            </w:r>
          </w:p>
        </w:tc>
      </w:tr>
      <w:tr w:rsidR="44E8F7F3" w:rsidTr="44E8F7F3" w14:paraId="4DD96F3C">
        <w:tc>
          <w:tcPr>
            <w:tcW w:w="1872" w:type="dxa"/>
            <w:tcMar/>
            <w:vAlign w:val="center"/>
          </w:tcPr>
          <w:p w:rsidR="44E8F7F3" w:rsidRDefault="44E8F7F3" w14:paraId="4FA98D4F" w14:textId="3FD5699E">
            <w:r w:rsidR="44E8F7F3">
              <w:rPr/>
              <w:t>5</w:t>
            </w:r>
          </w:p>
        </w:tc>
        <w:tc>
          <w:tcPr>
            <w:tcW w:w="1872" w:type="dxa"/>
            <w:tcMar/>
            <w:vAlign w:val="center"/>
          </w:tcPr>
          <w:p w:rsidR="44E8F7F3" w:rsidRDefault="44E8F7F3" w14:paraId="37EE4F92" w14:textId="292FE034">
            <w:r w:rsidR="44E8F7F3">
              <w:rPr/>
              <w:t>White/Blue</w:t>
            </w:r>
          </w:p>
        </w:tc>
        <w:tc>
          <w:tcPr>
            <w:tcW w:w="1872" w:type="dxa"/>
            <w:tcMar/>
            <w:vAlign w:val="center"/>
          </w:tcPr>
          <w:p w:rsidR="44E8F7F3" w:rsidRDefault="44E8F7F3" w14:paraId="4468B58C" w14:textId="55BAA2AA">
            <w:r>
              <w:drawing>
                <wp:inline wp14:editId="4D793460" wp14:anchorId="6DEC5E9D">
                  <wp:extent cx="809625" cy="76200"/>
                  <wp:effectExtent l="0" t="0" r="0" b="0"/>
                  <wp:docPr id="656131989" name="" descr="white/blue" title=""/>
                  <wp:cNvGraphicFramePr>
                    <a:graphicFrameLocks noChangeAspect="1"/>
                  </wp:cNvGraphicFramePr>
                  <a:graphic>
                    <a:graphicData uri="http://schemas.openxmlformats.org/drawingml/2006/picture">
                      <pic:pic>
                        <pic:nvPicPr>
                          <pic:cNvPr id="0" name=""/>
                          <pic:cNvPicPr/>
                        </pic:nvPicPr>
                        <pic:blipFill>
                          <a:blip r:embed="R1eec9ed03e214791">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262383AB" w14:textId="5EE88C2F">
            <w:r w:rsidR="44E8F7F3">
              <w:rPr/>
              <w:t>Unused</w:t>
            </w:r>
          </w:p>
        </w:tc>
        <w:tc>
          <w:tcPr>
            <w:tcW w:w="1872" w:type="dxa"/>
            <w:tcMar/>
            <w:vAlign w:val="center"/>
          </w:tcPr>
          <w:p w:rsidR="44E8F7F3" w:rsidRDefault="44E8F7F3" w14:paraId="14387CE2" w14:textId="661BD5CA">
            <w:r w:rsidR="44E8F7F3">
              <w:rPr/>
              <w:t>BI_DC-</w:t>
            </w:r>
          </w:p>
        </w:tc>
      </w:tr>
      <w:tr w:rsidR="44E8F7F3" w:rsidTr="44E8F7F3" w14:paraId="74F3EE9F">
        <w:tc>
          <w:tcPr>
            <w:tcW w:w="1872" w:type="dxa"/>
            <w:tcMar/>
            <w:vAlign w:val="center"/>
          </w:tcPr>
          <w:p w:rsidR="44E8F7F3" w:rsidRDefault="44E8F7F3" w14:paraId="5904B954" w14:textId="1C0C6FFD">
            <w:r w:rsidR="44E8F7F3">
              <w:rPr/>
              <w:t>6</w:t>
            </w:r>
          </w:p>
        </w:tc>
        <w:tc>
          <w:tcPr>
            <w:tcW w:w="1872" w:type="dxa"/>
            <w:tcMar/>
            <w:vAlign w:val="center"/>
          </w:tcPr>
          <w:p w:rsidR="44E8F7F3" w:rsidRDefault="44E8F7F3" w14:paraId="0D51C042" w14:textId="0734A69E">
            <w:r w:rsidR="44E8F7F3">
              <w:rPr/>
              <w:t>Orange</w:t>
            </w:r>
          </w:p>
        </w:tc>
        <w:tc>
          <w:tcPr>
            <w:tcW w:w="1872" w:type="dxa"/>
            <w:tcMar/>
            <w:vAlign w:val="center"/>
          </w:tcPr>
          <w:p w:rsidR="44E8F7F3" w:rsidRDefault="44E8F7F3" w14:paraId="6891AB9A" w14:textId="6B72C5EA">
            <w:r>
              <w:drawing>
                <wp:inline wp14:editId="26B53CE3" wp14:anchorId="52F2BCBA">
                  <wp:extent cx="809625" cy="76200"/>
                  <wp:effectExtent l="0" t="0" r="0" b="0"/>
                  <wp:docPr id="424247706" name="" descr="orange" title=""/>
                  <wp:cNvGraphicFramePr>
                    <a:graphicFrameLocks noChangeAspect="1"/>
                  </wp:cNvGraphicFramePr>
                  <a:graphic>
                    <a:graphicData uri="http://schemas.openxmlformats.org/drawingml/2006/picture">
                      <pic:pic>
                        <pic:nvPicPr>
                          <pic:cNvPr id="0" name=""/>
                          <pic:cNvPicPr/>
                        </pic:nvPicPr>
                        <pic:blipFill>
                          <a:blip r:embed="R73cf2f70122f4f31">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736DD177" w14:textId="1C9F50FB">
            <w:r w:rsidR="44E8F7F3">
              <w:rPr/>
              <w:t>Receive-</w:t>
            </w:r>
          </w:p>
        </w:tc>
        <w:tc>
          <w:tcPr>
            <w:tcW w:w="1872" w:type="dxa"/>
            <w:tcMar/>
            <w:vAlign w:val="center"/>
          </w:tcPr>
          <w:p w:rsidR="44E8F7F3" w:rsidRDefault="44E8F7F3" w14:paraId="392B3539" w14:textId="6F7E503A">
            <w:r w:rsidR="44E8F7F3">
              <w:rPr/>
              <w:t>BI_DB-</w:t>
            </w:r>
          </w:p>
        </w:tc>
      </w:tr>
      <w:tr w:rsidR="44E8F7F3" w:rsidTr="44E8F7F3" w14:paraId="06D84910">
        <w:tc>
          <w:tcPr>
            <w:tcW w:w="1872" w:type="dxa"/>
            <w:tcMar/>
            <w:vAlign w:val="center"/>
          </w:tcPr>
          <w:p w:rsidR="44E8F7F3" w:rsidRDefault="44E8F7F3" w14:paraId="49249A46" w14:textId="5812A76D">
            <w:r w:rsidR="44E8F7F3">
              <w:rPr/>
              <w:t>7</w:t>
            </w:r>
          </w:p>
        </w:tc>
        <w:tc>
          <w:tcPr>
            <w:tcW w:w="1872" w:type="dxa"/>
            <w:tcMar/>
            <w:vAlign w:val="center"/>
          </w:tcPr>
          <w:p w:rsidR="44E8F7F3" w:rsidRDefault="44E8F7F3" w14:paraId="0A44C90B" w14:textId="6FFA715E">
            <w:r w:rsidR="44E8F7F3">
              <w:rPr/>
              <w:t>White/Brown</w:t>
            </w:r>
          </w:p>
        </w:tc>
        <w:tc>
          <w:tcPr>
            <w:tcW w:w="1872" w:type="dxa"/>
            <w:tcMar/>
            <w:vAlign w:val="center"/>
          </w:tcPr>
          <w:p w:rsidR="44E8F7F3" w:rsidRDefault="44E8F7F3" w14:paraId="4F7E7371" w14:textId="46085A44">
            <w:r>
              <w:drawing>
                <wp:inline wp14:editId="2F1F46E7" wp14:anchorId="6AE9D88D">
                  <wp:extent cx="809625" cy="76200"/>
                  <wp:effectExtent l="0" t="0" r="0" b="0"/>
                  <wp:docPr id="1412478051" name="" descr="white/brown" title=""/>
                  <wp:cNvGraphicFramePr>
                    <a:graphicFrameLocks noChangeAspect="1"/>
                  </wp:cNvGraphicFramePr>
                  <a:graphic>
                    <a:graphicData uri="http://schemas.openxmlformats.org/drawingml/2006/picture">
                      <pic:pic>
                        <pic:nvPicPr>
                          <pic:cNvPr id="0" name=""/>
                          <pic:cNvPicPr/>
                        </pic:nvPicPr>
                        <pic:blipFill>
                          <a:blip r:embed="R8b21f48384f3497c">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2192B23B" w14:textId="3B519888">
            <w:r w:rsidR="44E8F7F3">
              <w:rPr/>
              <w:t>Unused</w:t>
            </w:r>
          </w:p>
        </w:tc>
        <w:tc>
          <w:tcPr>
            <w:tcW w:w="1872" w:type="dxa"/>
            <w:tcMar/>
            <w:vAlign w:val="center"/>
          </w:tcPr>
          <w:p w:rsidR="44E8F7F3" w:rsidRDefault="44E8F7F3" w14:paraId="79BFDB46" w14:textId="371C0DFA">
            <w:r w:rsidR="44E8F7F3">
              <w:rPr/>
              <w:t>BI_DD+</w:t>
            </w:r>
          </w:p>
        </w:tc>
      </w:tr>
      <w:tr w:rsidR="44E8F7F3" w:rsidTr="44E8F7F3" w14:paraId="60FFCD9A">
        <w:tc>
          <w:tcPr>
            <w:tcW w:w="1872" w:type="dxa"/>
            <w:tcMar/>
            <w:vAlign w:val="center"/>
          </w:tcPr>
          <w:p w:rsidR="44E8F7F3" w:rsidRDefault="44E8F7F3" w14:paraId="784AD5A5" w14:textId="29EF035D">
            <w:r w:rsidR="44E8F7F3">
              <w:rPr/>
              <w:t>8</w:t>
            </w:r>
          </w:p>
        </w:tc>
        <w:tc>
          <w:tcPr>
            <w:tcW w:w="1872" w:type="dxa"/>
            <w:tcMar/>
            <w:vAlign w:val="center"/>
          </w:tcPr>
          <w:p w:rsidR="44E8F7F3" w:rsidRDefault="44E8F7F3" w14:paraId="539E8CA1" w14:textId="2F845539">
            <w:r w:rsidR="44E8F7F3">
              <w:rPr/>
              <w:t>Brown</w:t>
            </w:r>
          </w:p>
        </w:tc>
        <w:tc>
          <w:tcPr>
            <w:tcW w:w="1872" w:type="dxa"/>
            <w:tcMar/>
            <w:vAlign w:val="center"/>
          </w:tcPr>
          <w:p w:rsidR="44E8F7F3" w:rsidRDefault="44E8F7F3" w14:paraId="42645C50" w14:textId="4E89392D">
            <w:r>
              <w:drawing>
                <wp:inline wp14:editId="381722B8" wp14:anchorId="662DA89C">
                  <wp:extent cx="809625" cy="76200"/>
                  <wp:effectExtent l="0" t="0" r="0" b="0"/>
                  <wp:docPr id="1412478051" name="" descr="brown" title=""/>
                  <wp:cNvGraphicFramePr>
                    <a:graphicFrameLocks noChangeAspect="1"/>
                  </wp:cNvGraphicFramePr>
                  <a:graphic>
                    <a:graphicData uri="http://schemas.openxmlformats.org/drawingml/2006/picture">
                      <pic:pic>
                        <pic:nvPicPr>
                          <pic:cNvPr id="0" name=""/>
                          <pic:cNvPicPr/>
                        </pic:nvPicPr>
                        <pic:blipFill>
                          <a:blip r:embed="Rf8b1c75654554c73">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3913660F" w14:textId="3586D9BA">
            <w:r w:rsidR="44E8F7F3">
              <w:rPr/>
              <w:t>Unused</w:t>
            </w:r>
          </w:p>
        </w:tc>
        <w:tc>
          <w:tcPr>
            <w:tcW w:w="1872" w:type="dxa"/>
            <w:tcMar/>
            <w:vAlign w:val="center"/>
          </w:tcPr>
          <w:p w:rsidR="44E8F7F3" w:rsidRDefault="44E8F7F3" w14:paraId="6CC9CFDB" w14:textId="75D6CE9B">
            <w:r w:rsidR="44E8F7F3">
              <w:rPr/>
              <w:t>BI_DD-</w:t>
            </w:r>
          </w:p>
        </w:tc>
      </w:tr>
    </w:tbl>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44E8F7F3" w:rsidTr="44E8F7F3" w14:paraId="15106601">
        <w:tc>
          <w:tcPr>
            <w:tcW w:w="1872" w:type="dxa"/>
            <w:tcMar/>
            <w:vAlign w:val="center"/>
          </w:tcPr>
          <w:p w:rsidR="44E8F7F3" w:rsidP="44E8F7F3" w:rsidRDefault="44E8F7F3" w14:paraId="350F9382" w14:textId="432B35EE">
            <w:pPr>
              <w:bidi w:val="0"/>
              <w:jc w:val="center"/>
            </w:pPr>
            <w:r w:rsidRPr="44E8F7F3" w:rsidR="44E8F7F3">
              <w:rPr>
                <w:b w:val="1"/>
                <w:bCs w:val="1"/>
              </w:rPr>
              <w:t>RJ45 Pin #</w:t>
            </w:r>
          </w:p>
        </w:tc>
        <w:tc>
          <w:tcPr>
            <w:tcW w:w="1872" w:type="dxa"/>
            <w:tcMar/>
            <w:vAlign w:val="center"/>
          </w:tcPr>
          <w:p w:rsidR="44E8F7F3" w:rsidP="44E8F7F3" w:rsidRDefault="44E8F7F3" w14:paraId="63CB7BBD" w14:textId="2BE8FFBF">
            <w:pPr>
              <w:bidi w:val="0"/>
              <w:jc w:val="center"/>
            </w:pPr>
            <w:r w:rsidRPr="44E8F7F3" w:rsidR="44E8F7F3">
              <w:rPr>
                <w:b w:val="1"/>
                <w:bCs w:val="1"/>
              </w:rPr>
              <w:t>Wire Color</w:t>
            </w:r>
          </w:p>
          <w:p w:rsidR="44E8F7F3" w:rsidP="44E8F7F3" w:rsidRDefault="44E8F7F3" w14:paraId="058D57E3" w14:textId="5E81489D">
            <w:pPr>
              <w:bidi w:val="0"/>
              <w:jc w:val="center"/>
            </w:pPr>
            <w:r w:rsidRPr="44E8F7F3" w:rsidR="44E8F7F3">
              <w:rPr>
                <w:b w:val="1"/>
                <w:bCs w:val="1"/>
              </w:rPr>
              <w:t>(T568B)</w:t>
            </w:r>
          </w:p>
        </w:tc>
        <w:tc>
          <w:tcPr>
            <w:tcW w:w="1872" w:type="dxa"/>
            <w:tcMar/>
            <w:vAlign w:val="center"/>
          </w:tcPr>
          <w:p w:rsidR="44E8F7F3" w:rsidP="44E8F7F3" w:rsidRDefault="44E8F7F3" w14:paraId="44B883E2" w14:textId="6D74FD53">
            <w:pPr>
              <w:bidi w:val="0"/>
              <w:jc w:val="center"/>
            </w:pPr>
            <w:r w:rsidRPr="44E8F7F3" w:rsidR="44E8F7F3">
              <w:rPr>
                <w:b w:val="1"/>
                <w:bCs w:val="1"/>
              </w:rPr>
              <w:t>Wire Diagram</w:t>
            </w:r>
          </w:p>
          <w:p w:rsidR="44E8F7F3" w:rsidP="44E8F7F3" w:rsidRDefault="44E8F7F3" w14:paraId="1E51ABAD" w14:textId="3978ED95">
            <w:pPr>
              <w:bidi w:val="0"/>
              <w:jc w:val="center"/>
            </w:pPr>
            <w:r w:rsidRPr="44E8F7F3" w:rsidR="44E8F7F3">
              <w:rPr>
                <w:b w:val="1"/>
                <w:bCs w:val="1"/>
              </w:rPr>
              <w:t>(T568B)</w:t>
            </w:r>
          </w:p>
        </w:tc>
        <w:tc>
          <w:tcPr>
            <w:tcW w:w="1872" w:type="dxa"/>
            <w:tcMar/>
            <w:vAlign w:val="center"/>
          </w:tcPr>
          <w:p w:rsidR="44E8F7F3" w:rsidP="44E8F7F3" w:rsidRDefault="44E8F7F3" w14:paraId="6EF45DBD" w14:textId="5FDFB484">
            <w:pPr>
              <w:bidi w:val="0"/>
              <w:jc w:val="center"/>
            </w:pPr>
            <w:r w:rsidRPr="44E8F7F3" w:rsidR="44E8F7F3">
              <w:rPr>
                <w:b w:val="1"/>
                <w:bCs w:val="1"/>
              </w:rPr>
              <w:t>10Base-T Signal</w:t>
            </w:r>
          </w:p>
          <w:p w:rsidR="44E8F7F3" w:rsidP="44E8F7F3" w:rsidRDefault="44E8F7F3" w14:paraId="671A925A" w14:textId="1533686F">
            <w:pPr>
              <w:bidi w:val="0"/>
              <w:jc w:val="center"/>
            </w:pPr>
            <w:r w:rsidRPr="44E8F7F3" w:rsidR="44E8F7F3">
              <w:rPr>
                <w:b w:val="1"/>
                <w:bCs w:val="1"/>
              </w:rPr>
              <w:t>100Base-TX Signal</w:t>
            </w:r>
          </w:p>
        </w:tc>
        <w:tc>
          <w:tcPr>
            <w:tcW w:w="1872" w:type="dxa"/>
            <w:tcMar/>
            <w:vAlign w:val="center"/>
          </w:tcPr>
          <w:p w:rsidR="44E8F7F3" w:rsidP="44E8F7F3" w:rsidRDefault="44E8F7F3" w14:paraId="11C16C73" w14:textId="58ED59EE">
            <w:pPr>
              <w:bidi w:val="0"/>
              <w:jc w:val="center"/>
            </w:pPr>
            <w:r w:rsidRPr="44E8F7F3" w:rsidR="44E8F7F3">
              <w:rPr>
                <w:b w:val="1"/>
                <w:bCs w:val="1"/>
              </w:rPr>
              <w:t>1000Base-T Signal</w:t>
            </w:r>
          </w:p>
        </w:tc>
      </w:tr>
      <w:tr w:rsidR="44E8F7F3" w:rsidTr="44E8F7F3" w14:paraId="1A4D151A">
        <w:tc>
          <w:tcPr>
            <w:tcW w:w="1872" w:type="dxa"/>
            <w:tcMar/>
            <w:vAlign w:val="center"/>
          </w:tcPr>
          <w:p w:rsidR="44E8F7F3" w:rsidRDefault="44E8F7F3" w14:paraId="3073EB9E" w14:textId="762E70FB">
            <w:r w:rsidR="44E8F7F3">
              <w:rPr/>
              <w:t>1</w:t>
            </w:r>
          </w:p>
        </w:tc>
        <w:tc>
          <w:tcPr>
            <w:tcW w:w="1872" w:type="dxa"/>
            <w:tcMar/>
            <w:vAlign w:val="center"/>
          </w:tcPr>
          <w:p w:rsidR="44E8F7F3" w:rsidRDefault="44E8F7F3" w14:paraId="283A04E2" w14:textId="16B66563">
            <w:r w:rsidR="44E8F7F3">
              <w:rPr/>
              <w:t>White/Orange</w:t>
            </w:r>
          </w:p>
        </w:tc>
        <w:tc>
          <w:tcPr>
            <w:tcW w:w="1872" w:type="dxa"/>
            <w:tcMar/>
            <w:vAlign w:val="center"/>
          </w:tcPr>
          <w:p w:rsidR="44E8F7F3" w:rsidRDefault="44E8F7F3" w14:paraId="314A1399" w14:textId="57B7DCF0">
            <w:r>
              <w:drawing>
                <wp:inline wp14:editId="1E01BEA6" wp14:anchorId="28B54AB4">
                  <wp:extent cx="809625" cy="76200"/>
                  <wp:effectExtent l="0" t="0" r="0" b="0"/>
                  <wp:docPr id="424247706" name="" descr="white/orange" title=""/>
                  <wp:cNvGraphicFramePr>
                    <a:graphicFrameLocks noChangeAspect="1"/>
                  </wp:cNvGraphicFramePr>
                  <a:graphic>
                    <a:graphicData uri="http://schemas.openxmlformats.org/drawingml/2006/picture">
                      <pic:pic>
                        <pic:nvPicPr>
                          <pic:cNvPr id="0" name=""/>
                          <pic:cNvPicPr/>
                        </pic:nvPicPr>
                        <pic:blipFill>
                          <a:blip r:embed="R5027ebc6cd65475d">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43624365" w14:textId="2622F0DF">
            <w:r w:rsidR="44E8F7F3">
              <w:rPr/>
              <w:t>Transmit+</w:t>
            </w:r>
          </w:p>
        </w:tc>
        <w:tc>
          <w:tcPr>
            <w:tcW w:w="1872" w:type="dxa"/>
            <w:tcMar/>
            <w:vAlign w:val="center"/>
          </w:tcPr>
          <w:p w:rsidR="44E8F7F3" w:rsidRDefault="44E8F7F3" w14:paraId="714C443A" w14:textId="357A4800">
            <w:r w:rsidR="44E8F7F3">
              <w:rPr/>
              <w:t>BI_DA+</w:t>
            </w:r>
          </w:p>
        </w:tc>
      </w:tr>
      <w:tr w:rsidR="44E8F7F3" w:rsidTr="44E8F7F3" w14:paraId="0FB57F2D">
        <w:tc>
          <w:tcPr>
            <w:tcW w:w="1872" w:type="dxa"/>
            <w:tcMar/>
            <w:vAlign w:val="center"/>
          </w:tcPr>
          <w:p w:rsidR="44E8F7F3" w:rsidRDefault="44E8F7F3" w14:paraId="1A40BB3B" w14:textId="3541005F">
            <w:r w:rsidR="44E8F7F3">
              <w:rPr/>
              <w:t>2</w:t>
            </w:r>
          </w:p>
        </w:tc>
        <w:tc>
          <w:tcPr>
            <w:tcW w:w="1872" w:type="dxa"/>
            <w:tcMar/>
            <w:vAlign w:val="center"/>
          </w:tcPr>
          <w:p w:rsidR="44E8F7F3" w:rsidRDefault="44E8F7F3" w14:paraId="29318021" w14:textId="6BD9DD0B">
            <w:r w:rsidR="44E8F7F3">
              <w:rPr/>
              <w:t>Orange</w:t>
            </w:r>
          </w:p>
        </w:tc>
        <w:tc>
          <w:tcPr>
            <w:tcW w:w="1872" w:type="dxa"/>
            <w:tcMar/>
            <w:vAlign w:val="center"/>
          </w:tcPr>
          <w:p w:rsidR="44E8F7F3" w:rsidRDefault="44E8F7F3" w14:paraId="7C942E7F" w14:textId="2659C754">
            <w:r>
              <w:drawing>
                <wp:inline wp14:editId="09B0A7A2" wp14:anchorId="70BB2094">
                  <wp:extent cx="809625" cy="76200"/>
                  <wp:effectExtent l="0" t="0" r="0" b="0"/>
                  <wp:docPr id="2033087708" name="" descr="orange" title=""/>
                  <wp:cNvGraphicFramePr>
                    <a:graphicFrameLocks noChangeAspect="1"/>
                  </wp:cNvGraphicFramePr>
                  <a:graphic>
                    <a:graphicData uri="http://schemas.openxmlformats.org/drawingml/2006/picture">
                      <pic:pic>
                        <pic:nvPicPr>
                          <pic:cNvPr id="0" name=""/>
                          <pic:cNvPicPr/>
                        </pic:nvPicPr>
                        <pic:blipFill>
                          <a:blip r:embed="R7ca30be6e23a40e2">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6F066D35" w14:textId="239EB853">
            <w:r w:rsidR="44E8F7F3">
              <w:rPr/>
              <w:t>Transmit-</w:t>
            </w:r>
          </w:p>
        </w:tc>
        <w:tc>
          <w:tcPr>
            <w:tcW w:w="1872" w:type="dxa"/>
            <w:tcMar/>
            <w:vAlign w:val="center"/>
          </w:tcPr>
          <w:p w:rsidR="44E8F7F3" w:rsidRDefault="44E8F7F3" w14:paraId="4D10F3F2" w14:textId="4F56BB63">
            <w:r w:rsidR="44E8F7F3">
              <w:rPr/>
              <w:t>BI_DA-</w:t>
            </w:r>
          </w:p>
        </w:tc>
      </w:tr>
      <w:tr w:rsidR="44E8F7F3" w:rsidTr="44E8F7F3" w14:paraId="48BAFDE1">
        <w:tc>
          <w:tcPr>
            <w:tcW w:w="1872" w:type="dxa"/>
            <w:tcMar/>
            <w:vAlign w:val="center"/>
          </w:tcPr>
          <w:p w:rsidR="44E8F7F3" w:rsidRDefault="44E8F7F3" w14:paraId="72CD688F" w14:textId="611C35F7">
            <w:r w:rsidR="44E8F7F3">
              <w:rPr/>
              <w:t>3</w:t>
            </w:r>
          </w:p>
        </w:tc>
        <w:tc>
          <w:tcPr>
            <w:tcW w:w="1872" w:type="dxa"/>
            <w:tcMar/>
            <w:vAlign w:val="center"/>
          </w:tcPr>
          <w:p w:rsidR="44E8F7F3" w:rsidRDefault="44E8F7F3" w14:paraId="5F066636" w14:textId="0E7D3A69">
            <w:r w:rsidR="44E8F7F3">
              <w:rPr/>
              <w:t>White/Green</w:t>
            </w:r>
          </w:p>
        </w:tc>
        <w:tc>
          <w:tcPr>
            <w:tcW w:w="1872" w:type="dxa"/>
            <w:tcMar/>
            <w:vAlign w:val="center"/>
          </w:tcPr>
          <w:p w:rsidR="44E8F7F3" w:rsidRDefault="44E8F7F3" w14:paraId="331C4C73" w14:textId="52A3B09B">
            <w:r>
              <w:drawing>
                <wp:inline wp14:editId="3329E10B" wp14:anchorId="5AA61D43">
                  <wp:extent cx="809625" cy="76200"/>
                  <wp:effectExtent l="0" t="0" r="0" b="0"/>
                  <wp:docPr id="2033087708" name="" descr="white/green" title=""/>
                  <wp:cNvGraphicFramePr>
                    <a:graphicFrameLocks noChangeAspect="1"/>
                  </wp:cNvGraphicFramePr>
                  <a:graphic>
                    <a:graphicData uri="http://schemas.openxmlformats.org/drawingml/2006/picture">
                      <pic:pic>
                        <pic:nvPicPr>
                          <pic:cNvPr id="0" name=""/>
                          <pic:cNvPicPr/>
                        </pic:nvPicPr>
                        <pic:blipFill>
                          <a:blip r:embed="R2dec7c1ecfb04df5">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1A5C4549" w14:textId="45F3E552">
            <w:r w:rsidR="44E8F7F3">
              <w:rPr/>
              <w:t>Receive+</w:t>
            </w:r>
          </w:p>
        </w:tc>
        <w:tc>
          <w:tcPr>
            <w:tcW w:w="1872" w:type="dxa"/>
            <w:tcMar/>
            <w:vAlign w:val="center"/>
          </w:tcPr>
          <w:p w:rsidR="44E8F7F3" w:rsidRDefault="44E8F7F3" w14:paraId="2B986BE5" w14:textId="64881A0A">
            <w:r w:rsidR="44E8F7F3">
              <w:rPr/>
              <w:t>BI_DB+</w:t>
            </w:r>
          </w:p>
        </w:tc>
      </w:tr>
      <w:tr w:rsidR="44E8F7F3" w:rsidTr="44E8F7F3" w14:paraId="10FAD0A9">
        <w:tc>
          <w:tcPr>
            <w:tcW w:w="1872" w:type="dxa"/>
            <w:tcMar/>
            <w:vAlign w:val="center"/>
          </w:tcPr>
          <w:p w:rsidR="44E8F7F3" w:rsidRDefault="44E8F7F3" w14:paraId="4108483D" w14:textId="58B7BEAD">
            <w:r w:rsidR="44E8F7F3">
              <w:rPr/>
              <w:t>4</w:t>
            </w:r>
          </w:p>
        </w:tc>
        <w:tc>
          <w:tcPr>
            <w:tcW w:w="1872" w:type="dxa"/>
            <w:tcMar/>
            <w:vAlign w:val="center"/>
          </w:tcPr>
          <w:p w:rsidR="44E8F7F3" w:rsidRDefault="44E8F7F3" w14:paraId="6E655855" w14:textId="1670609A">
            <w:r w:rsidR="44E8F7F3">
              <w:rPr/>
              <w:t>Blue</w:t>
            </w:r>
          </w:p>
        </w:tc>
        <w:tc>
          <w:tcPr>
            <w:tcW w:w="1872" w:type="dxa"/>
            <w:tcMar/>
            <w:vAlign w:val="center"/>
          </w:tcPr>
          <w:p w:rsidR="44E8F7F3" w:rsidRDefault="44E8F7F3" w14:paraId="2FECEE90" w14:textId="0D9DA114">
            <w:r>
              <w:drawing>
                <wp:inline wp14:editId="23ED6BFF" wp14:anchorId="6EA1D15A">
                  <wp:extent cx="809625" cy="76200"/>
                  <wp:effectExtent l="0" t="0" r="0" b="0"/>
                  <wp:docPr id="424247706" name="" descr="blue" title=""/>
                  <wp:cNvGraphicFramePr>
                    <a:graphicFrameLocks noChangeAspect="1"/>
                  </wp:cNvGraphicFramePr>
                  <a:graphic>
                    <a:graphicData uri="http://schemas.openxmlformats.org/drawingml/2006/picture">
                      <pic:pic>
                        <pic:nvPicPr>
                          <pic:cNvPr id="0" name=""/>
                          <pic:cNvPicPr/>
                        </pic:nvPicPr>
                        <pic:blipFill>
                          <a:blip r:embed="Rf919581356e74c00">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52EE6295" w14:textId="2220F3C3">
            <w:r w:rsidR="44E8F7F3">
              <w:rPr/>
              <w:t>Unused</w:t>
            </w:r>
          </w:p>
        </w:tc>
        <w:tc>
          <w:tcPr>
            <w:tcW w:w="1872" w:type="dxa"/>
            <w:tcMar/>
            <w:vAlign w:val="center"/>
          </w:tcPr>
          <w:p w:rsidR="44E8F7F3" w:rsidRDefault="44E8F7F3" w14:paraId="6E3A52BA" w14:textId="5F0EA0A6">
            <w:r w:rsidR="44E8F7F3">
              <w:rPr/>
              <w:t>BI_DC+</w:t>
            </w:r>
          </w:p>
        </w:tc>
      </w:tr>
      <w:tr w:rsidR="44E8F7F3" w:rsidTr="44E8F7F3" w14:paraId="35574A1D">
        <w:tc>
          <w:tcPr>
            <w:tcW w:w="1872" w:type="dxa"/>
            <w:tcMar/>
            <w:vAlign w:val="center"/>
          </w:tcPr>
          <w:p w:rsidR="44E8F7F3" w:rsidRDefault="44E8F7F3" w14:paraId="38C1AC44" w14:textId="2985F3E5">
            <w:r w:rsidR="44E8F7F3">
              <w:rPr/>
              <w:t>5</w:t>
            </w:r>
          </w:p>
        </w:tc>
        <w:tc>
          <w:tcPr>
            <w:tcW w:w="1872" w:type="dxa"/>
            <w:tcMar/>
            <w:vAlign w:val="center"/>
          </w:tcPr>
          <w:p w:rsidR="44E8F7F3" w:rsidRDefault="44E8F7F3" w14:paraId="102DFE82" w14:textId="6B03CEC1">
            <w:r w:rsidR="44E8F7F3">
              <w:rPr/>
              <w:t>White/Blue</w:t>
            </w:r>
          </w:p>
        </w:tc>
        <w:tc>
          <w:tcPr>
            <w:tcW w:w="1872" w:type="dxa"/>
            <w:tcMar/>
            <w:vAlign w:val="center"/>
          </w:tcPr>
          <w:p w:rsidR="44E8F7F3" w:rsidRDefault="44E8F7F3" w14:paraId="1E3F9DD9" w14:textId="63001DF0">
            <w:r>
              <w:drawing>
                <wp:inline wp14:editId="7BDAC2AE" wp14:anchorId="69119E71">
                  <wp:extent cx="809625" cy="76200"/>
                  <wp:effectExtent l="0" t="0" r="0" b="0"/>
                  <wp:docPr id="1412478051" name="" descr="white/blue" title=""/>
                  <wp:cNvGraphicFramePr>
                    <a:graphicFrameLocks noChangeAspect="1"/>
                  </wp:cNvGraphicFramePr>
                  <a:graphic>
                    <a:graphicData uri="http://schemas.openxmlformats.org/drawingml/2006/picture">
                      <pic:pic>
                        <pic:nvPicPr>
                          <pic:cNvPr id="0" name=""/>
                          <pic:cNvPicPr/>
                        </pic:nvPicPr>
                        <pic:blipFill>
                          <a:blip r:embed="R6acf28dbf2584579">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3CA12318" w14:textId="691E0363">
            <w:r w:rsidR="44E8F7F3">
              <w:rPr/>
              <w:t>Unused</w:t>
            </w:r>
          </w:p>
        </w:tc>
        <w:tc>
          <w:tcPr>
            <w:tcW w:w="1872" w:type="dxa"/>
            <w:tcMar/>
            <w:vAlign w:val="center"/>
          </w:tcPr>
          <w:p w:rsidR="44E8F7F3" w:rsidRDefault="44E8F7F3" w14:paraId="49F10FFE" w14:textId="0AB4A45E">
            <w:r w:rsidR="44E8F7F3">
              <w:rPr/>
              <w:t>BI_DC-</w:t>
            </w:r>
          </w:p>
        </w:tc>
      </w:tr>
      <w:tr w:rsidR="44E8F7F3" w:rsidTr="44E8F7F3" w14:paraId="51A81AFF">
        <w:tc>
          <w:tcPr>
            <w:tcW w:w="1872" w:type="dxa"/>
            <w:tcMar/>
            <w:vAlign w:val="center"/>
          </w:tcPr>
          <w:p w:rsidR="44E8F7F3" w:rsidRDefault="44E8F7F3" w14:paraId="066CDEE9" w14:textId="79F835B0">
            <w:r w:rsidR="44E8F7F3">
              <w:rPr/>
              <w:t>6</w:t>
            </w:r>
          </w:p>
        </w:tc>
        <w:tc>
          <w:tcPr>
            <w:tcW w:w="1872" w:type="dxa"/>
            <w:tcMar/>
            <w:vAlign w:val="center"/>
          </w:tcPr>
          <w:p w:rsidR="44E8F7F3" w:rsidRDefault="44E8F7F3" w14:paraId="4996FD83" w14:textId="743BD99A">
            <w:r w:rsidR="44E8F7F3">
              <w:rPr/>
              <w:t>Green</w:t>
            </w:r>
          </w:p>
        </w:tc>
        <w:tc>
          <w:tcPr>
            <w:tcW w:w="1872" w:type="dxa"/>
            <w:tcMar/>
            <w:vAlign w:val="center"/>
          </w:tcPr>
          <w:p w:rsidR="44E8F7F3" w:rsidRDefault="44E8F7F3" w14:paraId="266D9538" w14:textId="2E5DF343">
            <w:r>
              <w:drawing>
                <wp:inline wp14:editId="7392207D" wp14:anchorId="08E98AE1">
                  <wp:extent cx="809625" cy="76200"/>
                  <wp:effectExtent l="0" t="0" r="0" b="0"/>
                  <wp:docPr id="656131989" name="" descr="green" title=""/>
                  <wp:cNvGraphicFramePr>
                    <a:graphicFrameLocks noChangeAspect="1"/>
                  </wp:cNvGraphicFramePr>
                  <a:graphic>
                    <a:graphicData uri="http://schemas.openxmlformats.org/drawingml/2006/picture">
                      <pic:pic>
                        <pic:nvPicPr>
                          <pic:cNvPr id="0" name=""/>
                          <pic:cNvPicPr/>
                        </pic:nvPicPr>
                        <pic:blipFill>
                          <a:blip r:embed="Re99f79647f40409c">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56BDAAD5" w14:textId="3B798F29">
            <w:r w:rsidR="44E8F7F3">
              <w:rPr/>
              <w:t>Receive-</w:t>
            </w:r>
          </w:p>
        </w:tc>
        <w:tc>
          <w:tcPr>
            <w:tcW w:w="1872" w:type="dxa"/>
            <w:tcMar/>
            <w:vAlign w:val="center"/>
          </w:tcPr>
          <w:p w:rsidR="44E8F7F3" w:rsidRDefault="44E8F7F3" w14:paraId="378B8B69" w14:textId="14B43327">
            <w:r w:rsidR="44E8F7F3">
              <w:rPr/>
              <w:t>BI_DB-</w:t>
            </w:r>
          </w:p>
        </w:tc>
      </w:tr>
      <w:tr w:rsidR="44E8F7F3" w:rsidTr="44E8F7F3" w14:paraId="0A0DEB88">
        <w:tc>
          <w:tcPr>
            <w:tcW w:w="1872" w:type="dxa"/>
            <w:tcMar/>
            <w:vAlign w:val="center"/>
          </w:tcPr>
          <w:p w:rsidR="44E8F7F3" w:rsidRDefault="44E8F7F3" w14:paraId="090F5D26" w14:textId="01B00EF1">
            <w:r w:rsidR="44E8F7F3">
              <w:rPr/>
              <w:t>7</w:t>
            </w:r>
          </w:p>
        </w:tc>
        <w:tc>
          <w:tcPr>
            <w:tcW w:w="1872" w:type="dxa"/>
            <w:tcMar/>
            <w:vAlign w:val="center"/>
          </w:tcPr>
          <w:p w:rsidR="44E8F7F3" w:rsidRDefault="44E8F7F3" w14:paraId="2B781D36" w14:textId="7E24CB16">
            <w:r w:rsidR="44E8F7F3">
              <w:rPr/>
              <w:t>White/Brown</w:t>
            </w:r>
          </w:p>
        </w:tc>
        <w:tc>
          <w:tcPr>
            <w:tcW w:w="1872" w:type="dxa"/>
            <w:tcMar/>
            <w:vAlign w:val="center"/>
          </w:tcPr>
          <w:p w:rsidR="44E8F7F3" w:rsidRDefault="44E8F7F3" w14:paraId="38A9B14D" w14:textId="0D0650ED">
            <w:r>
              <w:drawing>
                <wp:inline wp14:editId="0981E8BC" wp14:anchorId="70BB70FE">
                  <wp:extent cx="809625" cy="76200"/>
                  <wp:effectExtent l="0" t="0" r="0" b="0"/>
                  <wp:docPr id="2033087708" name="" descr="white/brown" title=""/>
                  <wp:cNvGraphicFramePr>
                    <a:graphicFrameLocks noChangeAspect="1"/>
                  </wp:cNvGraphicFramePr>
                  <a:graphic>
                    <a:graphicData uri="http://schemas.openxmlformats.org/drawingml/2006/picture">
                      <pic:pic>
                        <pic:nvPicPr>
                          <pic:cNvPr id="0" name=""/>
                          <pic:cNvPicPr/>
                        </pic:nvPicPr>
                        <pic:blipFill>
                          <a:blip r:embed="R179598b675a8464c">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1B2ABCE9" w14:textId="4CE616CD">
            <w:r w:rsidR="44E8F7F3">
              <w:rPr/>
              <w:t>Unused</w:t>
            </w:r>
          </w:p>
        </w:tc>
        <w:tc>
          <w:tcPr>
            <w:tcW w:w="1872" w:type="dxa"/>
            <w:tcMar/>
            <w:vAlign w:val="center"/>
          </w:tcPr>
          <w:p w:rsidR="44E8F7F3" w:rsidRDefault="44E8F7F3" w14:paraId="59310EDD" w14:textId="4FC0441E">
            <w:r w:rsidR="44E8F7F3">
              <w:rPr/>
              <w:t>BI_DD+</w:t>
            </w:r>
          </w:p>
        </w:tc>
      </w:tr>
      <w:tr w:rsidR="44E8F7F3" w:rsidTr="44E8F7F3" w14:paraId="382503EB">
        <w:tc>
          <w:tcPr>
            <w:tcW w:w="1872" w:type="dxa"/>
            <w:tcMar/>
            <w:vAlign w:val="center"/>
          </w:tcPr>
          <w:p w:rsidR="44E8F7F3" w:rsidRDefault="44E8F7F3" w14:paraId="50D4536B" w14:textId="390F0A71">
            <w:r w:rsidR="44E8F7F3">
              <w:rPr/>
              <w:t>8</w:t>
            </w:r>
          </w:p>
        </w:tc>
        <w:tc>
          <w:tcPr>
            <w:tcW w:w="1872" w:type="dxa"/>
            <w:tcMar/>
            <w:vAlign w:val="center"/>
          </w:tcPr>
          <w:p w:rsidR="44E8F7F3" w:rsidRDefault="44E8F7F3" w14:paraId="6D5E228C" w14:textId="34F949F5">
            <w:r w:rsidR="44E8F7F3">
              <w:rPr/>
              <w:t>Brown</w:t>
            </w:r>
          </w:p>
        </w:tc>
        <w:tc>
          <w:tcPr>
            <w:tcW w:w="1872" w:type="dxa"/>
            <w:tcMar/>
            <w:vAlign w:val="center"/>
          </w:tcPr>
          <w:p w:rsidR="44E8F7F3" w:rsidRDefault="44E8F7F3" w14:paraId="2475B5EC" w14:textId="36A7CEB5">
            <w:r>
              <w:drawing>
                <wp:inline wp14:editId="3796FA8A" wp14:anchorId="782E9342">
                  <wp:extent cx="809625" cy="76200"/>
                  <wp:effectExtent l="0" t="0" r="0" b="0"/>
                  <wp:docPr id="2033087708" name="" descr="brown" title=""/>
                  <wp:cNvGraphicFramePr>
                    <a:graphicFrameLocks noChangeAspect="1"/>
                  </wp:cNvGraphicFramePr>
                  <a:graphic>
                    <a:graphicData uri="http://schemas.openxmlformats.org/drawingml/2006/picture">
                      <pic:pic>
                        <pic:nvPicPr>
                          <pic:cNvPr id="0" name=""/>
                          <pic:cNvPicPr/>
                        </pic:nvPicPr>
                        <pic:blipFill>
                          <a:blip r:embed="Re61f70cb15e44287">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872" w:type="dxa"/>
            <w:tcMar/>
            <w:vAlign w:val="center"/>
          </w:tcPr>
          <w:p w:rsidR="44E8F7F3" w:rsidRDefault="44E8F7F3" w14:paraId="1F3B16F2" w14:textId="7704B64C">
            <w:r w:rsidR="44E8F7F3">
              <w:rPr/>
              <w:t>Unused</w:t>
            </w:r>
          </w:p>
        </w:tc>
        <w:tc>
          <w:tcPr>
            <w:tcW w:w="1872" w:type="dxa"/>
            <w:tcMar/>
            <w:vAlign w:val="center"/>
          </w:tcPr>
          <w:p w:rsidR="44E8F7F3" w:rsidRDefault="44E8F7F3" w14:paraId="0E64DF17" w14:textId="76FDB064">
            <w:r w:rsidR="44E8F7F3">
              <w:rPr/>
              <w:t>BI_DD-</w:t>
            </w:r>
          </w:p>
        </w:tc>
      </w:tr>
    </w:tbl>
    <w:p w:rsidR="44E8F7F3" w:rsidP="44E8F7F3" w:rsidRDefault="44E8F7F3" w14:paraId="038C97D9" w14:textId="33E931A6">
      <w:pPr>
        <w:pStyle w:val="Normal"/>
        <w:bidi w:val="0"/>
        <w:spacing w:before="0" w:beforeAutospacing="off" w:after="160" w:afterAutospacing="off" w:line="259" w:lineRule="auto"/>
        <w:ind w:left="0" w:right="0"/>
        <w:jc w:val="left"/>
        <w:rPr>
          <w:b w:val="0"/>
          <w:bCs w:val="0"/>
          <w:noProof w:val="0"/>
          <w:lang w:val="en-US"/>
        </w:rPr>
      </w:pPr>
    </w:p>
    <w:p w:rsidR="44E8F7F3" w:rsidP="44E8F7F3" w:rsidRDefault="44E8F7F3" w14:paraId="70FE824B" w14:textId="762F956F">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44E8F7F3" w:rsidR="44E8F7F3">
        <w:rPr>
          <w:b w:val="0"/>
          <w:bCs w:val="0"/>
          <w:noProof w:val="0"/>
          <w:lang w:val="en-US"/>
        </w:rPr>
        <w:t>Crossover Cable:</w:t>
      </w:r>
    </w:p>
    <w:tbl>
      <w:tblPr>
        <w:tblStyle w:val="TableGrid"/>
        <w:bidiVisual w:val="0"/>
        <w:tblW w:w="0" w:type="auto"/>
        <w:tblLayout w:type="fixed"/>
        <w:tblLook w:val="06A0" w:firstRow="1" w:lastRow="0" w:firstColumn="1" w:lastColumn="0" w:noHBand="1" w:noVBand="1"/>
      </w:tblPr>
      <w:tblGrid>
        <w:gridCol w:w="1560"/>
        <w:gridCol w:w="1560"/>
        <w:gridCol w:w="1560"/>
        <w:gridCol w:w="1560"/>
        <w:gridCol w:w="1560"/>
        <w:gridCol w:w="1560"/>
      </w:tblGrid>
      <w:tr w:rsidR="44E8F7F3" w:rsidTr="44E8F7F3" w14:paraId="06E94CDA">
        <w:tc>
          <w:tcPr>
            <w:tcW w:w="1560" w:type="dxa"/>
            <w:tcMar/>
            <w:vAlign w:val="center"/>
          </w:tcPr>
          <w:p w:rsidR="44E8F7F3" w:rsidP="44E8F7F3" w:rsidRDefault="44E8F7F3" w14:paraId="2462C54E" w14:textId="493012F5">
            <w:pPr>
              <w:bidi w:val="0"/>
              <w:jc w:val="center"/>
            </w:pPr>
            <w:r w:rsidRPr="44E8F7F3" w:rsidR="44E8F7F3">
              <w:rPr>
                <w:b w:val="1"/>
                <w:bCs w:val="1"/>
              </w:rPr>
              <w:t>RJ45 Pin # (END 1)</w:t>
            </w:r>
          </w:p>
        </w:tc>
        <w:tc>
          <w:tcPr>
            <w:tcW w:w="1560" w:type="dxa"/>
            <w:tcMar/>
            <w:vAlign w:val="center"/>
          </w:tcPr>
          <w:p w:rsidR="44E8F7F3" w:rsidP="44E8F7F3" w:rsidRDefault="44E8F7F3" w14:paraId="1F4509C6" w14:textId="121223FD">
            <w:pPr>
              <w:bidi w:val="0"/>
              <w:jc w:val="center"/>
            </w:pPr>
            <w:r w:rsidRPr="44E8F7F3" w:rsidR="44E8F7F3">
              <w:rPr>
                <w:b w:val="1"/>
                <w:bCs w:val="1"/>
              </w:rPr>
              <w:t>Wire Color</w:t>
            </w:r>
          </w:p>
        </w:tc>
        <w:tc>
          <w:tcPr>
            <w:tcW w:w="1560" w:type="dxa"/>
            <w:tcMar/>
            <w:vAlign w:val="center"/>
          </w:tcPr>
          <w:p w:rsidR="44E8F7F3" w:rsidP="44E8F7F3" w:rsidRDefault="44E8F7F3" w14:paraId="36E17F8F" w14:textId="20BB4E9B">
            <w:pPr>
              <w:bidi w:val="0"/>
              <w:jc w:val="center"/>
            </w:pPr>
            <w:r w:rsidRPr="44E8F7F3" w:rsidR="44E8F7F3">
              <w:rPr>
                <w:b w:val="1"/>
                <w:bCs w:val="1"/>
              </w:rPr>
              <w:t>Diagram End #1</w:t>
            </w:r>
          </w:p>
        </w:tc>
        <w:tc>
          <w:tcPr>
            <w:tcW w:w="1560" w:type="dxa"/>
            <w:tcMar/>
            <w:vAlign w:val="center"/>
          </w:tcPr>
          <w:p w:rsidR="44E8F7F3" w:rsidP="44E8F7F3" w:rsidRDefault="44E8F7F3" w14:paraId="6D0A3AF2" w14:textId="54EE6801">
            <w:pPr>
              <w:bidi w:val="0"/>
              <w:jc w:val="center"/>
            </w:pPr>
            <w:r w:rsidRPr="44E8F7F3" w:rsidR="44E8F7F3">
              <w:rPr>
                <w:b w:val="1"/>
                <w:bCs w:val="1"/>
              </w:rPr>
              <w:t>RJ45 Pin # (END 2)</w:t>
            </w:r>
          </w:p>
        </w:tc>
        <w:tc>
          <w:tcPr>
            <w:tcW w:w="1560" w:type="dxa"/>
            <w:tcMar/>
            <w:vAlign w:val="center"/>
          </w:tcPr>
          <w:p w:rsidR="44E8F7F3" w:rsidP="44E8F7F3" w:rsidRDefault="44E8F7F3" w14:paraId="2DF5DE53" w14:textId="03C26476">
            <w:pPr>
              <w:bidi w:val="0"/>
              <w:jc w:val="center"/>
            </w:pPr>
            <w:r w:rsidRPr="44E8F7F3" w:rsidR="44E8F7F3">
              <w:rPr>
                <w:b w:val="1"/>
                <w:bCs w:val="1"/>
              </w:rPr>
              <w:t>Wire Color</w:t>
            </w:r>
          </w:p>
        </w:tc>
        <w:tc>
          <w:tcPr>
            <w:tcW w:w="1560" w:type="dxa"/>
            <w:tcMar/>
            <w:vAlign w:val="center"/>
          </w:tcPr>
          <w:p w:rsidR="44E8F7F3" w:rsidP="44E8F7F3" w:rsidRDefault="44E8F7F3" w14:paraId="19B48A5B" w14:textId="7FFAF4D7">
            <w:pPr>
              <w:bidi w:val="0"/>
              <w:jc w:val="center"/>
            </w:pPr>
            <w:r w:rsidRPr="44E8F7F3" w:rsidR="44E8F7F3">
              <w:rPr>
                <w:b w:val="1"/>
                <w:bCs w:val="1"/>
              </w:rPr>
              <w:t>Diagram End #2</w:t>
            </w:r>
          </w:p>
        </w:tc>
      </w:tr>
      <w:tr w:rsidR="44E8F7F3" w:rsidTr="44E8F7F3" w14:paraId="124B3F86">
        <w:tc>
          <w:tcPr>
            <w:tcW w:w="1560" w:type="dxa"/>
            <w:tcMar/>
            <w:vAlign w:val="center"/>
          </w:tcPr>
          <w:p w:rsidR="44E8F7F3" w:rsidRDefault="44E8F7F3" w14:paraId="11A96BB8" w14:textId="754CF223">
            <w:r w:rsidR="44E8F7F3">
              <w:rPr/>
              <w:t>1</w:t>
            </w:r>
          </w:p>
        </w:tc>
        <w:tc>
          <w:tcPr>
            <w:tcW w:w="1560" w:type="dxa"/>
            <w:tcMar/>
            <w:vAlign w:val="center"/>
          </w:tcPr>
          <w:p w:rsidR="44E8F7F3" w:rsidRDefault="44E8F7F3" w14:paraId="48229C09" w14:textId="6872F988">
            <w:r w:rsidR="44E8F7F3">
              <w:rPr/>
              <w:t>White/Orange</w:t>
            </w:r>
          </w:p>
        </w:tc>
        <w:tc>
          <w:tcPr>
            <w:tcW w:w="1560" w:type="dxa"/>
            <w:tcMar/>
            <w:vAlign w:val="center"/>
          </w:tcPr>
          <w:p w:rsidR="44E8F7F3" w:rsidRDefault="44E8F7F3" w14:paraId="0754B397" w14:textId="559BEDD5">
            <w:r>
              <w:drawing>
                <wp:inline wp14:editId="39821256" wp14:anchorId="5D6C4BC0">
                  <wp:extent cx="809625" cy="76200"/>
                  <wp:effectExtent l="0" t="0" r="0" b="0"/>
                  <wp:docPr id="367321942" name="" descr="white/orange" title=""/>
                  <wp:cNvGraphicFramePr>
                    <a:graphicFrameLocks noChangeAspect="1"/>
                  </wp:cNvGraphicFramePr>
                  <a:graphic>
                    <a:graphicData uri="http://schemas.openxmlformats.org/drawingml/2006/picture">
                      <pic:pic>
                        <pic:nvPicPr>
                          <pic:cNvPr id="0" name=""/>
                          <pic:cNvPicPr/>
                        </pic:nvPicPr>
                        <pic:blipFill>
                          <a:blip r:embed="R862a844d82394567">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560" w:type="dxa"/>
            <w:tcMar/>
            <w:vAlign w:val="center"/>
          </w:tcPr>
          <w:p w:rsidR="44E8F7F3" w:rsidRDefault="44E8F7F3" w14:paraId="579916E4" w14:textId="6BE3EADF">
            <w:r w:rsidR="44E8F7F3">
              <w:rPr/>
              <w:t>1</w:t>
            </w:r>
          </w:p>
        </w:tc>
        <w:tc>
          <w:tcPr>
            <w:tcW w:w="1560" w:type="dxa"/>
            <w:tcMar/>
            <w:vAlign w:val="center"/>
          </w:tcPr>
          <w:p w:rsidR="44E8F7F3" w:rsidRDefault="44E8F7F3" w14:paraId="39E4D838" w14:textId="39BEF897">
            <w:r w:rsidR="44E8F7F3">
              <w:rPr/>
              <w:t>White/Green</w:t>
            </w:r>
          </w:p>
        </w:tc>
        <w:tc>
          <w:tcPr>
            <w:tcW w:w="1560" w:type="dxa"/>
            <w:tcMar/>
            <w:vAlign w:val="center"/>
          </w:tcPr>
          <w:p w:rsidR="44E8F7F3" w:rsidRDefault="44E8F7F3" w14:paraId="203F7689" w14:textId="30066AA5">
            <w:r>
              <w:drawing>
                <wp:inline wp14:editId="5585D9A3" wp14:anchorId="777CA64B">
                  <wp:extent cx="809625" cy="76200"/>
                  <wp:effectExtent l="0" t="0" r="0" b="0"/>
                  <wp:docPr id="367321942" name="" descr="white/green" title=""/>
                  <wp:cNvGraphicFramePr>
                    <a:graphicFrameLocks noChangeAspect="1"/>
                  </wp:cNvGraphicFramePr>
                  <a:graphic>
                    <a:graphicData uri="http://schemas.openxmlformats.org/drawingml/2006/picture">
                      <pic:pic>
                        <pic:nvPicPr>
                          <pic:cNvPr id="0" name=""/>
                          <pic:cNvPicPr/>
                        </pic:nvPicPr>
                        <pic:blipFill>
                          <a:blip r:embed="R13a560a99a9d42fc">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r>
      <w:tr w:rsidR="44E8F7F3" w:rsidTr="44E8F7F3" w14:paraId="1F0C68BE">
        <w:tc>
          <w:tcPr>
            <w:tcW w:w="1560" w:type="dxa"/>
            <w:tcMar/>
            <w:vAlign w:val="center"/>
          </w:tcPr>
          <w:p w:rsidR="44E8F7F3" w:rsidRDefault="44E8F7F3" w14:paraId="72B29A8F" w14:textId="10E92AC4">
            <w:r w:rsidR="44E8F7F3">
              <w:rPr/>
              <w:t>2</w:t>
            </w:r>
          </w:p>
        </w:tc>
        <w:tc>
          <w:tcPr>
            <w:tcW w:w="1560" w:type="dxa"/>
            <w:tcMar/>
            <w:vAlign w:val="center"/>
          </w:tcPr>
          <w:p w:rsidR="44E8F7F3" w:rsidRDefault="44E8F7F3" w14:paraId="02AED887" w14:textId="40BD7133">
            <w:r w:rsidR="44E8F7F3">
              <w:rPr/>
              <w:t>Orange</w:t>
            </w:r>
          </w:p>
        </w:tc>
        <w:tc>
          <w:tcPr>
            <w:tcW w:w="1560" w:type="dxa"/>
            <w:tcMar/>
            <w:vAlign w:val="center"/>
          </w:tcPr>
          <w:p w:rsidR="44E8F7F3" w:rsidRDefault="44E8F7F3" w14:paraId="6DDB9D3B" w14:textId="0C2DE538">
            <w:r>
              <w:drawing>
                <wp:inline wp14:editId="4443C824" wp14:anchorId="428C5E45">
                  <wp:extent cx="809625" cy="76200"/>
                  <wp:effectExtent l="0" t="0" r="0" b="0"/>
                  <wp:docPr id="1557005907" name="" descr="orange" title=""/>
                  <wp:cNvGraphicFramePr>
                    <a:graphicFrameLocks noChangeAspect="1"/>
                  </wp:cNvGraphicFramePr>
                  <a:graphic>
                    <a:graphicData uri="http://schemas.openxmlformats.org/drawingml/2006/picture">
                      <pic:pic>
                        <pic:nvPicPr>
                          <pic:cNvPr id="0" name=""/>
                          <pic:cNvPicPr/>
                        </pic:nvPicPr>
                        <pic:blipFill>
                          <a:blip r:embed="Rcc5c4ea551ea4d99">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560" w:type="dxa"/>
            <w:tcMar/>
            <w:vAlign w:val="center"/>
          </w:tcPr>
          <w:p w:rsidR="44E8F7F3" w:rsidRDefault="44E8F7F3" w14:paraId="28A7000F" w14:textId="4D24D606">
            <w:r w:rsidR="44E8F7F3">
              <w:rPr/>
              <w:t>2</w:t>
            </w:r>
          </w:p>
        </w:tc>
        <w:tc>
          <w:tcPr>
            <w:tcW w:w="1560" w:type="dxa"/>
            <w:tcMar/>
            <w:vAlign w:val="center"/>
          </w:tcPr>
          <w:p w:rsidR="44E8F7F3" w:rsidRDefault="44E8F7F3" w14:paraId="3EAB0978" w14:textId="1BC282E9">
            <w:r w:rsidR="44E8F7F3">
              <w:rPr/>
              <w:t>Green</w:t>
            </w:r>
          </w:p>
        </w:tc>
        <w:tc>
          <w:tcPr>
            <w:tcW w:w="1560" w:type="dxa"/>
            <w:tcMar/>
            <w:vAlign w:val="center"/>
          </w:tcPr>
          <w:p w:rsidR="44E8F7F3" w:rsidRDefault="44E8F7F3" w14:paraId="5E23C13A" w14:textId="7E3197A2">
            <w:r>
              <w:drawing>
                <wp:inline wp14:editId="6B9CB112" wp14:anchorId="7F517E05">
                  <wp:extent cx="809625" cy="76200"/>
                  <wp:effectExtent l="0" t="0" r="0" b="0"/>
                  <wp:docPr id="1557005907" name="" descr="green" title=""/>
                  <wp:cNvGraphicFramePr>
                    <a:graphicFrameLocks noChangeAspect="1"/>
                  </wp:cNvGraphicFramePr>
                  <a:graphic>
                    <a:graphicData uri="http://schemas.openxmlformats.org/drawingml/2006/picture">
                      <pic:pic>
                        <pic:nvPicPr>
                          <pic:cNvPr id="0" name=""/>
                          <pic:cNvPicPr/>
                        </pic:nvPicPr>
                        <pic:blipFill>
                          <a:blip r:embed="R7d7d97e0d9a14deb">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r>
      <w:tr w:rsidR="44E8F7F3" w:rsidTr="44E8F7F3" w14:paraId="4DEA6388">
        <w:tc>
          <w:tcPr>
            <w:tcW w:w="1560" w:type="dxa"/>
            <w:tcMar/>
            <w:vAlign w:val="center"/>
          </w:tcPr>
          <w:p w:rsidR="44E8F7F3" w:rsidRDefault="44E8F7F3" w14:paraId="00B30BB9" w14:textId="13AE43D6">
            <w:r w:rsidR="44E8F7F3">
              <w:rPr/>
              <w:t>3</w:t>
            </w:r>
          </w:p>
        </w:tc>
        <w:tc>
          <w:tcPr>
            <w:tcW w:w="1560" w:type="dxa"/>
            <w:tcMar/>
            <w:vAlign w:val="center"/>
          </w:tcPr>
          <w:p w:rsidR="44E8F7F3" w:rsidRDefault="44E8F7F3" w14:paraId="16895DAC" w14:textId="66C3F584">
            <w:r w:rsidR="44E8F7F3">
              <w:rPr/>
              <w:t>White/Green</w:t>
            </w:r>
          </w:p>
        </w:tc>
        <w:tc>
          <w:tcPr>
            <w:tcW w:w="1560" w:type="dxa"/>
            <w:tcMar/>
            <w:vAlign w:val="center"/>
          </w:tcPr>
          <w:p w:rsidR="44E8F7F3" w:rsidRDefault="44E8F7F3" w14:paraId="018E316A" w14:textId="3512C3D0">
            <w:r>
              <w:drawing>
                <wp:inline wp14:editId="399C5EAD" wp14:anchorId="5D212BD0">
                  <wp:extent cx="809625" cy="76200"/>
                  <wp:effectExtent l="0" t="0" r="0" b="0"/>
                  <wp:docPr id="472627684" name="" descr="white/green" title=""/>
                  <wp:cNvGraphicFramePr>
                    <a:graphicFrameLocks noChangeAspect="1"/>
                  </wp:cNvGraphicFramePr>
                  <a:graphic>
                    <a:graphicData uri="http://schemas.openxmlformats.org/drawingml/2006/picture">
                      <pic:pic>
                        <pic:nvPicPr>
                          <pic:cNvPr id="0" name=""/>
                          <pic:cNvPicPr/>
                        </pic:nvPicPr>
                        <pic:blipFill>
                          <a:blip r:embed="Rb993e98bcba34909">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560" w:type="dxa"/>
            <w:tcMar/>
            <w:vAlign w:val="center"/>
          </w:tcPr>
          <w:p w:rsidR="44E8F7F3" w:rsidRDefault="44E8F7F3" w14:paraId="4FA155F1" w14:textId="2D9DC387">
            <w:r w:rsidR="44E8F7F3">
              <w:rPr/>
              <w:t>3</w:t>
            </w:r>
          </w:p>
        </w:tc>
        <w:tc>
          <w:tcPr>
            <w:tcW w:w="1560" w:type="dxa"/>
            <w:tcMar/>
            <w:vAlign w:val="center"/>
          </w:tcPr>
          <w:p w:rsidR="44E8F7F3" w:rsidRDefault="44E8F7F3" w14:paraId="5AA493B5" w14:textId="41FE70A5">
            <w:r w:rsidR="44E8F7F3">
              <w:rPr/>
              <w:t>White/Orange</w:t>
            </w:r>
          </w:p>
        </w:tc>
        <w:tc>
          <w:tcPr>
            <w:tcW w:w="1560" w:type="dxa"/>
            <w:tcMar/>
            <w:vAlign w:val="center"/>
          </w:tcPr>
          <w:p w:rsidR="44E8F7F3" w:rsidRDefault="44E8F7F3" w14:paraId="571CE3DA" w14:textId="020EA3A2">
            <w:r>
              <w:drawing>
                <wp:inline wp14:editId="173139E3" wp14:anchorId="0CDD0716">
                  <wp:extent cx="809625" cy="76200"/>
                  <wp:effectExtent l="0" t="0" r="0" b="0"/>
                  <wp:docPr id="1557005907" name="" descr="white/orange" title=""/>
                  <wp:cNvGraphicFramePr>
                    <a:graphicFrameLocks noChangeAspect="1"/>
                  </wp:cNvGraphicFramePr>
                  <a:graphic>
                    <a:graphicData uri="http://schemas.openxmlformats.org/drawingml/2006/picture">
                      <pic:pic>
                        <pic:nvPicPr>
                          <pic:cNvPr id="0" name=""/>
                          <pic:cNvPicPr/>
                        </pic:nvPicPr>
                        <pic:blipFill>
                          <a:blip r:embed="R82c3551bd2e54f4b">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r>
      <w:tr w:rsidR="44E8F7F3" w:rsidTr="44E8F7F3" w14:paraId="0D3DCF8E">
        <w:tc>
          <w:tcPr>
            <w:tcW w:w="1560" w:type="dxa"/>
            <w:tcMar/>
            <w:vAlign w:val="center"/>
          </w:tcPr>
          <w:p w:rsidR="44E8F7F3" w:rsidRDefault="44E8F7F3" w14:paraId="7E32AF5B" w14:textId="34507DD7">
            <w:r w:rsidR="44E8F7F3">
              <w:rPr/>
              <w:t>4</w:t>
            </w:r>
          </w:p>
        </w:tc>
        <w:tc>
          <w:tcPr>
            <w:tcW w:w="1560" w:type="dxa"/>
            <w:tcMar/>
            <w:vAlign w:val="center"/>
          </w:tcPr>
          <w:p w:rsidR="44E8F7F3" w:rsidRDefault="44E8F7F3" w14:paraId="17BF50E3" w14:textId="77378C19">
            <w:r w:rsidR="44E8F7F3">
              <w:rPr/>
              <w:t>Blue</w:t>
            </w:r>
          </w:p>
        </w:tc>
        <w:tc>
          <w:tcPr>
            <w:tcW w:w="1560" w:type="dxa"/>
            <w:tcMar/>
            <w:vAlign w:val="center"/>
          </w:tcPr>
          <w:p w:rsidR="44E8F7F3" w:rsidRDefault="44E8F7F3" w14:paraId="4CC73C1A" w14:textId="1067DB27">
            <w:r>
              <w:drawing>
                <wp:inline wp14:editId="19CF733E" wp14:anchorId="485D9FD4">
                  <wp:extent cx="809625" cy="76200"/>
                  <wp:effectExtent l="0" t="0" r="0" b="0"/>
                  <wp:docPr id="367321942" name="" descr="blue" title=""/>
                  <wp:cNvGraphicFramePr>
                    <a:graphicFrameLocks noChangeAspect="1"/>
                  </wp:cNvGraphicFramePr>
                  <a:graphic>
                    <a:graphicData uri="http://schemas.openxmlformats.org/drawingml/2006/picture">
                      <pic:pic>
                        <pic:nvPicPr>
                          <pic:cNvPr id="0" name=""/>
                          <pic:cNvPicPr/>
                        </pic:nvPicPr>
                        <pic:blipFill>
                          <a:blip r:embed="R704942ad706a4ff7">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560" w:type="dxa"/>
            <w:tcMar/>
            <w:vAlign w:val="center"/>
          </w:tcPr>
          <w:p w:rsidR="44E8F7F3" w:rsidRDefault="44E8F7F3" w14:paraId="41B31054" w14:textId="170F762C">
            <w:r w:rsidR="44E8F7F3">
              <w:rPr/>
              <w:t>4</w:t>
            </w:r>
          </w:p>
        </w:tc>
        <w:tc>
          <w:tcPr>
            <w:tcW w:w="1560" w:type="dxa"/>
            <w:tcMar/>
            <w:vAlign w:val="center"/>
          </w:tcPr>
          <w:p w:rsidR="44E8F7F3" w:rsidRDefault="44E8F7F3" w14:paraId="3152E7F7" w14:textId="62219C09">
            <w:r w:rsidR="44E8F7F3">
              <w:rPr/>
              <w:t>White/Brown</w:t>
            </w:r>
          </w:p>
        </w:tc>
        <w:tc>
          <w:tcPr>
            <w:tcW w:w="1560" w:type="dxa"/>
            <w:tcMar/>
            <w:vAlign w:val="center"/>
          </w:tcPr>
          <w:p w:rsidR="44E8F7F3" w:rsidRDefault="44E8F7F3" w14:paraId="7D3C5AB5" w14:textId="67381E8C">
            <w:r>
              <w:drawing>
                <wp:inline wp14:editId="3A598AF8" wp14:anchorId="072B6ED2">
                  <wp:extent cx="809625" cy="76200"/>
                  <wp:effectExtent l="0" t="0" r="0" b="0"/>
                  <wp:docPr id="472627684" name="" descr="white/brown" title=""/>
                  <wp:cNvGraphicFramePr>
                    <a:graphicFrameLocks noChangeAspect="1"/>
                  </wp:cNvGraphicFramePr>
                  <a:graphic>
                    <a:graphicData uri="http://schemas.openxmlformats.org/drawingml/2006/picture">
                      <pic:pic>
                        <pic:nvPicPr>
                          <pic:cNvPr id="0" name=""/>
                          <pic:cNvPicPr/>
                        </pic:nvPicPr>
                        <pic:blipFill>
                          <a:blip r:embed="R5d4b1f1769494926">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r>
      <w:tr w:rsidR="44E8F7F3" w:rsidTr="44E8F7F3" w14:paraId="7486079B">
        <w:tc>
          <w:tcPr>
            <w:tcW w:w="1560" w:type="dxa"/>
            <w:tcMar/>
            <w:vAlign w:val="center"/>
          </w:tcPr>
          <w:p w:rsidR="44E8F7F3" w:rsidRDefault="44E8F7F3" w14:paraId="4816A756" w14:textId="620D2384">
            <w:r w:rsidR="44E8F7F3">
              <w:rPr/>
              <w:t>5</w:t>
            </w:r>
          </w:p>
        </w:tc>
        <w:tc>
          <w:tcPr>
            <w:tcW w:w="1560" w:type="dxa"/>
            <w:tcMar/>
            <w:vAlign w:val="center"/>
          </w:tcPr>
          <w:p w:rsidR="44E8F7F3" w:rsidRDefault="44E8F7F3" w14:paraId="7C287C1B" w14:textId="194054A4">
            <w:r w:rsidR="44E8F7F3">
              <w:rPr/>
              <w:t>White/Blue</w:t>
            </w:r>
          </w:p>
        </w:tc>
        <w:tc>
          <w:tcPr>
            <w:tcW w:w="1560" w:type="dxa"/>
            <w:tcMar/>
            <w:vAlign w:val="center"/>
          </w:tcPr>
          <w:p w:rsidR="44E8F7F3" w:rsidRDefault="44E8F7F3" w14:paraId="2A830A63" w14:textId="41CF42C8">
            <w:r>
              <w:drawing>
                <wp:inline wp14:editId="536383FD" wp14:anchorId="3236DAB0">
                  <wp:extent cx="809625" cy="76200"/>
                  <wp:effectExtent l="0" t="0" r="0" b="0"/>
                  <wp:docPr id="367321942" name="" descr="white/blue" title=""/>
                  <wp:cNvGraphicFramePr>
                    <a:graphicFrameLocks noChangeAspect="1"/>
                  </wp:cNvGraphicFramePr>
                  <a:graphic>
                    <a:graphicData uri="http://schemas.openxmlformats.org/drawingml/2006/picture">
                      <pic:pic>
                        <pic:nvPicPr>
                          <pic:cNvPr id="0" name=""/>
                          <pic:cNvPicPr/>
                        </pic:nvPicPr>
                        <pic:blipFill>
                          <a:blip r:embed="Rcefcde95caba4386">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560" w:type="dxa"/>
            <w:tcMar/>
            <w:vAlign w:val="center"/>
          </w:tcPr>
          <w:p w:rsidR="44E8F7F3" w:rsidRDefault="44E8F7F3" w14:paraId="3719F97F" w14:textId="4C23E34E">
            <w:r w:rsidR="44E8F7F3">
              <w:rPr/>
              <w:t>5</w:t>
            </w:r>
          </w:p>
        </w:tc>
        <w:tc>
          <w:tcPr>
            <w:tcW w:w="1560" w:type="dxa"/>
            <w:tcMar/>
            <w:vAlign w:val="center"/>
          </w:tcPr>
          <w:p w:rsidR="44E8F7F3" w:rsidRDefault="44E8F7F3" w14:paraId="392CAE8A" w14:textId="343660D5">
            <w:r w:rsidR="44E8F7F3">
              <w:rPr/>
              <w:t>Brown</w:t>
            </w:r>
          </w:p>
        </w:tc>
        <w:tc>
          <w:tcPr>
            <w:tcW w:w="1560" w:type="dxa"/>
            <w:tcMar/>
            <w:vAlign w:val="center"/>
          </w:tcPr>
          <w:p w:rsidR="44E8F7F3" w:rsidRDefault="44E8F7F3" w14:paraId="24ADEDE3" w14:textId="7BB5CDE3">
            <w:r>
              <w:drawing>
                <wp:inline wp14:editId="675D4D5F" wp14:anchorId="2F99D3D9">
                  <wp:extent cx="809625" cy="76200"/>
                  <wp:effectExtent l="0" t="0" r="0" b="0"/>
                  <wp:docPr id="1557005907" name="" descr="brown" title=""/>
                  <wp:cNvGraphicFramePr>
                    <a:graphicFrameLocks noChangeAspect="1"/>
                  </wp:cNvGraphicFramePr>
                  <a:graphic>
                    <a:graphicData uri="http://schemas.openxmlformats.org/drawingml/2006/picture">
                      <pic:pic>
                        <pic:nvPicPr>
                          <pic:cNvPr id="0" name=""/>
                          <pic:cNvPicPr/>
                        </pic:nvPicPr>
                        <pic:blipFill>
                          <a:blip r:embed="R5123a13f8993407f">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r>
      <w:tr w:rsidR="44E8F7F3" w:rsidTr="44E8F7F3" w14:paraId="2F0D2AC0">
        <w:tc>
          <w:tcPr>
            <w:tcW w:w="1560" w:type="dxa"/>
            <w:tcMar/>
            <w:vAlign w:val="center"/>
          </w:tcPr>
          <w:p w:rsidR="44E8F7F3" w:rsidRDefault="44E8F7F3" w14:paraId="57D69AEB" w14:textId="0D5540A4">
            <w:r w:rsidR="44E8F7F3">
              <w:rPr/>
              <w:t>6</w:t>
            </w:r>
          </w:p>
        </w:tc>
        <w:tc>
          <w:tcPr>
            <w:tcW w:w="1560" w:type="dxa"/>
            <w:tcMar/>
            <w:vAlign w:val="center"/>
          </w:tcPr>
          <w:p w:rsidR="44E8F7F3" w:rsidRDefault="44E8F7F3" w14:paraId="23714AB3" w14:textId="540874BE">
            <w:r w:rsidR="44E8F7F3">
              <w:rPr/>
              <w:t>Green</w:t>
            </w:r>
          </w:p>
        </w:tc>
        <w:tc>
          <w:tcPr>
            <w:tcW w:w="1560" w:type="dxa"/>
            <w:tcMar/>
            <w:vAlign w:val="center"/>
          </w:tcPr>
          <w:p w:rsidR="44E8F7F3" w:rsidRDefault="44E8F7F3" w14:paraId="233CB47D" w14:textId="18D07AC2">
            <w:r>
              <w:drawing>
                <wp:inline wp14:editId="267C08FF" wp14:anchorId="789EEB35">
                  <wp:extent cx="809625" cy="76200"/>
                  <wp:effectExtent l="0" t="0" r="0" b="0"/>
                  <wp:docPr id="472627684" name="" descr="green" title=""/>
                  <wp:cNvGraphicFramePr>
                    <a:graphicFrameLocks noChangeAspect="1"/>
                  </wp:cNvGraphicFramePr>
                  <a:graphic>
                    <a:graphicData uri="http://schemas.openxmlformats.org/drawingml/2006/picture">
                      <pic:pic>
                        <pic:nvPicPr>
                          <pic:cNvPr id="0" name=""/>
                          <pic:cNvPicPr/>
                        </pic:nvPicPr>
                        <pic:blipFill>
                          <a:blip r:embed="Rbde7f1f697844aa3">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560" w:type="dxa"/>
            <w:tcMar/>
            <w:vAlign w:val="center"/>
          </w:tcPr>
          <w:p w:rsidR="44E8F7F3" w:rsidRDefault="44E8F7F3" w14:paraId="36DA2397" w14:textId="18166DEF">
            <w:r w:rsidR="44E8F7F3">
              <w:rPr/>
              <w:t>6</w:t>
            </w:r>
          </w:p>
        </w:tc>
        <w:tc>
          <w:tcPr>
            <w:tcW w:w="1560" w:type="dxa"/>
            <w:tcMar/>
            <w:vAlign w:val="center"/>
          </w:tcPr>
          <w:p w:rsidR="44E8F7F3" w:rsidRDefault="44E8F7F3" w14:paraId="6CF45D7A" w14:textId="2722724C">
            <w:r w:rsidR="44E8F7F3">
              <w:rPr/>
              <w:t>Orange</w:t>
            </w:r>
          </w:p>
        </w:tc>
        <w:tc>
          <w:tcPr>
            <w:tcW w:w="1560" w:type="dxa"/>
            <w:tcMar/>
            <w:vAlign w:val="center"/>
          </w:tcPr>
          <w:p w:rsidR="44E8F7F3" w:rsidRDefault="44E8F7F3" w14:paraId="17484ECD" w14:textId="42BBEB24">
            <w:r>
              <w:drawing>
                <wp:inline wp14:editId="3F4648B5" wp14:anchorId="27F0BB1F">
                  <wp:extent cx="809625" cy="76200"/>
                  <wp:effectExtent l="0" t="0" r="0" b="0"/>
                  <wp:docPr id="1557005907" name="" descr="orange" title=""/>
                  <wp:cNvGraphicFramePr>
                    <a:graphicFrameLocks noChangeAspect="1"/>
                  </wp:cNvGraphicFramePr>
                  <a:graphic>
                    <a:graphicData uri="http://schemas.openxmlformats.org/drawingml/2006/picture">
                      <pic:pic>
                        <pic:nvPicPr>
                          <pic:cNvPr id="0" name=""/>
                          <pic:cNvPicPr/>
                        </pic:nvPicPr>
                        <pic:blipFill>
                          <a:blip r:embed="R33f2c9fbd94745a3">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r>
      <w:tr w:rsidR="44E8F7F3" w:rsidTr="44E8F7F3" w14:paraId="708EDD1C">
        <w:tc>
          <w:tcPr>
            <w:tcW w:w="1560" w:type="dxa"/>
            <w:tcMar/>
            <w:vAlign w:val="center"/>
          </w:tcPr>
          <w:p w:rsidR="44E8F7F3" w:rsidRDefault="44E8F7F3" w14:paraId="09463887" w14:textId="6B535AC9">
            <w:r w:rsidR="44E8F7F3">
              <w:rPr/>
              <w:t>7</w:t>
            </w:r>
          </w:p>
        </w:tc>
        <w:tc>
          <w:tcPr>
            <w:tcW w:w="1560" w:type="dxa"/>
            <w:tcMar/>
            <w:vAlign w:val="center"/>
          </w:tcPr>
          <w:p w:rsidR="44E8F7F3" w:rsidRDefault="44E8F7F3" w14:paraId="099FBC2C" w14:textId="60A52E4C">
            <w:r w:rsidR="44E8F7F3">
              <w:rPr/>
              <w:t>White/Brown</w:t>
            </w:r>
          </w:p>
        </w:tc>
        <w:tc>
          <w:tcPr>
            <w:tcW w:w="1560" w:type="dxa"/>
            <w:tcMar/>
            <w:vAlign w:val="center"/>
          </w:tcPr>
          <w:p w:rsidR="44E8F7F3" w:rsidRDefault="44E8F7F3" w14:paraId="4FB7C6B4" w14:textId="0CE418C3">
            <w:r>
              <w:drawing>
                <wp:inline wp14:editId="2C6FB73E" wp14:anchorId="2AD7EA97">
                  <wp:extent cx="809625" cy="76200"/>
                  <wp:effectExtent l="0" t="0" r="0" b="0"/>
                  <wp:docPr id="367321942" name="" descr="white/brown" title=""/>
                  <wp:cNvGraphicFramePr>
                    <a:graphicFrameLocks noChangeAspect="1"/>
                  </wp:cNvGraphicFramePr>
                  <a:graphic>
                    <a:graphicData uri="http://schemas.openxmlformats.org/drawingml/2006/picture">
                      <pic:pic>
                        <pic:nvPicPr>
                          <pic:cNvPr id="0" name=""/>
                          <pic:cNvPicPr/>
                        </pic:nvPicPr>
                        <pic:blipFill>
                          <a:blip r:embed="R35cf8bec32424014">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560" w:type="dxa"/>
            <w:tcMar/>
            <w:vAlign w:val="center"/>
          </w:tcPr>
          <w:p w:rsidR="44E8F7F3" w:rsidRDefault="44E8F7F3" w14:paraId="2B366E2E" w14:textId="76323004">
            <w:r w:rsidR="44E8F7F3">
              <w:rPr/>
              <w:t>7</w:t>
            </w:r>
          </w:p>
        </w:tc>
        <w:tc>
          <w:tcPr>
            <w:tcW w:w="1560" w:type="dxa"/>
            <w:tcMar/>
            <w:vAlign w:val="center"/>
          </w:tcPr>
          <w:p w:rsidR="44E8F7F3" w:rsidRDefault="44E8F7F3" w14:paraId="626EF6FC" w14:textId="6ACCFDFF">
            <w:r w:rsidR="44E8F7F3">
              <w:rPr/>
              <w:t>Blue</w:t>
            </w:r>
          </w:p>
        </w:tc>
        <w:tc>
          <w:tcPr>
            <w:tcW w:w="1560" w:type="dxa"/>
            <w:tcMar/>
            <w:vAlign w:val="center"/>
          </w:tcPr>
          <w:p w:rsidR="44E8F7F3" w:rsidRDefault="44E8F7F3" w14:paraId="02AECA36" w14:textId="1B8C92DE">
            <w:r>
              <w:drawing>
                <wp:inline wp14:editId="7A06A17B" wp14:anchorId="0CCA6CAE">
                  <wp:extent cx="809625" cy="76200"/>
                  <wp:effectExtent l="0" t="0" r="0" b="0"/>
                  <wp:docPr id="472627684" name="" descr="blue" title=""/>
                  <wp:cNvGraphicFramePr>
                    <a:graphicFrameLocks noChangeAspect="1"/>
                  </wp:cNvGraphicFramePr>
                  <a:graphic>
                    <a:graphicData uri="http://schemas.openxmlformats.org/drawingml/2006/picture">
                      <pic:pic>
                        <pic:nvPicPr>
                          <pic:cNvPr id="0" name=""/>
                          <pic:cNvPicPr/>
                        </pic:nvPicPr>
                        <pic:blipFill>
                          <a:blip r:embed="R8558fe6b7a5b44e2">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r>
      <w:tr w:rsidR="44E8F7F3" w:rsidTr="44E8F7F3" w14:paraId="22D86BB7">
        <w:tc>
          <w:tcPr>
            <w:tcW w:w="1560" w:type="dxa"/>
            <w:tcMar/>
            <w:vAlign w:val="center"/>
          </w:tcPr>
          <w:p w:rsidR="44E8F7F3" w:rsidRDefault="44E8F7F3" w14:paraId="1FF15C70" w14:textId="1DB027BF">
            <w:r w:rsidR="44E8F7F3">
              <w:rPr/>
              <w:t>8</w:t>
            </w:r>
          </w:p>
        </w:tc>
        <w:tc>
          <w:tcPr>
            <w:tcW w:w="1560" w:type="dxa"/>
            <w:tcMar/>
            <w:vAlign w:val="center"/>
          </w:tcPr>
          <w:p w:rsidR="44E8F7F3" w:rsidRDefault="44E8F7F3" w14:paraId="0D1F5A2B" w14:textId="4B2BBE21">
            <w:r w:rsidR="44E8F7F3">
              <w:rPr/>
              <w:t>Brown</w:t>
            </w:r>
          </w:p>
        </w:tc>
        <w:tc>
          <w:tcPr>
            <w:tcW w:w="1560" w:type="dxa"/>
            <w:tcMar/>
            <w:vAlign w:val="center"/>
          </w:tcPr>
          <w:p w:rsidR="44E8F7F3" w:rsidRDefault="44E8F7F3" w14:paraId="39D158CF" w14:textId="1EB73717">
            <w:r>
              <w:drawing>
                <wp:inline wp14:editId="003723A1" wp14:anchorId="7D58A710">
                  <wp:extent cx="809625" cy="76200"/>
                  <wp:effectExtent l="0" t="0" r="0" b="0"/>
                  <wp:docPr id="1557005907" name="" descr="brown" title=""/>
                  <wp:cNvGraphicFramePr>
                    <a:graphicFrameLocks noChangeAspect="1"/>
                  </wp:cNvGraphicFramePr>
                  <a:graphic>
                    <a:graphicData uri="http://schemas.openxmlformats.org/drawingml/2006/picture">
                      <pic:pic>
                        <pic:nvPicPr>
                          <pic:cNvPr id="0" name=""/>
                          <pic:cNvPicPr/>
                        </pic:nvPicPr>
                        <pic:blipFill>
                          <a:blip r:embed="Rd6e0270d690a4d9d">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c>
          <w:tcPr>
            <w:tcW w:w="1560" w:type="dxa"/>
            <w:tcMar/>
            <w:vAlign w:val="center"/>
          </w:tcPr>
          <w:p w:rsidR="44E8F7F3" w:rsidRDefault="44E8F7F3" w14:paraId="1874CCF2" w14:textId="0D8A2786">
            <w:r w:rsidR="44E8F7F3">
              <w:rPr/>
              <w:t>8</w:t>
            </w:r>
          </w:p>
        </w:tc>
        <w:tc>
          <w:tcPr>
            <w:tcW w:w="1560" w:type="dxa"/>
            <w:tcMar/>
            <w:vAlign w:val="center"/>
          </w:tcPr>
          <w:p w:rsidR="44E8F7F3" w:rsidRDefault="44E8F7F3" w14:paraId="36BA910B" w14:textId="1276D239">
            <w:r w:rsidR="44E8F7F3">
              <w:rPr/>
              <w:t>White/Blue</w:t>
            </w:r>
          </w:p>
        </w:tc>
        <w:tc>
          <w:tcPr>
            <w:tcW w:w="1560" w:type="dxa"/>
            <w:tcMar/>
            <w:vAlign w:val="center"/>
          </w:tcPr>
          <w:p w:rsidR="44E8F7F3" w:rsidRDefault="44E8F7F3" w14:paraId="2E03C32D" w14:textId="1B7CA84D">
            <w:r>
              <w:drawing>
                <wp:inline wp14:editId="0D995236" wp14:anchorId="2E114DEF">
                  <wp:extent cx="809625" cy="76200"/>
                  <wp:effectExtent l="0" t="0" r="0" b="0"/>
                  <wp:docPr id="1557005907" name="" descr="white/blue" title=""/>
                  <wp:cNvGraphicFramePr>
                    <a:graphicFrameLocks noChangeAspect="1"/>
                  </wp:cNvGraphicFramePr>
                  <a:graphic>
                    <a:graphicData uri="http://schemas.openxmlformats.org/drawingml/2006/picture">
                      <pic:pic>
                        <pic:nvPicPr>
                          <pic:cNvPr id="0" name=""/>
                          <pic:cNvPicPr/>
                        </pic:nvPicPr>
                        <pic:blipFill>
                          <a:blip r:embed="R0d91e0b348b34a16">
                            <a:extLst>
                              <a:ext xmlns:a="http://schemas.openxmlformats.org/drawingml/2006/main" uri="{28A0092B-C50C-407E-A947-70E740481C1C}">
                                <a14:useLocalDpi val="0"/>
                              </a:ext>
                            </a:extLst>
                          </a:blip>
                          <a:stretch>
                            <a:fillRect/>
                          </a:stretch>
                        </pic:blipFill>
                        <pic:spPr>
                          <a:xfrm>
                            <a:off x="0" y="0"/>
                            <a:ext cx="809625" cy="76200"/>
                          </a:xfrm>
                          <a:prstGeom prst="rect">
                            <a:avLst/>
                          </a:prstGeom>
                        </pic:spPr>
                      </pic:pic>
                    </a:graphicData>
                  </a:graphic>
                </wp:inline>
              </w:drawing>
            </w:r>
          </w:p>
        </w:tc>
      </w:tr>
    </w:tbl>
    <w:p w:rsidR="44E8F7F3" w:rsidP="44E8F7F3" w:rsidRDefault="44E8F7F3" w14:paraId="26AA436C" w14:textId="6319BD00">
      <w:pPr>
        <w:pStyle w:val="Normal"/>
        <w:bidi w:val="0"/>
        <w:spacing w:before="0" w:beforeAutospacing="off" w:after="160" w:afterAutospacing="off" w:line="259" w:lineRule="auto"/>
        <w:ind w:left="0" w:right="0"/>
        <w:jc w:val="left"/>
        <w:rPr>
          <w:b w:val="0"/>
          <w:bCs w:val="0"/>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D97749"/>
    <w:rsid w:val="44E8F7F3"/>
    <w:rsid w:val="46C21D5A"/>
    <w:rsid w:val="59BCBB9E"/>
    <w:rsid w:val="74D9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1D5A"/>
  <w15:chartTrackingRefBased/>
  <w15:docId w15:val="{EB05EDDC-23D4-43E6-AEDE-085AA4F964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e5fa39f71464284" /><Relationship Type="http://schemas.openxmlformats.org/officeDocument/2006/relationships/numbering" Target="numbering.xml" Id="Rcf7517942f6b41a6" /><Relationship Type="http://schemas.openxmlformats.org/officeDocument/2006/relationships/image" Target="/media/image.gif" Id="Rb805c6ae1abc4bc5" /><Relationship Type="http://schemas.openxmlformats.org/officeDocument/2006/relationships/image" Target="/media/image2.gif" Id="R35bb3f2e6237495a" /><Relationship Type="http://schemas.openxmlformats.org/officeDocument/2006/relationships/image" Target="/media/image3.gif" Id="Rc64cd89af5534dfc" /><Relationship Type="http://schemas.openxmlformats.org/officeDocument/2006/relationships/image" Target="/media/image4.gif" Id="Rc567e645f5ee46ee" /><Relationship Type="http://schemas.openxmlformats.org/officeDocument/2006/relationships/image" Target="/media/image5.gif" Id="R1eec9ed03e214791" /><Relationship Type="http://schemas.openxmlformats.org/officeDocument/2006/relationships/image" Target="/media/image6.gif" Id="R73cf2f70122f4f31" /><Relationship Type="http://schemas.openxmlformats.org/officeDocument/2006/relationships/image" Target="/media/image7.gif" Id="R8b21f48384f3497c" /><Relationship Type="http://schemas.openxmlformats.org/officeDocument/2006/relationships/image" Target="/media/image8.gif" Id="Rf8b1c75654554c73" /><Relationship Type="http://schemas.openxmlformats.org/officeDocument/2006/relationships/image" Target="/media/image9.gif" Id="R5027ebc6cd65475d" /><Relationship Type="http://schemas.openxmlformats.org/officeDocument/2006/relationships/image" Target="/media/imagea.gif" Id="R7ca30be6e23a40e2" /><Relationship Type="http://schemas.openxmlformats.org/officeDocument/2006/relationships/image" Target="/media/imageb.gif" Id="R2dec7c1ecfb04df5" /><Relationship Type="http://schemas.openxmlformats.org/officeDocument/2006/relationships/image" Target="/media/imagec.gif" Id="Rf919581356e74c00" /><Relationship Type="http://schemas.openxmlformats.org/officeDocument/2006/relationships/image" Target="/media/imaged.gif" Id="R6acf28dbf2584579" /><Relationship Type="http://schemas.openxmlformats.org/officeDocument/2006/relationships/image" Target="/media/imagee.gif" Id="Re99f79647f40409c" /><Relationship Type="http://schemas.openxmlformats.org/officeDocument/2006/relationships/image" Target="/media/imagef.gif" Id="R179598b675a8464c" /><Relationship Type="http://schemas.openxmlformats.org/officeDocument/2006/relationships/image" Target="/media/image10.gif" Id="Re61f70cb15e44287" /><Relationship Type="http://schemas.openxmlformats.org/officeDocument/2006/relationships/image" Target="/media/image11.gif" Id="R862a844d82394567" /><Relationship Type="http://schemas.openxmlformats.org/officeDocument/2006/relationships/image" Target="/media/image12.gif" Id="R13a560a99a9d42fc" /><Relationship Type="http://schemas.openxmlformats.org/officeDocument/2006/relationships/image" Target="/media/image13.gif" Id="Rcc5c4ea551ea4d99" /><Relationship Type="http://schemas.openxmlformats.org/officeDocument/2006/relationships/image" Target="/media/image14.gif" Id="R7d7d97e0d9a14deb" /><Relationship Type="http://schemas.openxmlformats.org/officeDocument/2006/relationships/image" Target="/media/image15.gif" Id="Rb993e98bcba34909" /><Relationship Type="http://schemas.openxmlformats.org/officeDocument/2006/relationships/image" Target="/media/image16.gif" Id="R82c3551bd2e54f4b" /><Relationship Type="http://schemas.openxmlformats.org/officeDocument/2006/relationships/image" Target="/media/image17.gif" Id="R704942ad706a4ff7" /><Relationship Type="http://schemas.openxmlformats.org/officeDocument/2006/relationships/image" Target="/media/image18.gif" Id="R5d4b1f1769494926" /><Relationship Type="http://schemas.openxmlformats.org/officeDocument/2006/relationships/image" Target="/media/image19.gif" Id="Rcefcde95caba4386" /><Relationship Type="http://schemas.openxmlformats.org/officeDocument/2006/relationships/image" Target="/media/image1a.gif" Id="R5123a13f8993407f" /><Relationship Type="http://schemas.openxmlformats.org/officeDocument/2006/relationships/image" Target="/media/image1b.gif" Id="Rbde7f1f697844aa3" /><Relationship Type="http://schemas.openxmlformats.org/officeDocument/2006/relationships/image" Target="/media/image1c.gif" Id="R33f2c9fbd94745a3" /><Relationship Type="http://schemas.openxmlformats.org/officeDocument/2006/relationships/image" Target="/media/image1d.gif" Id="R35cf8bec32424014" /><Relationship Type="http://schemas.openxmlformats.org/officeDocument/2006/relationships/image" Target="/media/image1e.gif" Id="R8558fe6b7a5b44e2" /><Relationship Type="http://schemas.openxmlformats.org/officeDocument/2006/relationships/image" Target="/media/image1f.gif" Id="Rd6e0270d690a4d9d" /><Relationship Type="http://schemas.openxmlformats.org/officeDocument/2006/relationships/image" Target="/media/image20.gif" Id="R0d91e0b348b34a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2022-02-25T03:58:00.4419802Z</dcterms:created>
  <dcterms:modified xsi:type="dcterms:W3CDTF">2022-02-25T04:50:38.4101148Z</dcterms:modified>
  <dc:creator>Saurabh Yadav</dc:creator>
  <lastModifiedBy>Saurabh Yadav</lastModifiedBy>
</coreProperties>
</file>