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0" w:line="384.00000000000006" w:lineRule="auto"/>
        <w:rPr>
          <w:b w:val="1"/>
          <w:color w:val="000000"/>
          <w:sz w:val="33"/>
          <w:szCs w:val="33"/>
        </w:rPr>
      </w:pPr>
      <w:bookmarkStart w:colFirst="0" w:colLast="0" w:name="_3uog8vr0f4p3" w:id="0"/>
      <w:bookmarkEnd w:id="0"/>
      <w:r w:rsidDel="00000000" w:rsidR="00000000" w:rsidRPr="00000000">
        <w:rPr>
          <w:b w:val="1"/>
          <w:color w:val="000000"/>
          <w:sz w:val="33"/>
          <w:szCs w:val="33"/>
          <w:rtl w:val="0"/>
        </w:rPr>
        <w:t xml:space="preserve">SPÉCIFICATION FONCTIONNELLE GÉNÉRALE (SFG)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120" w:line="390" w:lineRule="auto"/>
        <w:rPr>
          <w:i w:val="1"/>
          <w:color w:val="434343"/>
          <w:sz w:val="24"/>
          <w:szCs w:val="24"/>
          <w:u w:val="single"/>
        </w:rPr>
      </w:pPr>
      <w:r w:rsidDel="00000000" w:rsidR="00000000" w:rsidRPr="00000000">
        <w:rPr>
          <w:i w:val="1"/>
          <w:color w:val="434343"/>
          <w:sz w:val="24"/>
          <w:szCs w:val="24"/>
          <w:u w:val="single"/>
          <w:rtl w:val="0"/>
        </w:rPr>
        <w:t xml:space="preserve">Titre du projet : Mise en place d'une plateforme de gestion des feuilles de temps des visites des agents de paiement</w:t>
      </w:r>
    </w:p>
    <w:p w:rsidR="00000000" w:rsidDel="00000000" w:rsidP="00000000" w:rsidRDefault="00000000" w:rsidRPr="00000000" w14:paraId="00000004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120" w:before="300" w:line="390" w:lineRule="auto"/>
        <w:rPr>
          <w:color w:val="434343"/>
          <w:sz w:val="24"/>
          <w:szCs w:val="24"/>
        </w:rPr>
      </w:pPr>
      <w:r w:rsidDel="00000000" w:rsidR="00000000" w:rsidRPr="00000000">
        <w:rPr>
          <w:color w:val="434343"/>
          <w:sz w:val="24"/>
          <w:szCs w:val="24"/>
          <w:rtl w:val="0"/>
        </w:rPr>
        <w:t xml:space="preserve">Date : 11 décembre 2024</w:t>
      </w:r>
    </w:p>
    <w:p w:rsidR="00000000" w:rsidDel="00000000" w:rsidP="00000000" w:rsidRDefault="00000000" w:rsidRPr="00000000" w14:paraId="00000005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120" w:before="300" w:line="390" w:lineRule="auto"/>
        <w:rPr>
          <w:color w:val="434343"/>
          <w:sz w:val="24"/>
          <w:szCs w:val="24"/>
        </w:rPr>
      </w:pPr>
      <w:r w:rsidDel="00000000" w:rsidR="00000000" w:rsidRPr="00000000">
        <w:rPr>
          <w:color w:val="434343"/>
          <w:sz w:val="24"/>
          <w:szCs w:val="24"/>
          <w:rtl w:val="0"/>
        </w:rPr>
        <w:t xml:space="preserve">Version : 1.0</w:t>
      </w:r>
    </w:p>
    <w:p w:rsidR="00000000" w:rsidDel="00000000" w:rsidP="00000000" w:rsidRDefault="00000000" w:rsidRPr="00000000" w14:paraId="00000006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120" w:before="300" w:line="390" w:lineRule="auto"/>
        <w:rPr>
          <w:color w:val="434343"/>
          <w:sz w:val="24"/>
          <w:szCs w:val="24"/>
        </w:rPr>
      </w:pPr>
      <w:r w:rsidDel="00000000" w:rsidR="00000000" w:rsidRPr="00000000">
        <w:rPr>
          <w:color w:val="434343"/>
          <w:sz w:val="24"/>
          <w:szCs w:val="24"/>
          <w:rtl w:val="0"/>
        </w:rPr>
        <w:t xml:space="preserve">Responsable du projet : El Gaied Wafa </w:t>
      </w:r>
    </w:p>
    <w:p w:rsidR="00000000" w:rsidDel="00000000" w:rsidP="00000000" w:rsidRDefault="00000000" w:rsidRPr="00000000" w14:paraId="00000007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120" w:before="300" w:line="390" w:lineRule="auto"/>
        <w:rPr>
          <w:color w:val="37415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4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120" w:before="0" w:line="360" w:lineRule="auto"/>
        <w:rPr>
          <w:b w:val="1"/>
          <w:color w:val="000000"/>
        </w:rPr>
      </w:pPr>
      <w:bookmarkStart w:colFirst="0" w:colLast="0" w:name="_rdtw269l3yxt" w:id="1"/>
      <w:bookmarkEnd w:id="1"/>
      <w:r w:rsidDel="00000000" w:rsidR="00000000" w:rsidRPr="00000000">
        <w:rPr>
          <w:b w:val="1"/>
          <w:color w:val="000000"/>
          <w:rtl w:val="0"/>
        </w:rPr>
        <w:t xml:space="preserve">1. Contexte et Objectifs</w:t>
      </w:r>
    </w:p>
    <w:p w:rsidR="00000000" w:rsidDel="00000000" w:rsidP="00000000" w:rsidRDefault="00000000" w:rsidRPr="00000000" w14:paraId="0000000A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120" w:line="390" w:lineRule="auto"/>
        <w:rPr>
          <w:color w:val="374151"/>
          <w:sz w:val="24"/>
          <w:szCs w:val="24"/>
        </w:rPr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Enda Tao présentée par son Directeur général, </w:t>
      </w:r>
      <w:r w:rsidDel="00000000" w:rsidR="00000000" w:rsidRPr="00000000">
        <w:rPr>
          <w:color w:val="374151"/>
          <w:sz w:val="24"/>
          <w:szCs w:val="24"/>
          <w:rtl w:val="0"/>
        </w:rPr>
        <w:t xml:space="preserve">souhaite développer une plateforme pour cadrer le travail des superviseurs territoriaux à travers un système de gestion des feuilles de temps (timesheets) clair et efficace. Cette plateforme permettra d’organiser et de </w:t>
      </w:r>
      <w:r w:rsidDel="00000000" w:rsidR="00000000" w:rsidRPr="00000000">
        <w:rPr>
          <w:color w:val="374151"/>
          <w:sz w:val="24"/>
          <w:szCs w:val="24"/>
          <w:rtl w:val="0"/>
        </w:rPr>
        <w:t xml:space="preserve">suivre</w:t>
      </w:r>
      <w:r w:rsidDel="00000000" w:rsidR="00000000" w:rsidRPr="00000000">
        <w:rPr>
          <w:color w:val="374151"/>
          <w:sz w:val="24"/>
          <w:szCs w:val="24"/>
          <w:rtl w:val="0"/>
        </w:rPr>
        <w:t xml:space="preserve"> les visites effectuées aux agents de paiement, de générer des rapports sur ces visites, et de partager ces informations avec les parties prenantes.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4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120" w:before="0" w:line="360" w:lineRule="auto"/>
        <w:rPr>
          <w:b w:val="1"/>
          <w:color w:val="000000"/>
        </w:rPr>
      </w:pPr>
      <w:bookmarkStart w:colFirst="0" w:colLast="0" w:name="_o8z0zgbauesc" w:id="2"/>
      <w:bookmarkEnd w:id="2"/>
      <w:r w:rsidDel="00000000" w:rsidR="00000000" w:rsidRPr="00000000">
        <w:rPr>
          <w:b w:val="1"/>
          <w:color w:val="000000"/>
          <w:rtl w:val="0"/>
        </w:rPr>
        <w:t xml:space="preserve">2. Public Cible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12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Superviseurs territoriaux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Directeur Général/ Directeur général adjoint /Directeur commercial/ Responsable risque et conformité/ Responsable audit , </w:t>
      </w:r>
      <w:r w:rsidDel="00000000" w:rsidR="00000000" w:rsidRPr="00000000">
        <w:rPr>
          <w:color w:val="374151"/>
          <w:sz w:val="24"/>
          <w:szCs w:val="24"/>
          <w:rtl w:val="0"/>
        </w:rPr>
        <w:t xml:space="preserve">r</w:t>
      </w:r>
      <w:r w:rsidDel="00000000" w:rsidR="00000000" w:rsidRPr="00000000">
        <w:rPr>
          <w:color w:val="374151"/>
          <w:sz w:val="24"/>
          <w:szCs w:val="24"/>
          <w:rtl w:val="0"/>
        </w:rPr>
        <w:t xml:space="preserve">esponsables distribution </w:t>
      </w:r>
      <w:r w:rsidDel="00000000" w:rsidR="00000000" w:rsidRPr="00000000">
        <w:rPr>
          <w:color w:val="374151"/>
          <w:sz w:val="24"/>
          <w:szCs w:val="24"/>
          <w:rtl w:val="0"/>
        </w:rPr>
        <w:t xml:space="preserve">régionaux 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2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Équipe de gestion des ressources humaines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120" w:before="0" w:line="360" w:lineRule="auto"/>
        <w:rPr>
          <w:b w:val="1"/>
          <w:color w:val="000000"/>
        </w:rPr>
      </w:pPr>
      <w:bookmarkStart w:colFirst="0" w:colLast="0" w:name="_u5v97n9wz9n" w:id="3"/>
      <w:bookmarkEnd w:id="3"/>
      <w:r w:rsidDel="00000000" w:rsidR="00000000" w:rsidRPr="00000000">
        <w:rPr>
          <w:b w:val="1"/>
          <w:color w:val="000000"/>
          <w:rtl w:val="0"/>
        </w:rPr>
        <w:t xml:space="preserve">3. Fonctionnalités Principales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5"/>
        <w:keepNext w:val="0"/>
        <w:keepLines w:val="0"/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before="0" w:lineRule="auto"/>
        <w:rPr>
          <w:b w:val="1"/>
          <w:color w:val="374151"/>
          <w:sz w:val="20"/>
          <w:szCs w:val="20"/>
        </w:rPr>
      </w:pPr>
      <w:bookmarkStart w:colFirst="0" w:colLast="0" w:name="_z3at9yqsgo2w" w:id="4"/>
      <w:bookmarkEnd w:id="4"/>
      <w:r w:rsidDel="00000000" w:rsidR="00000000" w:rsidRPr="00000000">
        <w:rPr>
          <w:b w:val="1"/>
          <w:color w:val="374151"/>
          <w:sz w:val="20"/>
          <w:szCs w:val="20"/>
          <w:rtl w:val="0"/>
        </w:rPr>
        <w:t xml:space="preserve">3.1. Saisie des Visites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42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Description : </w:t>
      </w:r>
    </w:p>
    <w:p w:rsidR="00000000" w:rsidDel="00000000" w:rsidP="00000000" w:rsidRDefault="00000000" w:rsidRPr="00000000" w14:paraId="0000001B">
      <w:pPr>
        <w:numPr>
          <w:ilvl w:val="1"/>
          <w:numId w:val="7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Les animateurs doivent pouvoir enregistrer les visites effectuées par les agents de paiement.</w:t>
      </w:r>
    </w:p>
    <w:p w:rsidR="00000000" w:rsidDel="00000000" w:rsidP="00000000" w:rsidRDefault="00000000" w:rsidRPr="00000000" w14:paraId="0000001C">
      <w:pPr>
        <w:numPr>
          <w:ilvl w:val="1"/>
          <w:numId w:val="7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  <w:rPr>
          <w:color w:val="374151"/>
          <w:sz w:val="24"/>
          <w:szCs w:val="24"/>
          <w:u w:val="none"/>
        </w:rPr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Les superviseurs doivent valider une checklist lors de chaque visite</w:t>
      </w:r>
    </w:p>
    <w:p w:rsidR="00000000" w:rsidDel="00000000" w:rsidP="00000000" w:rsidRDefault="00000000" w:rsidRPr="00000000" w14:paraId="0000001D">
      <w:pPr>
        <w:numPr>
          <w:ilvl w:val="1"/>
          <w:numId w:val="7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  <w:rPr>
          <w:color w:val="374151"/>
          <w:sz w:val="24"/>
          <w:szCs w:val="24"/>
          <w:u w:val="none"/>
        </w:rPr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Ils doivent également remplir un formulaire prédéfini  (compte rendu) pour chaque visite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Fonctionnalités :</w:t>
      </w:r>
    </w:p>
    <w:p w:rsidR="00000000" w:rsidDel="00000000" w:rsidP="00000000" w:rsidRDefault="00000000" w:rsidRPr="00000000" w14:paraId="0000001F">
      <w:pPr>
        <w:numPr>
          <w:ilvl w:val="1"/>
          <w:numId w:val="7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Interface utilisateur intuitive pour la saisie des visites.</w:t>
      </w:r>
    </w:p>
    <w:p w:rsidR="00000000" w:rsidDel="00000000" w:rsidP="00000000" w:rsidRDefault="00000000" w:rsidRPr="00000000" w14:paraId="00000020">
      <w:pPr>
        <w:numPr>
          <w:ilvl w:val="1"/>
          <w:numId w:val="7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Saisie des détails de chaque visite : date, heure, durée, agent de paiement concerné,  lieu de la visite, raison de la visite </w:t>
      </w:r>
      <w:r w:rsidDel="00000000" w:rsidR="00000000" w:rsidRPr="00000000">
        <w:rPr>
          <w:color w:val="374151"/>
          <w:sz w:val="24"/>
          <w:szCs w:val="24"/>
          <w:rtl w:val="0"/>
        </w:rPr>
        <w:t xml:space="preserve">. </w:t>
      </w:r>
      <w:commentRangeStart w:id="0"/>
      <w:commentRangeStart w:id="1"/>
      <w:r w:rsidDel="00000000" w:rsidR="00000000" w:rsidRPr="00000000">
        <w:rPr>
          <w:color w:val="374151"/>
          <w:sz w:val="24"/>
          <w:szCs w:val="24"/>
          <w:rtl w:val="0"/>
        </w:rPr>
        <w:t xml:space="preserve">Possibilité de scanner le QR code d’agent pour afficher automatiquement les données de l’agent et le superviseur territorial complète les champs manquants 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7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72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Option d'ajout de commentaires ou de notes pour chaque visite.</w:t>
      </w:r>
    </w:p>
    <w:p w:rsidR="00000000" w:rsidDel="00000000" w:rsidP="00000000" w:rsidRDefault="00000000" w:rsidRPr="00000000" w14:paraId="00000022">
      <w:pPr>
        <w:pStyle w:val="Heading5"/>
        <w:keepNext w:val="0"/>
        <w:keepLines w:val="0"/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before="0" w:lineRule="auto"/>
        <w:rPr>
          <w:b w:val="1"/>
          <w:color w:val="374151"/>
          <w:sz w:val="20"/>
          <w:szCs w:val="20"/>
        </w:rPr>
      </w:pPr>
      <w:bookmarkStart w:colFirst="0" w:colLast="0" w:name="_arskx577t069" w:id="5"/>
      <w:bookmarkEnd w:id="5"/>
      <w:r w:rsidDel="00000000" w:rsidR="00000000" w:rsidRPr="00000000">
        <w:rPr>
          <w:b w:val="1"/>
          <w:color w:val="374151"/>
          <w:sz w:val="20"/>
          <w:szCs w:val="20"/>
          <w:rtl w:val="0"/>
        </w:rPr>
        <w:t xml:space="preserve">3.2. Gestion des Feuilles de Temps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42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Description : Permettre aux superviseurs territoriaux d’accéder à leurs plannings hebdomadaires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  <w:rPr>
          <w:color w:val="374151"/>
          <w:sz w:val="24"/>
          <w:szCs w:val="24"/>
          <w:u w:val="none"/>
        </w:rPr>
      </w:pPr>
      <w:commentRangeStart w:id="2"/>
      <w:commentRangeStart w:id="3"/>
      <w:r w:rsidDel="00000000" w:rsidR="00000000" w:rsidRPr="00000000">
        <w:rPr>
          <w:color w:val="374151"/>
          <w:sz w:val="24"/>
          <w:szCs w:val="24"/>
          <w:rtl w:val="0"/>
        </w:rPr>
        <w:t xml:space="preserve">Les plannings seront proposés par les superviseurs selon un deadline, et partagés avec les responsables régionaux pour consolidation et modification selon les urgences.</w:t>
      </w:r>
      <w:commentRangeEnd w:id="2"/>
      <w:r w:rsidDel="00000000" w:rsidR="00000000" w:rsidRPr="00000000">
        <w:commentReference w:id="2"/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Fonctionnalités :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Visualisation des heures de travail et des visites à effectuer par chaque superviseur territoriaux </w:t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</w:pPr>
      <w:commentRangeStart w:id="4"/>
      <w:r w:rsidDel="00000000" w:rsidR="00000000" w:rsidRPr="00000000">
        <w:rPr>
          <w:color w:val="374151"/>
          <w:sz w:val="24"/>
          <w:szCs w:val="24"/>
          <w:rtl w:val="0"/>
        </w:rPr>
        <w:t xml:space="preserve">Possibilité de modifier ou de corriger les entrées de temps.</w:t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72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Historique des feuilles de temps pour chaque superviseur territorial .</w:t>
      </w:r>
    </w:p>
    <w:p w:rsidR="00000000" w:rsidDel="00000000" w:rsidP="00000000" w:rsidRDefault="00000000" w:rsidRPr="00000000" w14:paraId="00000029">
      <w:pPr>
        <w:pStyle w:val="Heading5"/>
        <w:keepNext w:val="0"/>
        <w:keepLines w:val="0"/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before="0" w:lineRule="auto"/>
        <w:rPr>
          <w:b w:val="1"/>
          <w:color w:val="374151"/>
          <w:sz w:val="20"/>
          <w:szCs w:val="20"/>
        </w:rPr>
      </w:pPr>
      <w:bookmarkStart w:colFirst="0" w:colLast="0" w:name="_96qtbb211b8y" w:id="6"/>
      <w:bookmarkEnd w:id="6"/>
      <w:r w:rsidDel="00000000" w:rsidR="00000000" w:rsidRPr="00000000">
        <w:rPr>
          <w:b w:val="1"/>
          <w:color w:val="374151"/>
          <w:sz w:val="20"/>
          <w:szCs w:val="20"/>
          <w:rtl w:val="0"/>
        </w:rPr>
        <w:t xml:space="preserve">3.3. Génération de Rapports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42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Description : Générer des rapports sur les visites effectuées aux différents agents de paiement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Fonctionnalités :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Rapports mensuels ou hebdomadaires sur les visites, incluant le nombre de visites, les agents concernés, et les commentaires.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Option de filtrage des rapports par date, animateur,  agent de paiement ou par région.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72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Exportation des rapports au format PDF ou Excel pour partage.</w:t>
      </w:r>
    </w:p>
    <w:p w:rsidR="00000000" w:rsidDel="00000000" w:rsidP="00000000" w:rsidRDefault="00000000" w:rsidRPr="00000000" w14:paraId="0000002F">
      <w:pPr>
        <w:pStyle w:val="Heading5"/>
        <w:keepNext w:val="0"/>
        <w:keepLines w:val="0"/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before="0" w:lineRule="auto"/>
        <w:rPr>
          <w:b w:val="1"/>
          <w:color w:val="374151"/>
          <w:sz w:val="20"/>
          <w:szCs w:val="20"/>
        </w:rPr>
      </w:pPr>
      <w:bookmarkStart w:colFirst="0" w:colLast="0" w:name="_3qumh7w6f4lj" w:id="7"/>
      <w:bookmarkEnd w:id="7"/>
      <w:r w:rsidDel="00000000" w:rsidR="00000000" w:rsidRPr="00000000">
        <w:rPr>
          <w:b w:val="1"/>
          <w:color w:val="374151"/>
          <w:sz w:val="20"/>
          <w:szCs w:val="20"/>
          <w:rtl w:val="0"/>
        </w:rPr>
        <w:t xml:space="preserve">3.4. Notifications et Alertes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420" w:lineRule="auto"/>
        <w:ind w:left="720" w:hanging="360"/>
      </w:pPr>
      <w:commentRangeStart w:id="5"/>
      <w:commentRangeStart w:id="6"/>
      <w:r w:rsidDel="00000000" w:rsidR="00000000" w:rsidRPr="00000000">
        <w:rPr>
          <w:color w:val="374151"/>
          <w:sz w:val="24"/>
          <w:szCs w:val="24"/>
          <w:rtl w:val="0"/>
        </w:rPr>
        <w:t xml:space="preserve">Description : Informer les utilisateurs des actions importantes.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Fonctionnalités :</w:t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Notifications pour rappeler aux superviseurs territoriaux  de saisir leurs visites.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72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Alertes pour les responsables concernant les visites non enregistrées ou les anomalies dans les feuilles de temps.</w:t>
      </w:r>
      <w:commentRangeEnd w:id="5"/>
      <w:r w:rsidDel="00000000" w:rsidR="00000000" w:rsidRPr="00000000">
        <w:commentReference w:id="5"/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720" w:before="720" w:lineRule="auto"/>
        <w:ind w:left="0" w:firstLine="0"/>
        <w:rPr>
          <w:color w:val="37415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5"/>
        <w:keepNext w:val="0"/>
        <w:keepLines w:val="0"/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before="0" w:lineRule="auto"/>
        <w:rPr>
          <w:b w:val="1"/>
          <w:color w:val="374151"/>
          <w:sz w:val="20"/>
          <w:szCs w:val="20"/>
        </w:rPr>
      </w:pPr>
      <w:bookmarkStart w:colFirst="0" w:colLast="0" w:name="_f1dhgx8sycdm" w:id="8"/>
      <w:bookmarkEnd w:id="8"/>
      <w:r w:rsidDel="00000000" w:rsidR="00000000" w:rsidRPr="00000000">
        <w:rPr>
          <w:b w:val="1"/>
          <w:color w:val="374151"/>
          <w:sz w:val="20"/>
          <w:szCs w:val="20"/>
          <w:rtl w:val="0"/>
        </w:rPr>
        <w:t xml:space="preserve">3.5. Interface de Suivi</w:t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42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Description : Interface pour les responsables afin de suivre les performances des superviseurs territoriaux .</w:t>
      </w:r>
    </w:p>
    <w:p w:rsidR="00000000" w:rsidDel="00000000" w:rsidP="00000000" w:rsidRDefault="00000000" w:rsidRPr="00000000" w14:paraId="00000037">
      <w:pPr>
        <w:numPr>
          <w:ilvl w:val="0"/>
          <w:numId w:val="9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Fonctionnalités :</w:t>
      </w:r>
    </w:p>
    <w:p w:rsidR="00000000" w:rsidDel="00000000" w:rsidP="00000000" w:rsidRDefault="00000000" w:rsidRPr="00000000" w14:paraId="00000038">
      <w:pPr>
        <w:numPr>
          <w:ilvl w:val="1"/>
          <w:numId w:val="9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Tableau de bord avec des indicateurs clés de performance (KPI) sur les visites et les heures travaillées.</w:t>
      </w:r>
    </w:p>
    <w:p w:rsidR="00000000" w:rsidDel="00000000" w:rsidP="00000000" w:rsidRDefault="00000000" w:rsidRPr="00000000" w14:paraId="00000039">
      <w:pPr>
        <w:numPr>
          <w:ilvl w:val="1"/>
          <w:numId w:val="9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720" w:before="0" w:beforeAutospacing="0" w:lineRule="auto"/>
        <w:ind w:left="144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Accès aux rapports générés par les animateurs.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4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120" w:before="0" w:line="360" w:lineRule="auto"/>
        <w:rPr>
          <w:b w:val="1"/>
          <w:color w:val="000000"/>
        </w:rPr>
      </w:pPr>
      <w:bookmarkStart w:colFirst="0" w:colLast="0" w:name="_80m0yip551md" w:id="9"/>
      <w:bookmarkEnd w:id="9"/>
      <w:r w:rsidDel="00000000" w:rsidR="00000000" w:rsidRPr="00000000">
        <w:rPr>
          <w:b w:val="1"/>
          <w:color w:val="000000"/>
          <w:rtl w:val="0"/>
        </w:rPr>
        <w:t xml:space="preserve">4. Exigences Techniques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12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Plateforme : Web (accessible sur ordinateurs et appareils mobiles).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Langages de programmation : [À définir,]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Base de données : [À définir.]</w:t>
      </w:r>
    </w:p>
    <w:p w:rsidR="00000000" w:rsidDel="00000000" w:rsidP="00000000" w:rsidRDefault="00000000" w:rsidRPr="00000000" w14:paraId="0000003F">
      <w:pPr>
        <w:numPr>
          <w:ilvl w:val="0"/>
          <w:numId w:val="8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2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Sécurité : Authentification des utilisateurs, protection des données sensibles.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4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120" w:before="0" w:line="360" w:lineRule="auto"/>
        <w:rPr>
          <w:b w:val="1"/>
          <w:color w:val="000000"/>
        </w:rPr>
      </w:pPr>
      <w:bookmarkStart w:colFirst="0" w:colLast="0" w:name="_z7xdunq7j4ou" w:id="10"/>
      <w:bookmarkEnd w:id="10"/>
      <w:r w:rsidDel="00000000" w:rsidR="00000000" w:rsidRPr="00000000">
        <w:rPr>
          <w:b w:val="1"/>
          <w:color w:val="000000"/>
          <w:rtl w:val="0"/>
        </w:rPr>
        <w:t xml:space="preserve">5. Contraintes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12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Budget : [À définir s’il y en a ]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Délais : [À définir]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2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Ressources humaines : [À définir]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4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120" w:before="0" w:line="360" w:lineRule="auto"/>
        <w:rPr>
          <w:b w:val="1"/>
          <w:color w:val="000000"/>
        </w:rPr>
      </w:pPr>
      <w:bookmarkStart w:colFirst="0" w:colLast="0" w:name="_yuotoumfoquc" w:id="11"/>
      <w:bookmarkEnd w:id="11"/>
      <w:r w:rsidDel="00000000" w:rsidR="00000000" w:rsidRPr="00000000">
        <w:rPr>
          <w:b w:val="1"/>
          <w:color w:val="000000"/>
          <w:rtl w:val="0"/>
        </w:rPr>
        <w:t xml:space="preserve">6. Tests et Validation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12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Tests fonctionnels : Vérification de chaque fonctionnalité selon les spécifications.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Tests utilisateurs : Impliquer un groupe d'animateurs et d'agents de paiement pour tester la plateforme avant le déploiement.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20" w:before="0" w:beforeAutospacing="0" w:lineRule="auto"/>
        <w:ind w:left="720" w:hanging="360"/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Critères de validation : Tous les tests doivent être validés avant le lancement.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Tarek Chammem" w:id="2" w:date="2024-12-24T18:02:41Z"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il faut definir la matrice d habilitation et les profils</w:t>
      </w:r>
    </w:p>
  </w:comment>
  <w:comment w:author="Wafa ELGAIED" w:id="3" w:date="2024-12-24T18:52:36Z"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Oui l habilitation sera définie dans la partie back office de la plateforme là où il y aura l identification des profils et la hiérarchisation des profils ainsi que les habilitations .</w:t>
      </w:r>
    </w:p>
  </w:comment>
  <w:comment w:author="Tarek Chammem" w:id="0" w:date="2024-12-24T18:02:01Z"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une plateforme web ne peut en aucun cas scanner un QR code , sinon on parle d une app mobile , alors que ce n est pas le cas</w:t>
      </w:r>
    </w:p>
  </w:comment>
  <w:comment w:author="Wafa ELGAIED" w:id="1" w:date="2024-12-24T18:52:27Z"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Oui elle peut être responsive déjà la plateforme web et l idée de enis est d automatiser l affichage des données agents si ce n est pas faisable donc on la supprimera</w:t>
      </w:r>
    </w:p>
  </w:comment>
  <w:comment w:author="Tarek Chammem" w:id="5" w:date="2024-12-24T18:04:25Z"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 seul moyen de faire ces alertes c est l email</w:t>
      </w:r>
    </w:p>
  </w:comment>
  <w:comment w:author="Wafa ELGAIED" w:id="6" w:date="2024-12-24T18:53:39Z"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 ce QI on pourra pas afficher l alerte au niveau des interfaces users en plus des e mails ?</w:t>
      </w:r>
    </w:p>
  </w:comment>
  <w:comment w:author="Tarek Chammem" w:id="4" w:date="2024-12-24T18:03:01Z"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 fait quoi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tabs>
        <w:tab w:val="center" w:leader="none" w:pos="4536"/>
        <w:tab w:val="right" w:leader="none" w:pos="9072"/>
        <w:tab w:val="left" w:leader="none" w:pos="3700"/>
      </w:tabs>
      <w:spacing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-866774</wp:posOffset>
          </wp:positionH>
          <wp:positionV relativeFrom="paragraph">
            <wp:posOffset>-457199</wp:posOffset>
          </wp:positionV>
          <wp:extent cx="1681163" cy="552450"/>
          <wp:effectExtent b="0" l="0" r="0" t="0"/>
          <wp:wrapNone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81163" cy="5524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374151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