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a proven track record as a Chief Technology Officer, adept at shaping and executing technology strategies. Expertise in developing scalable platforms, driving innovation, and building high-performing teams. Committed to ensuring data security and compliance while collaborating across departments to achieve company goals in fast-paced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 xml:space="preserve">**Job Description: Senior Director of AI Strategy**  </w:t>
        <w:br/>
        <w:t>**Company: IBM**</w:t>
        <w:br/>
        <w:br/>
        <w:t>As a Senior Director of AI Strategy at IBM, I held a pivotal role in defining and driving the artificial intelligence roadmap for one of the world’s leading technology companies. My primary objective was to build a comprehensive and innovative AI strategy that aligned with IBM's overarching business goals while ensuring we remained at the forefront of AI advancements.</w:t>
        <w:br/>
        <w:br/>
        <w:t>In this capacity, I was responsible for establishing a clear vision for AI integration across all sectors of the organization. This involved working closely with executive leadership to identify key opportunities where AI could enhance operational efficiency, drive revenue growth, and improve customer satisfaction. My strategic oversight included the development of AI-driven solutions tailored to meet the evolving needs of clients in various industries, from healthcare to finance.</w:t>
        <w:br/>
        <w:br/>
        <w:t>One of my key responsibilities was to lead a multidisciplinary team of data scientists, machine learning engineers, and AI researchers. I fostered a culture of collaboration and innovation, ensuring that the team was equipped with the latest tools and methodologies to explore cutting-edge AI technologies. By encouraging a hands-on approach to problem-solving, we were able to prototype and deploy solutions that directly addressed market challenges.</w:t>
        <w:br/>
        <w:br/>
        <w:t>My role also entailed conducting rigorous evaluations of emerging AI technologies and trends. This required staying abreast of industry developments and evaluating their potential impact on our strategy. I collaborated with stakeholders across different business units to integrate these insights into our strategic planning, ensuring that IBM maintained a competitive edge.</w:t>
        <w:br/>
        <w:br/>
        <w:t>In addition to technical leadership, I prioritized building strong relationships with external partners, including academic institutions and industry leaders. These partnerships were essential for knowledge sharing and co-innovation, allowing us to leverage external expertise and resources in our AI initiatives.</w:t>
        <w:br/>
        <w:br/>
        <w:t>Moreover, I was deeply committed to promoting ethical AI practices within the organization. This included developing frameworks that guided responsible AI usage, ensuring compliance with emerging regulations, and advocating for transparency and fairness in our AI models.</w:t>
        <w:br/>
        <w:br/>
        <w:t>Overall, my tenure as Senior Director of AI Strategy at IBM was marked by a relentless pursuit of innovation, a commitment to excellence, and a focus on delivering impactful AI solutions that transformed how our clients operated. The experience reinforced my belief in the transformative power of AI when aligned with strategic business objectives, and I am proud of the legacy of innovation and leadership we established during my time in this role.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Innovation Management, Data Security Compliance, Technical Operations Oversight, Emerging Technology Evaluation, Agile Methodologies, Cross-Functional Collaboration, Performance Management, Problem Solving, Communication Skills, Project Management, Risk Assessment.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