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</w:rPr>
      </w:pPr>
      <w:r>
        <w:t>08:08 PM, 12-18-2024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Topaz Labs  </w:t>
        <w:br/>
        <w:t xml:space="preserve">3330 W Anderson Ln Ste A  </w:t>
        <w:br/>
        <w:t>Austin, TX 78757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/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Reid Thomas, master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Missouri City, TX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reid@reidthomas.net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+1111111111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14</Words>
  <Characters>171</Characters>
  <CharactersWithSpaces>180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2024-12-18T19:54:44Z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