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expertise in driving transformative strategies to enhance operational efficiency and customer experience at MN Custom Homes. Proven track record in building high-performing teams, executing comprehensive technology visions, and overseeing scalable infrastructures. Adept at leveraging Generative AI and fostering collaboration to solve complex challenges while aligning technology initiatives with business goals.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Test</w:t>
      </w:r>
      <w:r>
        <w:rPr>
          <w:sz w:val="20"/>
        </w:rPr>
        <w:tab/>
        <w:t>2000 - 2000</w:t>
      </w:r>
      <w:r>
        <w:rPr>
          <w:sz w:val="20"/>
        </w:rPr>
        <w:br/>
        <w:t>Test</w:t>
      </w:r>
      <w:r>
        <w:rPr>
          <w:sz w:val="20"/>
        </w:rPr>
        <w:br/>
        <w:t>In my role at Test, I focused on driving technology strategies that significantly improved operational efficiency and customer experience. I led a talented technology team, fostering a culture of collaboration and innovation. My responsibilities included overseeing the technology infrastructure, enhancing business processes, and implementing Generative AI initiatives. I partnered with executives to align our technology vision with company goals, ensuring timely project delivery while optimizing productivity and service quality across departments.</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led transformative technology initiatives, enhancing operational efficiency and customer experience. I managed a high-performing team, fostering a culture of innovation and collaboration. My role involved developing strategic technology visions aligned with company goals, optimizing infrastructure, and spearheading projects from conception to execution. By leveraging emerging technologies, including Generative AI, I identified automation opportunities, ensuring systems remained secure and scalable to support our rapid growth and evolving business needs.</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led the development and execution of transformative technology strategies that enhanced operational efficiency and customer experience. I managed a high-performing team, fostering a culture of collaboration and innovation. Collaborating with executives, I ensured our technology infrastructure was secure and scalable, while harnessing emerging technologies like Generative AI. My role involved driving process automation, managing vendor relationships, and aligning our technology vision with organizational goals to propel growth and productivity.</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led transformative technology initiatives, enhancing operational efficiency and customer experience. I managed a high-performing team, fostering a culture of innovation and collaboration. My role involved developing comprehensive technology strategies aligned with organizational goals, overseeing infrastructure security and scalability, and driving automation across departments. I partnered with executives to deliver actionable insights and evaluated vendor relationships to ensure quality service. My leadership focused on leveraging emerging technologies to solve complex business challenges.</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0"/>
        </w:rPr>
        <w:t>Test () in Test – Test</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r>
      <w:r>
        <w:rPr>
          <w:sz w:val="20"/>
        </w:rPr>
        <w:tab/>
        <w:t>2024-10-11</w:t>
      </w:r>
      <w:r>
        <w:rPr>
          <w:sz w:val="20"/>
        </w:rPr>
        <w:br/>
        <w:t>Test</w:t>
      </w:r>
    </w:p>
    <w:p>
      <w:pPr>
        <w:jc w:val="left"/>
      </w:pPr>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Visioning, Generative AI, Technology Infrastructure Management, System Integration, Business Process Enhancement, Team Development, Operational Efficiency, Customer Experience Improvement, Vendor Relationship Management, Project Management, Data-Driven Decision Making, Innovative Problem Solving, Fast-Paced Adaptability, Collaboration.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 MA</w:t>
    </w:r>
    <w:r w:rsidDel="00000000" w:rsidR="00000000" w:rsidRPr="00000000">
      <w:rPr>
        <w:sz w:val="18"/>
        <w:szCs w:val="18"/>
        <w:rtl w:val="0"/>
      </w:rPr>
      <w:t xml:space="preserve"> MA</w:t>
    </w:r>
    <w:r w:rsidDel="00000000" w:rsidR="00000000" w:rsidRPr="00000000">
      <w:rPr>
        <w:smallCaps w:val="1"/>
        <w:sz w:val="18"/>
        <w:szCs w:val="18"/>
        <w:rtl w:val="0"/>
      </w:rPr>
      <w:br w:type="textWrapping"/>
    </w:r>
    <w:r w:rsidDel="00000000" w:rsidR="00000000" w:rsidRPr="00000000">
      <w:rPr>
        <w:sz w:val="22"/>
        <w:szCs w:val="22"/>
        <w:rtl w:val="0"/>
      </w:rPr>
      <w:t>Los Angeles, CA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