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t>Results-driven IT Strategy Manager with extensive experience in managing technical relationships and driving digital transformation in Microsoft-centric environments. Proven ability to facilitate effective communication between technical teams and clients, conduct thorough assessments, and optimize IT asset lifecycles. Committed to implementing best practices, enhancing collaboration, and ensuring seamless integration of technical insights for global clientele.</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sz w:val="20"/>
          <w:szCs w:val="20"/>
          <w:rtl w:val="0"/>
        </w:rPr>
        <w:t xml:space="preserve">$WORKEXPERIENCE</w:t>
      </w:r>
      <w:r w:rsidDel="00000000" w:rsidR="00000000" w:rsidRPr="00000000">
        <w:rPr>
          <w:rtl w:val="0"/>
        </w:rPr>
      </w:r>
    </w:p>
    <w:p w:rsidR="00000000" w:rsidDel="00000000" w:rsidP="00000000" w:rsidRDefault="00000000" w:rsidRPr="00000000" w14:paraId="00000006">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7">
      <w:pPr>
        <w:pBdr>
          <w:bottom w:color="000000" w:space="1" w:sz="4" w:val="single"/>
        </w:pBdr>
        <w:rPr>
          <w:b w:val="1"/>
          <w:sz w:val="23"/>
          <w:szCs w:val="23"/>
        </w:rPr>
      </w:pPr>
      <w:r w:rsidDel="00000000" w:rsidR="00000000" w:rsidRPr="00000000">
        <w:rPr>
          <w:b w:val="1"/>
          <w:sz w:val="23"/>
          <w:szCs w:val="23"/>
          <w:rtl w:val="0"/>
        </w:rPr>
        <w:t xml:space="preserve">Education, Certifications, &amp; Technology Skills</w:t>
      </w:r>
    </w:p>
    <w:p w:rsidR="00000000" w:rsidDel="00000000" w:rsidP="00000000" w:rsidRDefault="00000000" w:rsidRPr="00000000" w14:paraId="00000008">
      <w:pPr>
        <w:rPr>
          <w:sz w:val="20"/>
          <w:szCs w:val="20"/>
        </w:rPr>
      </w:pPr>
      <w:r w:rsidDel="00000000" w:rsidR="00000000" w:rsidRPr="00000000">
        <w:rPr>
          <w:sz w:val="20"/>
          <w:szCs w:val="20"/>
          <w:rtl w:val="0"/>
        </w:rPr>
        <w:t xml:space="preserve">$EDUCATION</w:t>
      </w:r>
      <w:r w:rsidDel="00000000" w:rsidR="00000000" w:rsidRPr="00000000">
        <w:rPr>
          <w:rtl w:val="0"/>
        </w:rPr>
      </w:r>
    </w:p>
    <w:p w:rsidR="00000000" w:rsidDel="00000000" w:rsidP="00000000" w:rsidRDefault="00000000" w:rsidRPr="00000000" w14:paraId="00000009">
      <w:pPr>
        <w:tabs>
          <w:tab w:val="right" w:leader="none" w:pos="10800"/>
        </w:tabs>
        <w:rPr>
          <w:sz w:val="20"/>
          <w:szCs w:val="20"/>
        </w:rPr>
      </w:pPr>
      <w:r w:rsidDel="00000000" w:rsidR="00000000" w:rsidRPr="00000000">
        <w:rPr>
          <w:sz w:val="20"/>
          <w:szCs w:val="20"/>
          <w:rtl w:val="0"/>
        </w:rPr>
        <w:t xml:space="preserve">$CERTIFICATIONS</w:t>
        <w:br w:type="textWrapping"/>
        <w:t xml:space="preserve">$SKILLS</w:t>
      </w:r>
    </w:p>
    <w:p>
      <w:pPr>
        <w:pStyle w:val="Heading2"/>
      </w:pPr>
      <w:r>
        <w:rPr>
          <w:sz w:val="23"/>
        </w:rPr>
        <w:t>Work Experience</w:t>
      </w:r>
    </w:p>
    <w:tbl>
      <w:tblPr>
        <w:tblW w:type="auto" w:w="0"/>
        <w:tblLook w:firstColumn="1" w:firstRow="1" w:lastColumn="0" w:lastRow="0" w:noHBand="0" w:noVBand="1" w:val="04A0"/>
      </w:tblPr>
      <w:tblGrid>
        <w:gridCol w:w="5400"/>
        <w:gridCol w:w="5400"/>
      </w:tblGrid>
      <w:tr>
        <w:tc>
          <w:tcPr>
            <w:tcW w:type="dxa" w:w="5400"/>
          </w:tcPr>
          <w:p>
            <w:r>
              <w:rPr>
                <w:sz w:val="20"/>
              </w:rPr>
              <w:t>IBM</w:t>
            </w:r>
          </w:p>
        </w:tc>
        <w:tc>
          <w:tcPr>
            <w:tcW w:type="dxa" w:w="5400"/>
          </w:tcPr>
          <w:p>
            <w:pPr>
              <w:jc w:val="right"/>
            </w:pPr>
            <w:r>
              <w:rPr>
                <w:sz w:val="20"/>
              </w:rPr>
              <w:t>2023 - None</w:t>
            </w:r>
          </w:p>
        </w:tc>
      </w:tr>
    </w:tbl>
    <w:p>
      <w:r>
        <w:rPr>
          <w:sz w:val="20"/>
        </w:rPr>
        <w:t>Senior Director of AI Strategy</w:t>
      </w:r>
    </w:p>
    <w:p>
      <w:pPr>
        <w:pStyle w:val="Heading2"/>
      </w:pPr>
      <w:r>
        <w:rPr>
          <w:sz w:val="23"/>
        </w:rPr>
        <w:t>Education</w:t>
      </w:r>
    </w:p>
    <w:tbl>
      <w:tblPr>
        <w:tblW w:type="auto" w:w="0"/>
        <w:tblLook w:firstColumn="1" w:firstRow="1" w:lastColumn="0" w:lastRow="0" w:noHBand="0" w:noVBand="1" w:val="04A0"/>
      </w:tblPr>
      <w:tblGrid>
        <w:gridCol w:w="5400"/>
        <w:gridCol w:w="5400"/>
      </w:tblGrid>
      <w:tr>
        <w:tc>
          <w:tcPr>
            <w:tcW w:type="dxa" w:w="5400"/>
          </w:tcPr>
          <w:p>
            <w:r>
              <w:rPr>
                <w:sz w:val="20"/>
              </w:rPr>
              <w:t>Lamar University</w:t>
            </w:r>
          </w:p>
        </w:tc>
        <w:tc>
          <w:tcPr>
            <w:tcW w:type="dxa" w:w="5400"/>
          </w:tcPr>
          <w:p>
            <w:pPr>
              <w:jc w:val="right"/>
            </w:pPr>
            <w:r>
              <w:rPr>
                <w:sz w:val="20"/>
              </w:rPr>
              <w:t>2013 - 2015</w:t>
            </w:r>
          </w:p>
        </w:tc>
      </w:tr>
    </w:tbl>
    <w:p>
      <w:r>
        <w:rPr>
          <w:sz w:val="20"/>
        </w:rPr>
        <w:t>masters</w:t>
      </w:r>
    </w:p>
    <w:p>
      <w:pPr>
        <w:pStyle w:val="Heading2"/>
      </w:pPr>
      <w:r>
        <w:rPr>
          <w:sz w:val="23"/>
        </w:rPr>
        <w:t>Certifications</w:t>
      </w:r>
    </w:p>
    <w:tbl>
      <w:tblPr>
        <w:tblW w:type="auto" w:w="0"/>
        <w:tblLook w:firstColumn="1" w:firstRow="1" w:lastColumn="0" w:lastRow="0" w:noHBand="0" w:noVBand="1" w:val="04A0"/>
      </w:tblPr>
      <w:tblGrid>
        <w:gridCol w:w="5400"/>
        <w:gridCol w:w="5400"/>
      </w:tblGrid>
      <w:tr>
        <w:tc>
          <w:tcPr>
            <w:tcW w:type="dxa" w:w="5400"/>
          </w:tcPr>
          <w:p>
            <w:r>
              <w:rPr>
                <w:sz w:val="20"/>
              </w:rPr>
              <w:t>Google</w:t>
            </w:r>
          </w:p>
        </w:tc>
        <w:tc>
          <w:tcPr>
            <w:tcW w:type="dxa" w:w="5400"/>
          </w:tcPr>
          <w:p>
            <w:pPr>
              <w:jc w:val="right"/>
            </w:pPr>
            <w:r>
              <w:rPr>
                <w:sz w:val="20"/>
              </w:rPr>
              <w:t xml:space="preserve"> - Present</w:t>
            </w:r>
          </w:p>
        </w:tc>
      </w:tr>
    </w:tbl>
    <w:p>
      <w:r>
        <w:rPr>
          <w:sz w:val="20"/>
        </w:rPr>
        <w:t>Certificate</w:t>
      </w:r>
    </w:p>
    <w:sectPr>
      <w:headerReference r:id="rId6"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A">
    <w:pPr>
      <w:tabs>
        <w:tab w:val="center" w:leader="none" w:pos="5040"/>
      </w:tabs>
      <w:jc w:val="center"/>
      <w:rPr>
        <w:sz w:val="8"/>
        <w:szCs w:val="8"/>
      </w:rPr>
    </w:pPr>
    <w:r w:rsidDel="00000000" w:rsidR="00000000" w:rsidRPr="00000000">
      <w:rPr>
        <w:b w:val="1"/>
        <w:rtl w:val="0"/>
      </w:rPr>
      <w:t xml:space="preserve">$FULLNAME</w:t>
    </w:r>
    <w:r w:rsidDel="00000000" w:rsidR="00000000" w:rsidRPr="00000000">
      <w:rPr>
        <w:sz w:val="18"/>
        <w:szCs w:val="18"/>
        <w:rtl w:val="0"/>
      </w:rPr>
      <w:t xml:space="preserve">, $EDUCATIONTITLE</w:t>
    </w:r>
    <w:r w:rsidDel="00000000" w:rsidR="00000000" w:rsidRPr="00000000">
      <w:rPr>
        <w:smallCaps w:val="1"/>
        <w:sz w:val="18"/>
        <w:szCs w:val="18"/>
        <w:rtl w:val="0"/>
      </w:rPr>
      <w:br w:type="textWrapping"/>
    </w:r>
    <w:r w:rsidDel="00000000" w:rsidR="00000000" w:rsidRPr="00000000">
      <w:rPr>
        <w:sz w:val="22"/>
        <w:szCs w:val="22"/>
        <w:rtl w:val="0"/>
      </w:rPr>
      <w:t xml:space="preserve">$CONTACTDETAILS</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