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08:20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The Battery Property Management Group  </w:t>
        <w:br/>
        <w:t xml:space="preserve">[Address Not Found]  </w:t>
        <w:br/>
        <w:t xml:space="preserve">[City, State ZIP Code]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