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12-26-2024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Microsoft  </w:t>
        <w:br/>
        <w:t xml:space="preserve">One Microsoft Way  </w:t>
        <w:br/>
        <w:t>Redmond, WA 98052</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writing to express my enthusiasm for the MBA Technology Specialist position at Microsoft. With a strong background in technology strategy and a passion for leveraging innovative solutions to empower organizations, I am excited about the opportunity to contribute to Microsoft’s mission of enabling every person and organization to achieve more.</w:t>
        <w:br/>
        <w:br/>
        <w:t>In my recent role as Senior Director of AI Strategy at IBM, I advised Fortune 500 executives on implementing enterprise-class Generative AI solutions, specifically utilizing technologies such as IBM Watson and Watsonx. This experience has honed my ability to understand complex customer needs and align technological solutions to support their business goals. By effectively orchestrating technical resources and providing strategic insights, I facilitated successful solution implementations that drove digital transformation for my clients.</w:t>
        <w:br/>
        <w:br/>
        <w:t>My Master’s degree in Education from Lamar University has equipped me with a unique perspective on how to communicate complex concepts clearly and effectively. This skill is imperative in understanding customer feedback and guiding them through technical decisions that align with their requirements. My commitment to fostering a culture of collaboration and innovation mirrors Microsoft’s values, allowing me to contribute to an inclusive environment where all voices are valued.</w:t>
        <w:br/>
        <w:br/>
        <w:t>I am particularly drawn to Microsoft’s approach to building a growth mindset within teams and the focus on creating impactful solutions that directly address customer challenges. I am eager to bring my experience in strategic technology implementation and customer engagement to your team, helping organizations navigate their digital journeys.</w:t>
        <w:br/>
        <w:br/>
        <w:t>Thank you for considering my application. I look forward to the possibility of discussing how my skills and experiences align with the goals of Microsoft.</w:t>
        <w:br/>
        <w:b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4"/>
        <w:szCs w:val="26"/>
      </w:rPr>
      <w:t>Reid Thomas</w:t>
    </w:r>
    <w:r>
      <w:rPr>
        <w:rFonts w:eastAsia="Times New Roman" w:cs="Times New Roman" w:ascii="Times New Roman" w:hAnsi="Times New Roman"/>
        <w:sz w:val="18"/>
      </w:rPr>
      <w:t>, master</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sz w:val="22"/>
      </w:rPr>
      <w:t>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