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F716C" w14:textId="79A710AA" w:rsidR="00F71700" w:rsidRDefault="00F71700" w:rsidP="00F71700">
      <w:pPr>
        <w:pStyle w:val="a7"/>
        <w:rPr>
          <w:rFonts w:hint="eastAsia"/>
        </w:rPr>
      </w:pPr>
      <w:r>
        <w:rPr>
          <w:rFonts w:hint="eastAsia"/>
        </w:rPr>
        <w:t>CA</w:t>
      </w:r>
      <w:r>
        <w:rPr>
          <w:rFonts w:hint="eastAsia"/>
        </w:rPr>
        <w:t>管理系统操作手册</w:t>
      </w:r>
    </w:p>
    <w:p w14:paraId="054E51C4" w14:textId="35C23BDA" w:rsidR="00F71700" w:rsidRDefault="00F71700" w:rsidP="00F71700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登录界面</w:t>
      </w:r>
    </w:p>
    <w:p w14:paraId="5A4D8516" w14:textId="28A382C1" w:rsidR="00F71700" w:rsidRDefault="00F71700" w:rsidP="00F71700">
      <w:pPr>
        <w:pStyle w:val="ac"/>
        <w:ind w:left="420" w:firstLineChars="0" w:firstLine="0"/>
      </w:pPr>
      <w:r w:rsidRPr="00F71700">
        <w:drawing>
          <wp:inline distT="0" distB="0" distL="0" distR="0" wp14:anchorId="2881F3F2" wp14:editId="075B1C7F">
            <wp:extent cx="5274310" cy="2671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E295" w14:textId="77263906" w:rsidR="00F71700" w:rsidRDefault="00F71700" w:rsidP="00F71700">
      <w:pPr>
        <w:pStyle w:val="ac"/>
        <w:ind w:left="420" w:firstLineChars="0" w:firstLine="0"/>
      </w:pPr>
      <w:r>
        <w:rPr>
          <w:rFonts w:hint="eastAsia"/>
        </w:rPr>
        <w:t>管理员账号为：</w:t>
      </w:r>
      <w:r>
        <w:rPr>
          <w:rFonts w:hint="eastAsia"/>
        </w:rPr>
        <w:t>admin</w:t>
      </w:r>
      <w:r>
        <w:rPr>
          <w:rFonts w:hint="eastAsia"/>
        </w:rPr>
        <w:t>，初始密码为：</w:t>
      </w:r>
      <w:r>
        <w:rPr>
          <w:rFonts w:hint="eastAsia"/>
        </w:rPr>
        <w:t>123456</w:t>
      </w:r>
    </w:p>
    <w:p w14:paraId="10668D13" w14:textId="6164C386" w:rsidR="0085475E" w:rsidRDefault="0085475E" w:rsidP="00F71700">
      <w:pPr>
        <w:pStyle w:val="ac"/>
        <w:ind w:left="420" w:firstLineChars="0" w:firstLine="0"/>
        <w:rPr>
          <w:rFonts w:hint="eastAsia"/>
        </w:rPr>
      </w:pPr>
      <w:r>
        <w:rPr>
          <w:rFonts w:hint="eastAsia"/>
        </w:rPr>
        <w:t>普通用户账号为：</w:t>
      </w:r>
      <w:r>
        <w:rPr>
          <w:rFonts w:hint="eastAsia"/>
        </w:rPr>
        <w:t>007</w:t>
      </w:r>
      <w:r>
        <w:rPr>
          <w:rFonts w:hint="eastAsia"/>
        </w:rPr>
        <w:t>，初始密码为：</w:t>
      </w:r>
      <w:r>
        <w:rPr>
          <w:rFonts w:hint="eastAsia"/>
        </w:rPr>
        <w:t>123456</w:t>
      </w:r>
    </w:p>
    <w:p w14:paraId="65336EFA" w14:textId="77777777" w:rsidR="0085475E" w:rsidRDefault="0085475E" w:rsidP="0085475E">
      <w:pPr>
        <w:pStyle w:val="ac"/>
        <w:numPr>
          <w:ilvl w:val="2"/>
          <w:numId w:val="2"/>
        </w:numPr>
        <w:ind w:firstLineChars="0"/>
      </w:pPr>
      <w:r>
        <w:rPr>
          <w:rFonts w:hint="eastAsia"/>
        </w:rPr>
        <w:t>两个角色共用一个登录页面，通过账号查找数据库权限表，区分角色身份</w:t>
      </w:r>
    </w:p>
    <w:p w14:paraId="01355C65" w14:textId="77777777" w:rsidR="0085475E" w:rsidRDefault="0085475E" w:rsidP="0085475E">
      <w:pPr>
        <w:pStyle w:val="ac"/>
        <w:numPr>
          <w:ilvl w:val="2"/>
          <w:numId w:val="2"/>
        </w:numPr>
        <w:ind w:firstLineChars="0"/>
      </w:pPr>
      <w:r>
        <w:rPr>
          <w:rFonts w:hint="eastAsia"/>
        </w:rPr>
        <w:t>登录后不同角色跳转不同页面</w:t>
      </w:r>
    </w:p>
    <w:p w14:paraId="00CD75F9" w14:textId="77777777" w:rsidR="0085475E" w:rsidRPr="0085475E" w:rsidRDefault="0085475E" w:rsidP="00F71700">
      <w:pPr>
        <w:pStyle w:val="ac"/>
        <w:ind w:left="420" w:firstLineChars="0" w:firstLine="0"/>
        <w:rPr>
          <w:rFonts w:hint="eastAsia"/>
        </w:rPr>
      </w:pPr>
    </w:p>
    <w:p w14:paraId="2AEB4A34" w14:textId="6D7C2308" w:rsidR="00593456" w:rsidRDefault="00F71700" w:rsidP="00F71700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管理员登录</w:t>
      </w:r>
      <w:r w:rsidR="00593456">
        <w:rPr>
          <w:rFonts w:hint="eastAsia"/>
        </w:rPr>
        <w:t>页面</w:t>
      </w:r>
    </w:p>
    <w:p w14:paraId="4E58DB6C" w14:textId="14A1A52A" w:rsidR="00593456" w:rsidRDefault="00593456" w:rsidP="00593456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根证书的生成或导入</w:t>
      </w:r>
    </w:p>
    <w:p w14:paraId="1849F01C" w14:textId="5ACE43E7" w:rsidR="00593456" w:rsidRDefault="0085475E" w:rsidP="00593456">
      <w:pPr>
        <w:pStyle w:val="ac"/>
        <w:ind w:left="420" w:firstLineChars="0" w:firstLine="0"/>
      </w:pPr>
      <w:r w:rsidRPr="0085475E">
        <w:drawing>
          <wp:inline distT="0" distB="0" distL="0" distR="0" wp14:anchorId="56DCD1EB" wp14:editId="7A1609E0">
            <wp:extent cx="2787650" cy="188013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893" cy="18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E490" w14:textId="7A5FE1F1" w:rsidR="0085475E" w:rsidRDefault="0085475E" w:rsidP="00593456">
      <w:pPr>
        <w:pStyle w:val="ac"/>
        <w:ind w:left="420" w:firstLineChars="0" w:firstLine="0"/>
        <w:rPr>
          <w:rFonts w:hint="eastAsia"/>
        </w:rPr>
      </w:pPr>
      <w:r>
        <w:rPr>
          <w:rFonts w:hint="eastAsia"/>
        </w:rPr>
        <w:t>管理员最初登录系统的时候，会需要管理员录入根证书，可以有选择的录入根证书的信息，让系统自己生成一个根证书</w:t>
      </w:r>
    </w:p>
    <w:p w14:paraId="3A608AB4" w14:textId="4B6BCD0A" w:rsidR="0085475E" w:rsidRDefault="0085475E" w:rsidP="00593456">
      <w:pPr>
        <w:pStyle w:val="ac"/>
        <w:ind w:left="420" w:firstLineChars="0" w:firstLine="0"/>
      </w:pPr>
      <w:r w:rsidRPr="0085475E">
        <w:drawing>
          <wp:inline distT="0" distB="0" distL="0" distR="0" wp14:anchorId="2FD22768" wp14:editId="5642C6B7">
            <wp:extent cx="2774950" cy="1455964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6210" cy="148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E775" w14:textId="6B0A7C41" w:rsidR="0085475E" w:rsidRDefault="0085475E" w:rsidP="00593456">
      <w:pPr>
        <w:pStyle w:val="ac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也可以让用户自己导入自己所有用的证书和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为系统的根证书</w:t>
      </w:r>
      <w:r w:rsidR="00570C49">
        <w:rPr>
          <w:rFonts w:hint="eastAsia"/>
        </w:rPr>
        <w:t>，导入的根证书必须</w:t>
      </w:r>
      <w:proofErr w:type="gramStart"/>
      <w:r w:rsidR="00570C49">
        <w:rPr>
          <w:rFonts w:hint="eastAsia"/>
        </w:rPr>
        <w:t>是国密算法</w:t>
      </w:r>
      <w:proofErr w:type="gramEnd"/>
      <w:r w:rsidR="00570C49">
        <w:rPr>
          <w:rFonts w:hint="eastAsia"/>
        </w:rPr>
        <w:t>s</w:t>
      </w:r>
      <w:r w:rsidR="00570C49">
        <w:t>m2</w:t>
      </w:r>
      <w:r w:rsidR="00570C49">
        <w:rPr>
          <w:rFonts w:hint="eastAsia"/>
        </w:rPr>
        <w:t>生成的证书</w:t>
      </w:r>
    </w:p>
    <w:p w14:paraId="0E5720AF" w14:textId="4CA32C67" w:rsidR="00F71700" w:rsidRDefault="00F71700" w:rsidP="00593456">
      <w:pPr>
        <w:pStyle w:val="ac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证书管理</w:t>
      </w:r>
    </w:p>
    <w:p w14:paraId="1B9C2CF3" w14:textId="1D1433BA" w:rsidR="00F71700" w:rsidRDefault="00F71700" w:rsidP="00F71700">
      <w:pPr>
        <w:pStyle w:val="ac"/>
        <w:ind w:left="420" w:firstLineChars="0" w:firstLine="0"/>
      </w:pPr>
      <w:r w:rsidRPr="00F71700">
        <w:drawing>
          <wp:inline distT="0" distB="0" distL="0" distR="0" wp14:anchorId="66F95892" wp14:editId="121E02DD">
            <wp:extent cx="5274310" cy="2620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1673" w14:textId="4A44585F" w:rsidR="00F71700" w:rsidRDefault="00593456" w:rsidP="00F71700">
      <w:pPr>
        <w:pStyle w:val="ac"/>
        <w:ind w:left="420" w:firstLineChars="0" w:firstLine="0"/>
      </w:pPr>
      <w:r>
        <w:rPr>
          <w:rFonts w:hint="eastAsia"/>
        </w:rPr>
        <w:t>在此页面可进行证书的审批、吊销、查看、下载操作</w:t>
      </w:r>
    </w:p>
    <w:p w14:paraId="3AFF0895" w14:textId="1E7E703F" w:rsidR="00593456" w:rsidRDefault="00593456" w:rsidP="00F71700">
      <w:pPr>
        <w:pStyle w:val="ac"/>
        <w:ind w:left="420" w:firstLineChars="0" w:firstLine="0"/>
        <w:rPr>
          <w:rFonts w:hint="eastAsia"/>
        </w:rPr>
      </w:pPr>
      <w:r>
        <w:rPr>
          <w:rFonts w:hint="eastAsia"/>
        </w:rPr>
        <w:t>审批成功的证书可下载，下载后是一个压缩包的形式，压缩包中有以时间戳命名的证书文件</w:t>
      </w:r>
    </w:p>
    <w:p w14:paraId="4B1D9E07" w14:textId="58993894" w:rsidR="00593456" w:rsidRDefault="00593456" w:rsidP="00F71700">
      <w:pPr>
        <w:pStyle w:val="ac"/>
        <w:ind w:left="420" w:firstLineChars="0" w:firstLine="0"/>
        <w:rPr>
          <w:rFonts w:hint="eastAsia"/>
        </w:rPr>
      </w:pPr>
      <w:r w:rsidRPr="00593456">
        <w:drawing>
          <wp:inline distT="0" distB="0" distL="0" distR="0" wp14:anchorId="091C7BB5" wp14:editId="7A3E14B6">
            <wp:extent cx="1517650" cy="1104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8213" cy="11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8B6A" w14:textId="77777777" w:rsidR="00593456" w:rsidRDefault="00593456" w:rsidP="00593456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账号管理页面</w:t>
      </w:r>
    </w:p>
    <w:p w14:paraId="4482A452" w14:textId="207780BD" w:rsidR="00F71700" w:rsidRDefault="00593456" w:rsidP="00593456">
      <w:pPr>
        <w:pStyle w:val="ac"/>
        <w:ind w:left="840" w:firstLineChars="0" w:firstLine="0"/>
      </w:pPr>
      <w:r w:rsidRPr="00593456">
        <w:drawing>
          <wp:inline distT="0" distB="0" distL="0" distR="0" wp14:anchorId="2755B442" wp14:editId="6C8B2488">
            <wp:extent cx="5274310" cy="2581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99D8" w14:textId="69205ADA" w:rsidR="00593456" w:rsidRDefault="00593456" w:rsidP="00593456">
      <w:pPr>
        <w:pStyle w:val="ac"/>
        <w:ind w:left="840" w:firstLineChars="0" w:firstLine="0"/>
      </w:pPr>
      <w:r>
        <w:rPr>
          <w:rFonts w:hint="eastAsia"/>
        </w:rPr>
        <w:t>在该页面管理普通用户账号，可以对账号进行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</w:t>
      </w:r>
    </w:p>
    <w:p w14:paraId="194A5755" w14:textId="36130914" w:rsidR="00593456" w:rsidRDefault="00593456" w:rsidP="00593456">
      <w:pPr>
        <w:pStyle w:val="ac"/>
        <w:ind w:left="840" w:firstLineChars="0" w:firstLine="0"/>
      </w:pPr>
      <w:r>
        <w:rPr>
          <w:rFonts w:hint="eastAsia"/>
        </w:rPr>
        <w:t>如果用户忘记密码，可以通过管理员账号去重置密码</w:t>
      </w:r>
    </w:p>
    <w:p w14:paraId="13501797" w14:textId="3375CEDA" w:rsidR="00593456" w:rsidRDefault="00593456" w:rsidP="00593456">
      <w:pPr>
        <w:pStyle w:val="ac"/>
        <w:ind w:left="840" w:firstLineChars="0" w:firstLine="0"/>
        <w:rPr>
          <w:rFonts w:hint="eastAsia"/>
        </w:rPr>
      </w:pPr>
      <w:r w:rsidRPr="00593456">
        <w:lastRenderedPageBreak/>
        <w:drawing>
          <wp:inline distT="0" distB="0" distL="0" distR="0" wp14:anchorId="498D54AA" wp14:editId="6B3864B3">
            <wp:extent cx="3034348" cy="1695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875" cy="17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856D" w14:textId="78B33382" w:rsidR="00593456" w:rsidRDefault="0085475E" w:rsidP="0085475E">
      <w:pPr>
        <w:pStyle w:val="ac"/>
        <w:numPr>
          <w:ilvl w:val="1"/>
          <w:numId w:val="1"/>
        </w:numPr>
        <w:ind w:firstLineChars="0"/>
      </w:pPr>
      <w:r>
        <w:t>UTXO</w:t>
      </w:r>
      <w:r>
        <w:rPr>
          <w:rFonts w:hint="eastAsia"/>
        </w:rPr>
        <w:t>账号管理</w:t>
      </w:r>
    </w:p>
    <w:p w14:paraId="006526A3" w14:textId="5D30FED8" w:rsidR="0085475E" w:rsidRDefault="0085475E" w:rsidP="0085475E">
      <w:pPr>
        <w:pStyle w:val="ac"/>
        <w:numPr>
          <w:ilvl w:val="2"/>
          <w:numId w:val="1"/>
        </w:numPr>
        <w:ind w:firstLineChars="0"/>
      </w:pPr>
      <w:r>
        <w:rPr>
          <w:rFonts w:hint="eastAsia"/>
        </w:rPr>
        <w:t>Token</w:t>
      </w:r>
      <w:r>
        <w:rPr>
          <w:rFonts w:hint="eastAsia"/>
        </w:rPr>
        <w:t>账号地址管理</w:t>
      </w:r>
    </w:p>
    <w:p w14:paraId="3BAD9610" w14:textId="17F9555C" w:rsidR="0085475E" w:rsidRDefault="0085475E" w:rsidP="0085475E">
      <w:pPr>
        <w:pStyle w:val="ac"/>
        <w:ind w:left="1260" w:firstLineChars="0" w:firstLine="0"/>
      </w:pPr>
      <w:r w:rsidRPr="0085475E">
        <w:drawing>
          <wp:inline distT="0" distB="0" distL="0" distR="0" wp14:anchorId="7BA7FBD3" wp14:editId="5A736512">
            <wp:extent cx="5274310" cy="22250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5A86" w14:textId="681822CC" w:rsidR="0085475E" w:rsidRDefault="0085475E" w:rsidP="0085475E">
      <w:pPr>
        <w:pStyle w:val="ac"/>
        <w:ind w:left="1260" w:firstLineChars="0" w:firstLine="0"/>
        <w:rPr>
          <w:rFonts w:hint="eastAsia"/>
        </w:rPr>
      </w:pPr>
      <w:r>
        <w:rPr>
          <w:rFonts w:hint="eastAsia"/>
        </w:rPr>
        <w:t>在这个页面，用户可以对</w:t>
      </w:r>
      <w:r>
        <w:rPr>
          <w:rFonts w:hint="eastAsia"/>
        </w:rPr>
        <w:t>UTX</w:t>
      </w:r>
      <w:r>
        <w:t>O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账号进行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管理</w:t>
      </w:r>
    </w:p>
    <w:p w14:paraId="44FBAF42" w14:textId="2864BDA8" w:rsidR="0085475E" w:rsidRDefault="0085475E" w:rsidP="0085475E">
      <w:pPr>
        <w:pStyle w:val="ac"/>
        <w:numPr>
          <w:ilvl w:val="2"/>
          <w:numId w:val="1"/>
        </w:numPr>
        <w:ind w:firstLineChars="0"/>
      </w:pPr>
      <w:r>
        <w:rPr>
          <w:rFonts w:hint="eastAsia"/>
        </w:rPr>
        <w:t>冻结账号管理</w:t>
      </w:r>
    </w:p>
    <w:p w14:paraId="3BCCA3E2" w14:textId="0E20087C" w:rsidR="0085475E" w:rsidRDefault="0085475E" w:rsidP="0085475E">
      <w:pPr>
        <w:pStyle w:val="ac"/>
        <w:ind w:left="1260" w:firstLineChars="0" w:firstLine="0"/>
      </w:pPr>
      <w:r w:rsidRPr="0085475E">
        <w:drawing>
          <wp:inline distT="0" distB="0" distL="0" distR="0" wp14:anchorId="512F83E1" wp14:editId="756DBE07">
            <wp:extent cx="5274310" cy="23983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3A0E" w14:textId="123C7D4F" w:rsidR="0085475E" w:rsidRDefault="0085475E" w:rsidP="00570C49">
      <w:pPr>
        <w:pStyle w:val="ac"/>
        <w:ind w:left="1260" w:firstLineChars="0" w:firstLine="0"/>
        <w:rPr>
          <w:rFonts w:hint="eastAsia"/>
        </w:rPr>
      </w:pPr>
      <w:r>
        <w:rPr>
          <w:rFonts w:hint="eastAsia"/>
        </w:rPr>
        <w:t>在这个页面，用户可以对</w:t>
      </w:r>
      <w:r>
        <w:rPr>
          <w:rFonts w:hint="eastAsia"/>
        </w:rPr>
        <w:t>UTXO</w:t>
      </w:r>
      <w:r>
        <w:rPr>
          <w:rFonts w:hint="eastAsia"/>
        </w:rPr>
        <w:t>的</w:t>
      </w:r>
      <w:r w:rsidR="00570C49">
        <w:rPr>
          <w:rFonts w:hint="eastAsia"/>
        </w:rPr>
        <w:t>冻结账号进行</w:t>
      </w:r>
      <w:proofErr w:type="gramStart"/>
      <w:r w:rsidR="00570C49">
        <w:rPr>
          <w:rFonts w:hint="eastAsia"/>
        </w:rPr>
        <w:t>增删改查的</w:t>
      </w:r>
      <w:proofErr w:type="gramEnd"/>
      <w:r w:rsidR="00570C49">
        <w:rPr>
          <w:rFonts w:hint="eastAsia"/>
        </w:rPr>
        <w:t>管理</w:t>
      </w:r>
    </w:p>
    <w:p w14:paraId="6A288A02" w14:textId="5F7ED9AD" w:rsidR="0085475E" w:rsidRDefault="00570C49" w:rsidP="00570C49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根证书管理</w:t>
      </w:r>
    </w:p>
    <w:p w14:paraId="20719937" w14:textId="1E9EC131" w:rsidR="00570C49" w:rsidRDefault="00570C49" w:rsidP="00570C49">
      <w:pPr>
        <w:pStyle w:val="ac"/>
        <w:ind w:left="840" w:firstLineChars="0" w:firstLine="0"/>
      </w:pPr>
      <w:r w:rsidRPr="00570C49">
        <w:lastRenderedPageBreak/>
        <w:drawing>
          <wp:inline distT="0" distB="0" distL="0" distR="0" wp14:anchorId="1CFDE60A" wp14:editId="17CC95E2">
            <wp:extent cx="5274310" cy="22085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3038" w14:textId="1BF25168" w:rsidR="00570C49" w:rsidRDefault="00570C49" w:rsidP="00570C49">
      <w:pPr>
        <w:pStyle w:val="ac"/>
        <w:ind w:left="840" w:firstLineChars="0" w:firstLine="0"/>
        <w:rPr>
          <w:rFonts w:hint="eastAsia"/>
        </w:rPr>
      </w:pPr>
      <w:r>
        <w:rPr>
          <w:rFonts w:hint="eastAsia"/>
        </w:rPr>
        <w:t>在这个页面可以导出根证书</w:t>
      </w:r>
    </w:p>
    <w:p w14:paraId="518902F8" w14:textId="2D499AA3" w:rsidR="0085475E" w:rsidRDefault="00570C49" w:rsidP="00570C49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普通用户登录页面</w:t>
      </w:r>
      <w:bookmarkStart w:id="0" w:name="_GoBack"/>
      <w:bookmarkEnd w:id="0"/>
    </w:p>
    <w:p w14:paraId="7BBE2B90" w14:textId="2C083A27" w:rsidR="00570C49" w:rsidRDefault="00570C49" w:rsidP="00570C49">
      <w:pPr>
        <w:pStyle w:val="ac"/>
        <w:ind w:left="420" w:firstLineChars="0" w:firstLine="0"/>
      </w:pPr>
      <w:r w:rsidRPr="00570C49">
        <w:drawing>
          <wp:inline distT="0" distB="0" distL="0" distR="0" wp14:anchorId="30C03212" wp14:editId="34C95D2C">
            <wp:extent cx="5274310" cy="2635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A37D" w14:textId="65FFFB28" w:rsidR="00570C49" w:rsidRDefault="00570C49" w:rsidP="00570C49">
      <w:pPr>
        <w:pStyle w:val="ac"/>
        <w:ind w:left="420" w:firstLineChars="0" w:firstLine="0"/>
      </w:pPr>
      <w:r>
        <w:rPr>
          <w:rFonts w:hint="eastAsia"/>
        </w:rPr>
        <w:t>普通用户可以在这里进行证书申请操作</w:t>
      </w:r>
    </w:p>
    <w:p w14:paraId="285317C8" w14:textId="73D2E4C2" w:rsidR="00570C49" w:rsidRDefault="00570C49" w:rsidP="00570C49">
      <w:pPr>
        <w:pStyle w:val="ac"/>
        <w:ind w:left="420" w:firstLineChars="0" w:firstLine="0"/>
      </w:pPr>
      <w:r w:rsidRPr="00570C49">
        <w:drawing>
          <wp:inline distT="0" distB="0" distL="0" distR="0" wp14:anchorId="041A624E" wp14:editId="4B32B83D">
            <wp:extent cx="2825750" cy="273525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124" cy="27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631" w14:textId="69BED3AD" w:rsidR="00570C49" w:rsidRDefault="00570C49" w:rsidP="00570C49">
      <w:pPr>
        <w:pStyle w:val="ac"/>
        <w:ind w:left="420" w:firstLineChars="0" w:firstLine="0"/>
      </w:pPr>
      <w:r>
        <w:rPr>
          <w:rFonts w:hint="eastAsia"/>
        </w:rPr>
        <w:t>其中带</w:t>
      </w:r>
      <w:r>
        <w:rPr>
          <w:rFonts w:hint="eastAsia"/>
        </w:rPr>
        <w:t>*</w:t>
      </w:r>
      <w:r>
        <w:rPr>
          <w:rFonts w:hint="eastAsia"/>
        </w:rPr>
        <w:t>号的是必填字段</w:t>
      </w:r>
    </w:p>
    <w:p w14:paraId="1DF0184A" w14:textId="7A51B974" w:rsidR="00570C49" w:rsidRDefault="00570C49" w:rsidP="00570C49">
      <w:pPr>
        <w:pStyle w:val="ac"/>
        <w:ind w:left="420" w:firstLineChars="0" w:firstLine="0"/>
      </w:pPr>
      <w:r>
        <w:rPr>
          <w:rFonts w:hint="eastAsia"/>
        </w:rPr>
        <w:lastRenderedPageBreak/>
        <w:t>证书请求如果没有的话可以在线生成或者下载工具为你生成</w:t>
      </w:r>
    </w:p>
    <w:p w14:paraId="2C44A236" w14:textId="324CA6DD" w:rsidR="00570C49" w:rsidRDefault="00570C49" w:rsidP="00570C49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下载工具生成，只需要点击下载工具的链接，就能够下载一个</w:t>
      </w:r>
      <w:r w:rsidR="008B0450">
        <w:rPr>
          <w:rFonts w:hint="eastAsia"/>
        </w:rPr>
        <w:t>工具压缩包，双击对应的操作系统版本的可执行文件，输入想要生成的密钥对数量，即可在当前目录下生成</w:t>
      </w:r>
    </w:p>
    <w:p w14:paraId="41AA3A5C" w14:textId="434DEA86" w:rsidR="008B0450" w:rsidRDefault="008B0450" w:rsidP="008B0450">
      <w:pPr>
        <w:pStyle w:val="ac"/>
        <w:ind w:left="840" w:firstLineChars="0" w:firstLine="0"/>
      </w:pPr>
      <w:r w:rsidRPr="008B0450">
        <w:drawing>
          <wp:inline distT="0" distB="0" distL="0" distR="0" wp14:anchorId="22F1425F" wp14:editId="1C8C094F">
            <wp:extent cx="1857634" cy="962159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81B5" w14:textId="5DC70894" w:rsidR="008B0450" w:rsidRDefault="008B0450" w:rsidP="008B0450">
      <w:pPr>
        <w:pStyle w:val="ac"/>
        <w:ind w:left="840" w:firstLineChars="0" w:firstLine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key</w:t>
      </w:r>
      <w:r>
        <w:rPr>
          <w:rFonts w:hint="eastAsia"/>
        </w:rPr>
        <w:t>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pu</w:t>
      </w:r>
      <w:r>
        <w:t>bkey</w:t>
      </w:r>
      <w:proofErr w:type="spellEnd"/>
      <w:r>
        <w:rPr>
          <w:rFonts w:hint="eastAsia"/>
        </w:rPr>
        <w:t>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key</w:t>
      </w:r>
      <w:r>
        <w:t>_req</w:t>
      </w:r>
      <w:proofErr w:type="spellEnd"/>
      <w:r>
        <w:rPr>
          <w:rFonts w:hint="eastAsia"/>
        </w:rPr>
        <w:t>是证书请求，也是需要把文件内容粘贴到表单字段处的文件</w:t>
      </w:r>
    </w:p>
    <w:p w14:paraId="5F1A7AB2" w14:textId="0269F3D2" w:rsidR="008B0450" w:rsidRDefault="008B0450" w:rsidP="008B0450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在线生成，只需要点击在线生成链接，就会弹出一个新的页面</w:t>
      </w:r>
    </w:p>
    <w:p w14:paraId="35BB6E58" w14:textId="2B07B384" w:rsidR="008B0450" w:rsidRDefault="00D61B70" w:rsidP="008B0450">
      <w:pPr>
        <w:pStyle w:val="ac"/>
        <w:ind w:left="840" w:firstLineChars="0" w:firstLine="0"/>
      </w:pPr>
      <w:r w:rsidRPr="00D61B70">
        <w:drawing>
          <wp:inline distT="0" distB="0" distL="0" distR="0" wp14:anchorId="6774FC7F" wp14:editId="3717E70D">
            <wp:extent cx="5274310" cy="22015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561" w14:textId="3494E606" w:rsidR="00D61B70" w:rsidRDefault="00D61B70" w:rsidP="00D61B70">
      <w:pPr>
        <w:pStyle w:val="ac"/>
        <w:ind w:left="840" w:firstLineChars="0" w:firstLine="0"/>
      </w:pPr>
      <w:r>
        <w:rPr>
          <w:rFonts w:hint="eastAsia"/>
        </w:rPr>
        <w:t>这里就会在线生成一套文件，为了保证用户的私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安全，服务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下载功能，用户需要自行复制内容，对文件进行保存。</w:t>
      </w:r>
    </w:p>
    <w:p w14:paraId="4F4939CA" w14:textId="4B01387F" w:rsidR="00D61B70" w:rsidRDefault="00D61B70" w:rsidP="00D61B70">
      <w:pPr>
        <w:rPr>
          <w:rFonts w:hint="eastAsia"/>
        </w:rPr>
      </w:pPr>
      <w:r>
        <w:tab/>
      </w:r>
      <w:r>
        <w:rPr>
          <w:rFonts w:hint="eastAsia"/>
        </w:rPr>
        <w:t>证书申请成功之后需要等待管理员审批，审批通过之后才可以进行下载操作</w:t>
      </w:r>
    </w:p>
    <w:sectPr w:rsidR="00D61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FC968" w14:textId="77777777" w:rsidR="003B5F8D" w:rsidRDefault="003B5F8D" w:rsidP="00F71700">
      <w:r>
        <w:separator/>
      </w:r>
    </w:p>
  </w:endnote>
  <w:endnote w:type="continuationSeparator" w:id="0">
    <w:p w14:paraId="51671418" w14:textId="77777777" w:rsidR="003B5F8D" w:rsidRDefault="003B5F8D" w:rsidP="00F7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C1536" w14:textId="77777777" w:rsidR="003B5F8D" w:rsidRDefault="003B5F8D" w:rsidP="00F71700">
      <w:r>
        <w:separator/>
      </w:r>
    </w:p>
  </w:footnote>
  <w:footnote w:type="continuationSeparator" w:id="0">
    <w:p w14:paraId="2ADDD014" w14:textId="77777777" w:rsidR="003B5F8D" w:rsidRDefault="003B5F8D" w:rsidP="00F71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646B5"/>
    <w:multiLevelType w:val="hybridMultilevel"/>
    <w:tmpl w:val="8A10F554"/>
    <w:lvl w:ilvl="0" w:tplc="6F00F0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212AB"/>
    <w:multiLevelType w:val="hybridMultilevel"/>
    <w:tmpl w:val="E5B02534"/>
    <w:lvl w:ilvl="0" w:tplc="7C2E5D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2F62FBE">
      <w:start w:val="1"/>
      <w:numFmt w:val="decimal"/>
      <w:lvlText w:val="%5)"/>
      <w:lvlJc w:val="left"/>
      <w:pPr>
        <w:ind w:left="2040" w:hanging="360"/>
      </w:pPr>
      <w:rPr>
        <w:rFonts w:hint="default"/>
      </w:rPr>
    </w:lvl>
    <w:lvl w:ilvl="5" w:tplc="8CDC4A3E">
      <w:start w:val="1"/>
      <w:numFmt w:val="decimal"/>
      <w:lvlText w:val="%6）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E7"/>
    <w:rsid w:val="0023250C"/>
    <w:rsid w:val="003B5F8D"/>
    <w:rsid w:val="00570C49"/>
    <w:rsid w:val="00593456"/>
    <w:rsid w:val="0085475E"/>
    <w:rsid w:val="008B0450"/>
    <w:rsid w:val="00D24BE7"/>
    <w:rsid w:val="00D61B70"/>
    <w:rsid w:val="00F7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98652"/>
  <w15:chartTrackingRefBased/>
  <w15:docId w15:val="{551DE65F-2611-4D78-B6A5-16ED00AA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7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700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7170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71700"/>
    <w:rPr>
      <w:b/>
      <w:bCs/>
      <w:kern w:val="28"/>
      <w:sz w:val="32"/>
      <w:szCs w:val="32"/>
    </w:rPr>
  </w:style>
  <w:style w:type="paragraph" w:styleId="a9">
    <w:name w:val="Quote"/>
    <w:basedOn w:val="a"/>
    <w:next w:val="a"/>
    <w:link w:val="aa"/>
    <w:uiPriority w:val="29"/>
    <w:qFormat/>
    <w:rsid w:val="00F7170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F71700"/>
    <w:rPr>
      <w:i/>
      <w:iCs/>
      <w:color w:val="404040" w:themeColor="text1" w:themeTint="BF"/>
    </w:rPr>
  </w:style>
  <w:style w:type="character" w:styleId="ab">
    <w:name w:val="Strong"/>
    <w:basedOn w:val="a0"/>
    <w:uiPriority w:val="22"/>
    <w:qFormat/>
    <w:rsid w:val="00F71700"/>
    <w:rPr>
      <w:b/>
      <w:bCs/>
    </w:rPr>
  </w:style>
  <w:style w:type="paragraph" w:styleId="ac">
    <w:name w:val="List Paragraph"/>
    <w:basedOn w:val="a"/>
    <w:uiPriority w:val="34"/>
    <w:qFormat/>
    <w:rsid w:val="00F71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2018-08-06T02:34:00Z</dcterms:created>
  <dcterms:modified xsi:type="dcterms:W3CDTF">2018-08-06T03:31:00Z</dcterms:modified>
</cp:coreProperties>
</file>