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Courier New" w:cs="Courier New" w:eastAsia="Courier New" w:hAnsi="Courier New"/>
          <w:b/>
          <w:bCs/>
          <w:sz w:val="72"/>
          <w:szCs w:val="72"/>
        </w:rPr>
        <w:t xml:space="preserve">NEXUS</w:t>
      </w:r>
    </w:p>
    <w:p>
      <w:pPr>
        <w:spacing w:before="0" w:after="80"/>
      </w:pPr>
      <w:r>
        <w:rPr>
          <w:rFonts w:ascii="Courier New" w:cs="Courier New" w:eastAsia="Courier New" w:hAnsi="Courier New"/>
          <w:color w:val="444444"/>
          <w:sz w:val="36"/>
          <w:szCs w:val="36"/>
        </w:rPr>
        <w:t xml:space="preserve">User Guide</w:t>
      </w:r>
    </w:p>
    <w:p>
      <w:pPr>
        <w:spacing w:before="0" w:after="600"/>
      </w:pPr>
      <w:r>
        <w:rPr>
          <w:rFonts w:ascii="Courier New" w:cs="Courier New" w:eastAsia="Courier New" w:hAnsi="Courier New"/>
          <w:color w:val="888888"/>
          <w:sz w:val="24"/>
          <w:szCs w:val="24"/>
        </w:rPr>
        <w:t xml:space="preserve">Agents  //  Sessions  //  Chat</w:t>
      </w:r>
    </w:p>
    <w:p>
      <w:pPr>
        <w:pBdr>
          <w:bottom w:val="single" w:color="CCCCCC" w:sz="4" w:space="1"/>
        </w:pBdr>
        <w:spacing w:before="200" w:after="200"/>
      </w:pPr>
    </w:p>
    <w:p>
      <w:pPr>
        <w:pStyle w:val="Heading1"/>
        <w:spacing w:before="400" w:after="160"/>
      </w:pPr>
      <w:r>
        <w:rPr>
          <w:rFonts w:ascii="Courier New" w:cs="Courier New" w:eastAsia="Courier New" w:hAnsi="Courier New"/>
          <w:b/>
          <w:bCs/>
          <w:color w:val="000000"/>
          <w:sz w:val="36"/>
          <w:szCs w:val="36"/>
        </w:rPr>
        <w:t xml:space="preserve">Overview</w:t>
      </w:r>
    </w:p>
    <w:p>
      <w:pPr>
        <w:spacing w:before="80" w:after="80"/>
      </w:pPr>
      <w:r>
        <w:rPr>
          <w:rFonts w:ascii="Arial" w:cs="Arial" w:eastAsia="Arial" w:hAnsi="Arial"/>
          <w:sz w:val="22"/>
          <w:szCs w:val="22"/>
        </w:rPr>
        <w:t xml:space="preserve">NEXUS is a local AI agent platform that runs entirely in your browser. It connects directly to Ollama running on your machine — no cloud, no accounts, no API keys. This guide covers the three things you need to know: creating agents, starting sessions, and having conversations.</w:t>
      </w:r>
    </w:p>
    <w:p>
      <w:pPr>
        <w:spacing w:before="60" w:after="60"/>
      </w:pPr>
    </w:p>
    <w:p>
      <w:pPr>
        <w:spacing w:before="80" w:after="80"/>
      </w:pPr>
      <w:r>
        <w:rPr>
          <w:rFonts w:ascii="Arial" w:cs="Arial" w:eastAsia="Arial" w:hAnsi="Arial"/>
          <w:sz w:val="22"/>
          <w:szCs w:val="22"/>
        </w:rPr>
        <w:t xml:space="preserve">Before you begin, make sure Ollama is running with CORS enabled. If the status indicator in the top bar shows OLLAMA OFFLINE, click PING or see the Troubleshooting section at the end of this guide.</w:t>
      </w:r>
    </w:p>
    <w:p>
      <w:pPr>
        <w:pBdr>
          <w:bottom w:val="single" w:color="CCCCCC" w:sz="4" w:space="1"/>
        </w:pBdr>
        <w:spacing w:before="200" w:after="200"/>
      </w:pPr>
    </w:p>
    <w:p>
      <w:pPr>
        <w:pStyle w:val="Heading1"/>
        <w:spacing w:before="400" w:after="160"/>
      </w:pPr>
      <w:r>
        <w:rPr>
          <w:rFonts w:ascii="Courier New" w:cs="Courier New" w:eastAsia="Courier New" w:hAnsi="Courier New"/>
          <w:b/>
          <w:bCs/>
          <w:color w:val="000000"/>
          <w:sz w:val="36"/>
          <w:szCs w:val="36"/>
        </w:rPr>
        <w:t xml:space="preserve">Agents</w:t>
      </w:r>
    </w:p>
    <w:p>
      <w:pPr>
        <w:spacing w:before="80" w:after="80"/>
      </w:pPr>
      <w:r>
        <w:rPr>
          <w:rFonts w:ascii="Arial" w:cs="Arial" w:eastAsia="Arial" w:hAnsi="Arial"/>
          <w:sz w:val="22"/>
          <w:szCs w:val="22"/>
        </w:rPr>
        <w:t xml:space="preserve">An agent is a named AI persona with its own model, system prompt, and temperature setting. You can have as many agents as you like — a coding agent, a research agent, a writing agent — each with different behaviours. All agents are stored in your browser and persist across sessions.</w:t>
      </w:r>
    </w:p>
    <w:p>
      <w:pPr>
        <w:spacing w:before="60" w:after="60"/>
      </w:pPr>
    </w:p>
    <w:p>
      <w:pPr>
        <w:pStyle w:val="Heading2"/>
        <w:spacing w:before="320" w:after="120"/>
      </w:pPr>
      <w:r>
        <w:rPr>
          <w:rFonts w:ascii="Courier New" w:cs="Courier New" w:eastAsia="Courier New" w:hAnsi="Courier New"/>
          <w:b/>
          <w:bCs/>
          <w:color w:val="222222"/>
          <w:sz w:val="28"/>
          <w:szCs w:val="28"/>
        </w:rPr>
        <w:t xml:space="preserve">Creating an Agent</w:t>
      </w:r>
    </w:p>
    <w:p>
      <w:pPr>
        <w:spacing w:before="80" w:after="80"/>
      </w:pPr>
      <w:r>
        <w:rPr>
          <w:rFonts w:ascii="Arial" w:cs="Arial" w:eastAsia="Arial" w:hAnsi="Arial"/>
          <w:sz w:val="22"/>
          <w:szCs w:val="22"/>
        </w:rPr>
        <w:t xml:space="preserve">Open chat.html and look at the left sidebar. Under the AGENTS section, click the + NEW AGENT button. A configuration panel will appear.</w:t>
      </w:r>
    </w:p>
    <w:p>
      <w:pPr>
        <w:spacing w:before="60" w:after="60"/>
      </w:pPr>
    </w:p>
    <w:p>
      <w:pPr>
        <w:spacing w:before="160" w:after="60"/>
      </w:pPr>
      <w:r>
        <w:rPr>
          <w:rFonts w:ascii="Courier New" w:cs="Courier New" w:eastAsia="Courier New" w:hAnsi="Courier New"/>
          <w:b/>
          <w:bCs/>
          <w:sz w:val="24"/>
          <w:szCs w:val="24"/>
        </w:rPr>
        <w:t xml:space="preserve">1.  </w:t>
      </w:r>
      <w:r>
        <w:rPr>
          <w:rFonts w:ascii="Courier New" w:cs="Courier New" w:eastAsia="Courier New" w:hAnsi="Courier New"/>
          <w:b/>
          <w:bCs/>
          <w:sz w:val="24"/>
          <w:szCs w:val="24"/>
        </w:rPr>
        <w:t xml:space="preserve">Agent Name</w:t>
      </w:r>
    </w:p>
    <w:p>
      <w:pPr>
        <w:spacing w:before="0" w:after="100"/>
        <w:ind w:left="480"/>
      </w:pPr>
      <w:r>
        <w:rPr>
          <w:rFonts w:ascii="Arial" w:cs="Arial" w:eastAsia="Arial" w:hAnsi="Arial"/>
          <w:sz w:val="22"/>
          <w:szCs w:val="22"/>
        </w:rPr>
        <w:t xml:space="preserve">Give your agent a name in capitals — for example CODER, ANALYST, or WRITER. This name appears in the chat next to every response so you always know which agent replied.</w:t>
      </w:r>
    </w:p>
    <w:p>
      <w:pPr>
        <w:spacing w:before="160" w:after="60"/>
      </w:pPr>
      <w:r>
        <w:rPr>
          <w:rFonts w:ascii="Courier New" w:cs="Courier New" w:eastAsia="Courier New" w:hAnsi="Courier New"/>
          <w:b/>
          <w:bCs/>
          <w:sz w:val="24"/>
          <w:szCs w:val="24"/>
        </w:rPr>
        <w:t xml:space="preserve">2.  </w:t>
      </w:r>
      <w:r>
        <w:rPr>
          <w:rFonts w:ascii="Courier New" w:cs="Courier New" w:eastAsia="Courier New" w:hAnsi="Courier New"/>
          <w:b/>
          <w:bCs/>
          <w:sz w:val="24"/>
          <w:szCs w:val="24"/>
        </w:rPr>
        <w:t xml:space="preserve">Model</w:t>
      </w:r>
    </w:p>
    <w:p>
      <w:pPr>
        <w:spacing w:before="0" w:after="100"/>
        <w:ind w:left="480"/>
      </w:pPr>
      <w:r>
        <w:rPr>
          <w:rFonts w:ascii="Arial" w:cs="Arial" w:eastAsia="Arial" w:hAnsi="Arial"/>
          <w:sz w:val="22"/>
          <w:szCs w:val="22"/>
        </w:rPr>
        <w:t xml:space="preserve">Select a model from the dropdown. The list is populated from whatever models you have installed in Ollama. If the list is empty, click PING first to connect, then reopen the panel. Common choices: llama3.2 for general use, codellama for programming tasks, mistral for writing.</w:t>
      </w:r>
    </w:p>
    <w:p>
      <w:pPr>
        <w:spacing w:before="160" w:after="60"/>
      </w:pPr>
      <w:r>
        <w:rPr>
          <w:rFonts w:ascii="Courier New" w:cs="Courier New" w:eastAsia="Courier New" w:hAnsi="Courier New"/>
          <w:b/>
          <w:bCs/>
          <w:sz w:val="24"/>
          <w:szCs w:val="24"/>
        </w:rPr>
        <w:t xml:space="preserve">3.  </w:t>
      </w:r>
      <w:r>
        <w:rPr>
          <w:rFonts w:ascii="Courier New" w:cs="Courier New" w:eastAsia="Courier New" w:hAnsi="Courier New"/>
          <w:b/>
          <w:bCs/>
          <w:sz w:val="24"/>
          <w:szCs w:val="24"/>
        </w:rPr>
        <w:t xml:space="preserve">System Prompt</w:t>
      </w:r>
    </w:p>
    <w:p>
      <w:pPr>
        <w:spacing w:before="0" w:after="100"/>
        <w:ind w:left="480"/>
      </w:pPr>
      <w:r>
        <w:rPr>
          <w:rFonts w:ascii="Arial" w:cs="Arial" w:eastAsia="Arial" w:hAnsi="Arial"/>
          <w:sz w:val="22"/>
          <w:szCs w:val="22"/>
        </w:rPr>
        <w:t xml:space="preserve">This is the instruction that shapes how the agent behaves. It is sent to the model before every conversation. Leave it blank for a plain assistant, or write something specific like: You are an expert Python developer. Be concise. Always include working code examples.</w:t>
      </w:r>
    </w:p>
    <w:p>
      <w:pPr>
        <w:spacing w:before="160" w:after="60"/>
      </w:pPr>
      <w:r>
        <w:rPr>
          <w:rFonts w:ascii="Courier New" w:cs="Courier New" w:eastAsia="Courier New" w:hAnsi="Courier New"/>
          <w:b/>
          <w:bCs/>
          <w:sz w:val="24"/>
          <w:szCs w:val="24"/>
        </w:rPr>
        <w:t xml:space="preserve">4.  </w:t>
      </w:r>
      <w:r>
        <w:rPr>
          <w:rFonts w:ascii="Courier New" w:cs="Courier New" w:eastAsia="Courier New" w:hAnsi="Courier New"/>
          <w:b/>
          <w:bCs/>
          <w:sz w:val="24"/>
          <w:szCs w:val="24"/>
        </w:rPr>
        <w:t xml:space="preserve">Temperature</w:t>
      </w:r>
    </w:p>
    <w:p>
      <w:pPr>
        <w:spacing w:before="0" w:after="100"/>
        <w:ind w:left="480"/>
      </w:pPr>
      <w:r>
        <w:rPr>
          <w:rFonts w:ascii="Arial" w:cs="Arial" w:eastAsia="Arial" w:hAnsi="Arial"/>
          <w:sz w:val="22"/>
          <w:szCs w:val="22"/>
        </w:rPr>
        <w:t xml:space="preserve">Controls how creative or predictable the responses are. 0.0 gives very consistent, focused answers. 1.0 and above gives more varied and creative responses. A value of 0.7 is a good default for most uses.</w:t>
      </w:r>
    </w:p>
    <w:p>
      <w:pPr>
        <w:spacing w:before="60" w:after="60"/>
      </w:pPr>
    </w:p>
    <w:p>
      <w:pPr>
        <w:spacing w:before="80" w:after="80"/>
      </w:pPr>
      <w:r>
        <w:rPr>
          <w:rFonts w:ascii="Arial" w:cs="Arial" w:eastAsia="Arial" w:hAnsi="Arial"/>
          <w:b/>
          <w:bCs/>
          <w:sz w:val="22"/>
          <w:szCs w:val="22"/>
        </w:rPr>
        <w:t xml:space="preserve">Click DEPLOY AGENT when done. The agent will appear in the sidebar immediately.</w:t>
      </w:r>
    </w:p>
    <w:p>
      <w:pPr>
        <w:spacing w:before="60" w:after="60"/>
      </w:pPr>
    </w:p>
    <w:p>
      <w:pPr>
        <w:spacing w:before="100" w:after="100"/>
        <w:ind w:left="360"/>
      </w:pPr>
      <w:r>
        <w:rPr>
          <w:rFonts w:ascii="Courier New" w:cs="Courier New" w:eastAsia="Courier New" w:hAnsi="Courier New"/>
          <w:b/>
          <w:bCs/>
          <w:color w:val="000000"/>
          <w:sz w:val="20"/>
          <w:szCs w:val="20"/>
        </w:rPr>
        <w:t xml:space="preserve">[TIP]  </w:t>
      </w:r>
      <w:r>
        <w:rPr>
          <w:rFonts w:ascii="Arial" w:cs="Arial" w:eastAsia="Arial" w:hAnsi="Arial"/>
          <w:sz w:val="20"/>
          <w:szCs w:val="20"/>
        </w:rPr>
        <w:t xml:space="preserve">You can create multiple agents and switch between them within the same session. Each agent maintains its own system prompt but shares the conversation history.</w:t>
      </w:r>
    </w:p>
    <w:p>
      <w:pPr>
        <w:spacing w:before="60" w:after="60"/>
      </w:pPr>
    </w:p>
    <w:p>
      <w:pPr>
        <w:pStyle w:val="Heading2"/>
        <w:spacing w:before="320" w:after="120"/>
      </w:pPr>
      <w:r>
        <w:rPr>
          <w:rFonts w:ascii="Courier New" w:cs="Courier New" w:eastAsia="Courier New" w:hAnsi="Courier New"/>
          <w:b/>
          <w:bCs/>
          <w:color w:val="222222"/>
          <w:sz w:val="28"/>
          <w:szCs w:val="28"/>
        </w:rPr>
        <w:t xml:space="preserve">Editing and Deleting Agents</w:t>
      </w:r>
    </w:p>
    <w:p>
      <w:pPr>
        <w:spacing w:before="80" w:after="80"/>
      </w:pPr>
      <w:r>
        <w:rPr>
          <w:rFonts w:ascii="Arial" w:cs="Arial" w:eastAsia="Arial" w:hAnsi="Arial"/>
          <w:sz w:val="22"/>
          <w:szCs w:val="22"/>
        </w:rPr>
        <w:t xml:space="preserve">Each agent card in the sidebar has two small buttons: EDIT and DEL. EDIT reopens the configuration panel with the current settings pre-filled so you can change the model, system prompt, or temperature. DEL removes the agent permanently — there is no undo, so be certain before clicking it.</w:t>
      </w:r>
    </w:p>
    <w:p>
      <w:pPr>
        <w:spacing w:before="60" w:after="60"/>
      </w:pPr>
    </w:p>
    <w:p>
      <w:pPr>
        <w:spacing w:before="80" w:after="80"/>
        <w:ind w:left="360"/>
      </w:pPr>
      <w:r>
        <w:rPr>
          <w:rFonts w:ascii="Courier New" w:cs="Courier New" w:eastAsia="Courier New" w:hAnsi="Courier New"/>
          <w:b/>
          <w:bCs/>
          <w:color w:val="555555"/>
          <w:sz w:val="20"/>
          <w:szCs w:val="20"/>
        </w:rPr>
        <w:t xml:space="preserve">NOTE  </w:t>
      </w:r>
      <w:r>
        <w:rPr>
          <w:rFonts w:ascii="Arial" w:cs="Arial" w:eastAsia="Arial" w:hAnsi="Arial"/>
          <w:i/>
          <w:iCs/>
          <w:color w:val="444444"/>
          <w:sz w:val="20"/>
          <w:szCs w:val="20"/>
        </w:rPr>
        <w:t xml:space="preserve">Editing an agent does not affect conversations that already happened. Old messages will still show the agent name as it was when they were sent.</w:t>
      </w:r>
    </w:p>
    <w:p>
      <w:pPr>
        <w:pBdr>
          <w:bottom w:val="single" w:color="CCCCCC" w:sz="4" w:space="1"/>
        </w:pBdr>
        <w:spacing w:before="200" w:after="200"/>
      </w:pPr>
    </w:p>
    <w:p>
      <w:pPr>
        <w:pStyle w:val="Heading1"/>
        <w:spacing w:before="400" w:after="160"/>
      </w:pPr>
      <w:r>
        <w:rPr>
          <w:rFonts w:ascii="Courier New" w:cs="Courier New" w:eastAsia="Courier New" w:hAnsi="Courier New"/>
          <w:b/>
          <w:bCs/>
          <w:color w:val="000000"/>
          <w:sz w:val="36"/>
          <w:szCs w:val="36"/>
        </w:rPr>
        <w:t xml:space="preserve">Sessions</w:t>
      </w:r>
    </w:p>
    <w:p>
      <w:pPr>
        <w:spacing w:before="80" w:after="80"/>
      </w:pPr>
      <w:r>
        <w:rPr>
          <w:rFonts w:ascii="Arial" w:cs="Arial" w:eastAsia="Arial" w:hAnsi="Arial"/>
          <w:sz w:val="22"/>
          <w:szCs w:val="22"/>
        </w:rPr>
        <w:t xml:space="preserve">A session is a single conversation thread. Each session stores its own message history independently. You can have multiple sessions running — one for a coding problem, one for a research task — and switch between them without losing context.</w:t>
      </w:r>
    </w:p>
    <w:p>
      <w:pPr>
        <w:spacing w:before="60" w:after="60"/>
      </w:pPr>
    </w:p>
    <w:p>
      <w:pPr>
        <w:pStyle w:val="Heading2"/>
        <w:spacing w:before="320" w:after="120"/>
      </w:pPr>
      <w:r>
        <w:rPr>
          <w:rFonts w:ascii="Courier New" w:cs="Courier New" w:eastAsia="Courier New" w:hAnsi="Courier New"/>
          <w:b/>
          <w:bCs/>
          <w:color w:val="222222"/>
          <w:sz w:val="28"/>
          <w:szCs w:val="28"/>
        </w:rPr>
        <w:t xml:space="preserve">Starting a New Session</w:t>
      </w:r>
    </w:p>
    <w:p>
      <w:pPr>
        <w:spacing w:before="160" w:after="60"/>
      </w:pPr>
      <w:r>
        <w:rPr>
          <w:rFonts w:ascii="Courier New" w:cs="Courier New" w:eastAsia="Courier New" w:hAnsi="Courier New"/>
          <w:b/>
          <w:bCs/>
          <w:sz w:val="24"/>
          <w:szCs w:val="24"/>
        </w:rPr>
        <w:t xml:space="preserve">1.  </w:t>
      </w:r>
      <w:r>
        <w:rPr>
          <w:rFonts w:ascii="Courier New" w:cs="Courier New" w:eastAsia="Courier New" w:hAnsi="Courier New"/>
          <w:b/>
          <w:bCs/>
          <w:sz w:val="24"/>
          <w:szCs w:val="24"/>
        </w:rPr>
        <w:t xml:space="preserve">Click + NEW SESSION</w:t>
      </w:r>
    </w:p>
    <w:p>
      <w:pPr>
        <w:spacing w:before="0" w:after="100"/>
        <w:ind w:left="480"/>
      </w:pPr>
      <w:r>
        <w:rPr>
          <w:rFonts w:ascii="Arial" w:cs="Arial" w:eastAsia="Arial" w:hAnsi="Arial"/>
          <w:sz w:val="22"/>
          <w:szCs w:val="22"/>
        </w:rPr>
        <w:t xml:space="preserve">Find the SESSIONS section at the bottom of the left sidebar and click the + NEW SESSION button. A new empty session is created and selected immediately.</w:t>
      </w:r>
    </w:p>
    <w:p>
      <w:pPr>
        <w:spacing w:before="160" w:after="60"/>
      </w:pPr>
      <w:r>
        <w:rPr>
          <w:rFonts w:ascii="Courier New" w:cs="Courier New" w:eastAsia="Courier New" w:hAnsi="Courier New"/>
          <w:b/>
          <w:bCs/>
          <w:sz w:val="24"/>
          <w:szCs w:val="24"/>
        </w:rPr>
        <w:t xml:space="preserve">2.  </w:t>
      </w:r>
      <w:r>
        <w:rPr>
          <w:rFonts w:ascii="Courier New" w:cs="Courier New" w:eastAsia="Courier New" w:hAnsi="Courier New"/>
          <w:b/>
          <w:bCs/>
          <w:sz w:val="24"/>
          <w:szCs w:val="24"/>
        </w:rPr>
        <w:t xml:space="preserve">Select your agent</w:t>
      </w:r>
    </w:p>
    <w:p>
      <w:pPr>
        <w:spacing w:before="0" w:after="100"/>
        <w:ind w:left="480"/>
      </w:pPr>
      <w:r>
        <w:rPr>
          <w:rFonts w:ascii="Arial" w:cs="Arial" w:eastAsia="Arial" w:hAnsi="Arial"/>
          <w:sz w:val="22"/>
          <w:szCs w:val="22"/>
        </w:rPr>
        <w:t xml:space="preserve">Click on the agent you want to use from the AGENTS section above. The header bar at the top of the chat area will update to show the agent name and model.</w:t>
      </w:r>
    </w:p>
    <w:p>
      <w:pPr>
        <w:spacing w:before="160" w:after="60"/>
      </w:pPr>
      <w:r>
        <w:rPr>
          <w:rFonts w:ascii="Courier New" w:cs="Courier New" w:eastAsia="Courier New" w:hAnsi="Courier New"/>
          <w:b/>
          <w:bCs/>
          <w:sz w:val="24"/>
          <w:szCs w:val="24"/>
        </w:rPr>
        <w:t xml:space="preserve">3.  </w:t>
      </w:r>
      <w:r>
        <w:rPr>
          <w:rFonts w:ascii="Courier New" w:cs="Courier New" w:eastAsia="Courier New" w:hAnsi="Courier New"/>
          <w:b/>
          <w:bCs/>
          <w:sz w:val="24"/>
          <w:szCs w:val="24"/>
        </w:rPr>
        <w:t xml:space="preserve">Start chatting</w:t>
      </w:r>
    </w:p>
    <w:p>
      <w:pPr>
        <w:spacing w:before="0" w:after="100"/>
        <w:ind w:left="480"/>
      </w:pPr>
      <w:r>
        <w:rPr>
          <w:rFonts w:ascii="Arial" w:cs="Arial" w:eastAsia="Arial" w:hAnsi="Arial"/>
          <w:sz w:val="22"/>
          <w:szCs w:val="22"/>
        </w:rPr>
        <w:t xml:space="preserve">Type in the input box at the bottom and press Enter or click SEND. The agent will begin responding immediately.</w:t>
      </w:r>
    </w:p>
    <w:p>
      <w:pPr>
        <w:spacing w:before="60" w:after="60"/>
      </w:pPr>
    </w:p>
    <w:p>
      <w:pPr>
        <w:pStyle w:val="Heading2"/>
        <w:spacing w:before="320" w:after="120"/>
      </w:pPr>
      <w:r>
        <w:rPr>
          <w:rFonts w:ascii="Courier New" w:cs="Courier New" w:eastAsia="Courier New" w:hAnsi="Courier New"/>
          <w:b/>
          <w:bCs/>
          <w:color w:val="222222"/>
          <w:sz w:val="28"/>
          <w:szCs w:val="28"/>
        </w:rPr>
        <w:t xml:space="preserve">Switching Between Sessions</w:t>
      </w:r>
    </w:p>
    <w:p>
      <w:pPr>
        <w:spacing w:before="80" w:after="80"/>
      </w:pPr>
      <w:r>
        <w:rPr>
          <w:rFonts w:ascii="Arial" w:cs="Arial" w:eastAsia="Arial" w:hAnsi="Arial"/>
          <w:sz w:val="22"/>
          <w:szCs w:val="22"/>
        </w:rPr>
        <w:t xml:space="preserve">All your sessions are listed in the sidebar under SESSIONS. Click any session name to switch to it. The chat area will immediately reload that session's message history. Your current session is highlighted.</w:t>
      </w:r>
    </w:p>
    <w:p>
      <w:pPr>
        <w:spacing w:before="60" w:after="60"/>
      </w:pPr>
    </w:p>
    <w:p>
      <w:pPr>
        <w:spacing w:before="80" w:after="80"/>
        <w:ind w:left="360"/>
      </w:pPr>
      <w:r>
        <w:rPr>
          <w:rFonts w:ascii="Courier New" w:cs="Courier New" w:eastAsia="Courier New" w:hAnsi="Courier New"/>
          <w:b/>
          <w:bCs/>
          <w:color w:val="555555"/>
          <w:sz w:val="20"/>
          <w:szCs w:val="20"/>
        </w:rPr>
        <w:t xml:space="preserve">NOTE  </w:t>
      </w:r>
      <w:r>
        <w:rPr>
          <w:rFonts w:ascii="Arial" w:cs="Arial" w:eastAsia="Arial" w:hAnsi="Arial"/>
          <w:i/>
          <w:iCs/>
          <w:color w:val="444444"/>
          <w:sz w:val="20"/>
          <w:szCs w:val="20"/>
        </w:rPr>
        <w:t xml:space="preserve">Sessions are named automatically after the first message you send. A session called 'write me a python function...' is easier to find than 'NEW SESSION'.</w:t>
      </w:r>
    </w:p>
    <w:p>
      <w:pPr>
        <w:spacing w:before="60" w:after="60"/>
      </w:pPr>
    </w:p>
    <w:p>
      <w:pPr>
        <w:pStyle w:val="Heading2"/>
        <w:spacing w:before="320" w:after="120"/>
      </w:pPr>
      <w:r>
        <w:rPr>
          <w:rFonts w:ascii="Courier New" w:cs="Courier New" w:eastAsia="Courier New" w:hAnsi="Courier New"/>
          <w:b/>
          <w:bCs/>
          <w:color w:val="222222"/>
          <w:sz w:val="28"/>
          <w:szCs w:val="28"/>
        </w:rPr>
        <w:t xml:space="preserve">Clearing a Session</w:t>
      </w:r>
    </w:p>
    <w:p>
      <w:pPr>
        <w:spacing w:before="80" w:after="80"/>
      </w:pPr>
      <w:r>
        <w:rPr>
          <w:rFonts w:ascii="Arial" w:cs="Arial" w:eastAsia="Arial" w:hAnsi="Arial"/>
          <w:sz w:val="22"/>
          <w:szCs w:val="22"/>
        </w:rPr>
        <w:t xml:space="preserve">In the top right of the chat area there is a CLEAR button. Clicking it erases all messages in the current session. The session itself remains in the sidebar — only the message history is deleted. This is useful for starting a fresh conversation with the same agent without creating a whole new session.</w:t>
      </w:r>
    </w:p>
    <w:p>
      <w:pPr>
        <w:spacing w:before="60" w:after="60"/>
      </w:pPr>
    </w:p>
    <w:p>
      <w:pPr>
        <w:pStyle w:val="Heading2"/>
        <w:spacing w:before="320" w:after="120"/>
      </w:pPr>
      <w:r>
        <w:rPr>
          <w:rFonts w:ascii="Courier New" w:cs="Courier New" w:eastAsia="Courier New" w:hAnsi="Courier New"/>
          <w:b/>
          <w:bCs/>
          <w:color w:val="222222"/>
          <w:sz w:val="28"/>
          <w:szCs w:val="28"/>
        </w:rPr>
        <w:t xml:space="preserve">Exporting a Session</w:t>
      </w:r>
    </w:p>
    <w:p>
      <w:pPr>
        <w:spacing w:before="80" w:after="80"/>
      </w:pPr>
      <w:r>
        <w:rPr>
          <w:rFonts w:ascii="Arial" w:cs="Arial" w:eastAsia="Arial" w:hAnsi="Arial"/>
          <w:sz w:val="22"/>
          <w:szCs w:val="22"/>
        </w:rPr>
        <w:t xml:space="preserve">The EXPORT button next to CLEAR downloads the current session as a JSON file. The file includes all messages with their timestamps and agent names. You can use this as a backup or to import the conversation into another tool.</w:t>
      </w:r>
    </w:p>
    <w:p>
      <w:pPr>
        <w:pBdr>
          <w:bottom w:val="single" w:color="CCCCCC" w:sz="4" w:space="1"/>
        </w:pBdr>
        <w:spacing w:before="200" w:after="200"/>
      </w:pPr>
    </w:p>
    <w:p>
      <w:pPr>
        <w:pStyle w:val="Heading1"/>
        <w:spacing w:before="400" w:after="160"/>
      </w:pPr>
      <w:r>
        <w:rPr>
          <w:rFonts w:ascii="Courier New" w:cs="Courier New" w:eastAsia="Courier New" w:hAnsi="Courier New"/>
          <w:b/>
          <w:bCs/>
          <w:color w:val="000000"/>
          <w:sz w:val="36"/>
          <w:szCs w:val="36"/>
        </w:rPr>
        <w:t xml:space="preserve">Having a Conversation</w:t>
      </w:r>
    </w:p>
    <w:p>
      <w:pPr>
        <w:spacing w:before="80" w:after="80"/>
      </w:pPr>
      <w:r>
        <w:rPr>
          <w:rFonts w:ascii="Arial" w:cs="Arial" w:eastAsia="Arial" w:hAnsi="Arial"/>
          <w:sz w:val="22"/>
          <w:szCs w:val="22"/>
        </w:rPr>
        <w:t xml:space="preserve">Once you have an agent selected and a session open, the input box at the bottom is where you type. Press Enter to send. Press Shift+Enter to add a line break without sending.</w:t>
      </w:r>
    </w:p>
    <w:p>
      <w:pPr>
        <w:spacing w:before="60" w:after="60"/>
      </w:pPr>
    </w:p>
    <w:p>
      <w:pPr>
        <w:pStyle w:val="Heading2"/>
        <w:spacing w:before="320" w:after="120"/>
      </w:pPr>
      <w:r>
        <w:rPr>
          <w:rFonts w:ascii="Courier New" w:cs="Courier New" w:eastAsia="Courier New" w:hAnsi="Courier New"/>
          <w:b/>
          <w:bCs/>
          <w:color w:val="222222"/>
          <w:sz w:val="28"/>
          <w:szCs w:val="28"/>
        </w:rPr>
        <w:t xml:space="preserve">During a Response</w:t>
      </w:r>
    </w:p>
    <w:p>
      <w:pPr>
        <w:spacing w:before="80" w:after="80"/>
      </w:pPr>
      <w:r>
        <w:rPr>
          <w:rFonts w:ascii="Arial" w:cs="Arial" w:eastAsia="Arial" w:hAnsi="Arial"/>
          <w:sz w:val="22"/>
          <w:szCs w:val="22"/>
        </w:rPr>
        <w:t xml:space="preserve">While the agent is generating a response, the SEND button is disabled and a red STOP button appears next to it. Click STOP at any time to immediately cut off the response. Whatever text was generated up to that point is saved to the session — you do not lose it.</w:t>
      </w:r>
    </w:p>
    <w:p>
      <w:pPr>
        <w:spacing w:before="60" w:after="60"/>
      </w:pPr>
    </w:p>
    <w:p>
      <w:pPr>
        <w:pStyle w:val="Heading2"/>
        <w:spacing w:before="320" w:after="120"/>
      </w:pPr>
      <w:r>
        <w:rPr>
          <w:rFonts w:ascii="Courier New" w:cs="Courier New" w:eastAsia="Courier New" w:hAnsi="Courier New"/>
          <w:b/>
          <w:bCs/>
          <w:color w:val="222222"/>
          <w:sz w:val="28"/>
          <w:szCs w:val="28"/>
        </w:rPr>
        <w:t xml:space="preserve">Conversation History</w:t>
      </w:r>
    </w:p>
    <w:p>
      <w:pPr>
        <w:spacing w:before="80" w:after="80"/>
      </w:pPr>
      <w:r>
        <w:rPr>
          <w:rFonts w:ascii="Arial" w:cs="Arial" w:eastAsia="Arial" w:hAnsi="Arial"/>
          <w:sz w:val="22"/>
          <w:szCs w:val="22"/>
        </w:rPr>
        <w:t xml:space="preserve">Every message you send is included in the context sent to Ollama, so the agent remembers what was said earlier in the session. If a conversation gets very long and the agent starts to lose context, use CLEAR to start fresh or create a new session.</w:t>
      </w:r>
    </w:p>
    <w:p>
      <w:pPr>
        <w:spacing w:before="60" w:after="60"/>
      </w:pPr>
    </w:p>
    <w:p>
      <w:pPr>
        <w:pStyle w:val="Heading2"/>
        <w:spacing w:before="320" w:after="120"/>
      </w:pPr>
      <w:r>
        <w:rPr>
          <w:rFonts w:ascii="Courier New" w:cs="Courier New" w:eastAsia="Courier New" w:hAnsi="Courier New"/>
          <w:b/>
          <w:bCs/>
          <w:color w:val="222222"/>
          <w:sz w:val="28"/>
          <w:szCs w:val="28"/>
        </w:rPr>
        <w:t xml:space="preserve">Code in Responses</w:t>
      </w:r>
    </w:p>
    <w:p>
      <w:pPr>
        <w:spacing w:before="80" w:after="80"/>
      </w:pPr>
      <w:r>
        <w:rPr>
          <w:rFonts w:ascii="Arial" w:cs="Arial" w:eastAsia="Arial" w:hAnsi="Arial"/>
          <w:sz w:val="22"/>
          <w:szCs w:val="22"/>
        </w:rPr>
        <w:t xml:space="preserve">If the agent wraps code in triple backticks, it will be rendered in a fixed-width block with a distinct background. Inline code wrapped in single backticks is also styled differently from regular text for readability.</w:t>
      </w:r>
    </w:p>
    <w:p>
      <w:pPr>
        <w:pBdr>
          <w:bottom w:val="single" w:color="CCCCCC" w:sz="4" w:space="1"/>
        </w:pBdr>
        <w:spacing w:before="200" w:after="200"/>
      </w:pPr>
    </w:p>
    <w:p>
      <w:pPr>
        <w:pStyle w:val="Heading1"/>
        <w:spacing w:before="400" w:after="160"/>
      </w:pPr>
      <w:r>
        <w:rPr>
          <w:rFonts w:ascii="Courier New" w:cs="Courier New" w:eastAsia="Courier New" w:hAnsi="Courier New"/>
          <w:b/>
          <w:bCs/>
          <w:color w:val="000000"/>
          <w:sz w:val="36"/>
          <w:szCs w:val="36"/>
        </w:rPr>
        <w:t xml:space="preserve">Quick Reference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shd w:fill="111111"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Action</w:t>
            </w:r>
          </w:p>
        </w:tc>
        <w:tc>
          <w:tcPr>
            <w:tcW w:type="dxa" w:w="5860"/>
            <w:shd w:fill="111111" w:val="clear"/>
            <w:tcMar>
              <w:top w:type="dxa" w:w="100"/>
              <w:left w:type="dxa" w:w="160"/>
              <w:bottom w:type="dxa" w:w="100"/>
              <w:right w:type="dxa" w:w="160"/>
            </w:tcMar>
          </w:tcPr>
          <w:p>
            <w:r>
              <w:rPr>
                <w:rFonts w:ascii="Courier New" w:cs="Courier New" w:eastAsia="Courier New" w:hAnsi="Courier New"/>
                <w:b/>
                <w:bCs/>
                <w:color w:val="FFFFFF"/>
                <w:sz w:val="20"/>
                <w:szCs w:val="20"/>
              </w:rPr>
              <w:t xml:space="preserve">How</w:t>
            </w:r>
          </w:p>
        </w:tc>
      </w:tr>
      <w:tr>
        <w:tc>
          <w:tcPr>
            <w:tcW w:type="dxa" w:w="3500"/>
            <w:shd w:fill="F5F5F5" w:val="clear"/>
            <w:tcMar>
              <w:top w:type="dxa" w:w="80"/>
              <w:left w:type="dxa" w:w="160"/>
              <w:bottom w:type="dxa" w:w="80"/>
              <w:right w:type="dxa" w:w="160"/>
            </w:tcMar>
          </w:tcPr>
          <w:p>
            <w:r>
              <w:rPr>
                <w:rFonts w:ascii="Courier New" w:cs="Courier New" w:eastAsia="Courier New" w:hAnsi="Courier New"/>
                <w:b/>
                <w:bCs/>
                <w:sz w:val="20"/>
                <w:szCs w:val="20"/>
              </w:rPr>
              <w:t xml:space="preserve">Create an agent</w:t>
            </w:r>
          </w:p>
        </w:tc>
        <w:tc>
          <w:tcPr>
            <w:tcW w:type="dxa" w:w="5860"/>
            <w:shd w:fill="F5F5F5" w:val="clear"/>
            <w:tcMar>
              <w:top w:type="dxa" w:w="80"/>
              <w:left w:type="dxa" w:w="160"/>
              <w:bottom w:type="dxa" w:w="80"/>
              <w:right w:type="dxa" w:w="160"/>
            </w:tcMar>
          </w:tcPr>
          <w:p>
            <w:r>
              <w:rPr>
                <w:rFonts w:ascii="Arial" w:cs="Arial" w:eastAsia="Arial" w:hAnsi="Arial"/>
                <w:sz w:val="20"/>
                <w:szCs w:val="20"/>
              </w:rPr>
              <w:t xml:space="preserve">Sidebar → + NEW AGENT → fill in name, model, prompt → DEPLOY AGENT</w:t>
            </w:r>
          </w:p>
        </w:tc>
      </w:tr>
      <w:tr>
        <w:tc>
          <w:tcPr>
            <w:tcW w:type="dxa" w:w="3500"/>
            <w:shd w:fill="FFFFFF" w:val="clear"/>
            <w:tcMar>
              <w:top w:type="dxa" w:w="80"/>
              <w:left w:type="dxa" w:w="160"/>
              <w:bottom w:type="dxa" w:w="80"/>
              <w:right w:type="dxa" w:w="160"/>
            </w:tcMar>
          </w:tcPr>
          <w:p>
            <w:r>
              <w:rPr>
                <w:rFonts w:ascii="Courier New" w:cs="Courier New" w:eastAsia="Courier New" w:hAnsi="Courier New"/>
                <w:b/>
                <w:bCs/>
                <w:sz w:val="20"/>
                <w:szCs w:val="20"/>
              </w:rPr>
              <w:t xml:space="preserve">Edit an agent</w:t>
            </w:r>
          </w:p>
        </w:tc>
        <w:tc>
          <w:tcPr>
            <w:tcW w:type="dxa" w:w="5860"/>
            <w:shd w:fill="FFFFFF" w:val="clear"/>
            <w:tcMar>
              <w:top w:type="dxa" w:w="80"/>
              <w:left w:type="dxa" w:w="160"/>
              <w:bottom w:type="dxa" w:w="80"/>
              <w:right w:type="dxa" w:w="160"/>
            </w:tcMar>
          </w:tcPr>
          <w:p>
            <w:r>
              <w:rPr>
                <w:rFonts w:ascii="Arial" w:cs="Arial" w:eastAsia="Arial" w:hAnsi="Arial"/>
                <w:sz w:val="20"/>
                <w:szCs w:val="20"/>
              </w:rPr>
              <w:t xml:space="preserve">Sidebar → click EDIT on the agent card</w:t>
            </w:r>
          </w:p>
        </w:tc>
      </w:tr>
      <w:tr>
        <w:tc>
          <w:tcPr>
            <w:tcW w:type="dxa" w:w="3500"/>
            <w:shd w:fill="F5F5F5" w:val="clear"/>
            <w:tcMar>
              <w:top w:type="dxa" w:w="80"/>
              <w:left w:type="dxa" w:w="160"/>
              <w:bottom w:type="dxa" w:w="80"/>
              <w:right w:type="dxa" w:w="160"/>
            </w:tcMar>
          </w:tcPr>
          <w:p>
            <w:r>
              <w:rPr>
                <w:rFonts w:ascii="Courier New" w:cs="Courier New" w:eastAsia="Courier New" w:hAnsi="Courier New"/>
                <w:b/>
                <w:bCs/>
                <w:sz w:val="20"/>
                <w:szCs w:val="20"/>
              </w:rPr>
              <w:t xml:space="preserve">Delete an agent</w:t>
            </w:r>
          </w:p>
        </w:tc>
        <w:tc>
          <w:tcPr>
            <w:tcW w:type="dxa" w:w="5860"/>
            <w:shd w:fill="F5F5F5" w:val="clear"/>
            <w:tcMar>
              <w:top w:type="dxa" w:w="80"/>
              <w:left w:type="dxa" w:w="160"/>
              <w:bottom w:type="dxa" w:w="80"/>
              <w:right w:type="dxa" w:w="160"/>
            </w:tcMar>
          </w:tcPr>
          <w:p>
            <w:r>
              <w:rPr>
                <w:rFonts w:ascii="Arial" w:cs="Arial" w:eastAsia="Arial" w:hAnsi="Arial"/>
                <w:sz w:val="20"/>
                <w:szCs w:val="20"/>
              </w:rPr>
              <w:t xml:space="preserve">Sidebar → click DEL on the agent card</w:t>
            </w:r>
          </w:p>
        </w:tc>
      </w:tr>
      <w:tr>
        <w:tc>
          <w:tcPr>
            <w:tcW w:type="dxa" w:w="3500"/>
            <w:shd w:fill="FFFFFF" w:val="clear"/>
            <w:tcMar>
              <w:top w:type="dxa" w:w="80"/>
              <w:left w:type="dxa" w:w="160"/>
              <w:bottom w:type="dxa" w:w="80"/>
              <w:right w:type="dxa" w:w="160"/>
            </w:tcMar>
          </w:tcPr>
          <w:p>
            <w:r>
              <w:rPr>
                <w:rFonts w:ascii="Courier New" w:cs="Courier New" w:eastAsia="Courier New" w:hAnsi="Courier New"/>
                <w:b/>
                <w:bCs/>
                <w:sz w:val="20"/>
                <w:szCs w:val="20"/>
              </w:rPr>
              <w:t xml:space="preserve">New session</w:t>
            </w:r>
          </w:p>
        </w:tc>
        <w:tc>
          <w:tcPr>
            <w:tcW w:type="dxa" w:w="5860"/>
            <w:shd w:fill="FFFFFF" w:val="clear"/>
            <w:tcMar>
              <w:top w:type="dxa" w:w="80"/>
              <w:left w:type="dxa" w:w="160"/>
              <w:bottom w:type="dxa" w:w="80"/>
              <w:right w:type="dxa" w:w="160"/>
            </w:tcMar>
          </w:tcPr>
          <w:p>
            <w:r>
              <w:rPr>
                <w:rFonts w:ascii="Arial" w:cs="Arial" w:eastAsia="Arial" w:hAnsi="Arial"/>
                <w:sz w:val="20"/>
                <w:szCs w:val="20"/>
              </w:rPr>
              <w:t xml:space="preserve">Sidebar → + NEW SESSION</w:t>
            </w:r>
          </w:p>
        </w:tc>
      </w:tr>
      <w:tr>
        <w:tc>
          <w:tcPr>
            <w:tcW w:type="dxa" w:w="3500"/>
            <w:shd w:fill="F5F5F5" w:val="clear"/>
            <w:tcMar>
              <w:top w:type="dxa" w:w="80"/>
              <w:left w:type="dxa" w:w="160"/>
              <w:bottom w:type="dxa" w:w="80"/>
              <w:right w:type="dxa" w:w="160"/>
            </w:tcMar>
          </w:tcPr>
          <w:p>
            <w:r>
              <w:rPr>
                <w:rFonts w:ascii="Courier New" w:cs="Courier New" w:eastAsia="Courier New" w:hAnsi="Courier New"/>
                <w:b/>
                <w:bCs/>
                <w:sz w:val="20"/>
                <w:szCs w:val="20"/>
              </w:rPr>
              <w:t xml:space="preserve">Switch session</w:t>
            </w:r>
          </w:p>
        </w:tc>
        <w:tc>
          <w:tcPr>
            <w:tcW w:type="dxa" w:w="5860"/>
            <w:shd w:fill="F5F5F5" w:val="clear"/>
            <w:tcMar>
              <w:top w:type="dxa" w:w="80"/>
              <w:left w:type="dxa" w:w="160"/>
              <w:bottom w:type="dxa" w:w="80"/>
              <w:right w:type="dxa" w:w="160"/>
            </w:tcMar>
          </w:tcPr>
          <w:p>
            <w:r>
              <w:rPr>
                <w:rFonts w:ascii="Arial" w:cs="Arial" w:eastAsia="Arial" w:hAnsi="Arial"/>
                <w:sz w:val="20"/>
                <w:szCs w:val="20"/>
              </w:rPr>
              <w:t xml:space="preserve">Sidebar → click any session name</w:t>
            </w:r>
          </w:p>
        </w:tc>
      </w:tr>
      <w:tr>
        <w:tc>
          <w:tcPr>
            <w:tcW w:type="dxa" w:w="3500"/>
            <w:shd w:fill="FFFFFF" w:val="clear"/>
            <w:tcMar>
              <w:top w:type="dxa" w:w="80"/>
              <w:left w:type="dxa" w:w="160"/>
              <w:bottom w:type="dxa" w:w="80"/>
              <w:right w:type="dxa" w:w="160"/>
            </w:tcMar>
          </w:tcPr>
          <w:p>
            <w:r>
              <w:rPr>
                <w:rFonts w:ascii="Courier New" w:cs="Courier New" w:eastAsia="Courier New" w:hAnsi="Courier New"/>
                <w:b/>
                <w:bCs/>
                <w:sz w:val="20"/>
                <w:szCs w:val="20"/>
              </w:rPr>
              <w:t xml:space="preserve">Clear session</w:t>
            </w:r>
          </w:p>
        </w:tc>
        <w:tc>
          <w:tcPr>
            <w:tcW w:type="dxa" w:w="5860"/>
            <w:shd w:fill="FFFFFF" w:val="clear"/>
            <w:tcMar>
              <w:top w:type="dxa" w:w="80"/>
              <w:left w:type="dxa" w:w="160"/>
              <w:bottom w:type="dxa" w:w="80"/>
              <w:right w:type="dxa" w:w="160"/>
            </w:tcMar>
          </w:tcPr>
          <w:p>
            <w:r>
              <w:rPr>
                <w:rFonts w:ascii="Arial" w:cs="Arial" w:eastAsia="Arial" w:hAnsi="Arial"/>
                <w:sz w:val="20"/>
                <w:szCs w:val="20"/>
              </w:rPr>
              <w:t xml:space="preserve">Top right of chat → CLEAR</w:t>
            </w:r>
          </w:p>
        </w:tc>
      </w:tr>
      <w:tr>
        <w:tc>
          <w:tcPr>
            <w:tcW w:type="dxa" w:w="3500"/>
            <w:shd w:fill="F5F5F5" w:val="clear"/>
            <w:tcMar>
              <w:top w:type="dxa" w:w="80"/>
              <w:left w:type="dxa" w:w="160"/>
              <w:bottom w:type="dxa" w:w="80"/>
              <w:right w:type="dxa" w:w="160"/>
            </w:tcMar>
          </w:tcPr>
          <w:p>
            <w:r>
              <w:rPr>
                <w:rFonts w:ascii="Courier New" w:cs="Courier New" w:eastAsia="Courier New" w:hAnsi="Courier New"/>
                <w:b/>
                <w:bCs/>
                <w:sz w:val="20"/>
                <w:szCs w:val="20"/>
              </w:rPr>
              <w:t xml:space="preserve">Export session</w:t>
            </w:r>
          </w:p>
        </w:tc>
        <w:tc>
          <w:tcPr>
            <w:tcW w:type="dxa" w:w="5860"/>
            <w:shd w:fill="F5F5F5" w:val="clear"/>
            <w:tcMar>
              <w:top w:type="dxa" w:w="80"/>
              <w:left w:type="dxa" w:w="160"/>
              <w:bottom w:type="dxa" w:w="80"/>
              <w:right w:type="dxa" w:w="160"/>
            </w:tcMar>
          </w:tcPr>
          <w:p>
            <w:r>
              <w:rPr>
                <w:rFonts w:ascii="Arial" w:cs="Arial" w:eastAsia="Arial" w:hAnsi="Arial"/>
                <w:sz w:val="20"/>
                <w:szCs w:val="20"/>
              </w:rPr>
              <w:t xml:space="preserve">Top right of chat → EXPORT</w:t>
            </w:r>
          </w:p>
        </w:tc>
      </w:tr>
      <w:tr>
        <w:tc>
          <w:tcPr>
            <w:tcW w:type="dxa" w:w="3500"/>
            <w:shd w:fill="FFFFFF" w:val="clear"/>
            <w:tcMar>
              <w:top w:type="dxa" w:w="80"/>
              <w:left w:type="dxa" w:w="160"/>
              <w:bottom w:type="dxa" w:w="80"/>
              <w:right w:type="dxa" w:w="160"/>
            </w:tcMar>
          </w:tcPr>
          <w:p>
            <w:r>
              <w:rPr>
                <w:rFonts w:ascii="Courier New" w:cs="Courier New" w:eastAsia="Courier New" w:hAnsi="Courier New"/>
                <w:b/>
                <w:bCs/>
                <w:sz w:val="20"/>
                <w:szCs w:val="20"/>
              </w:rPr>
              <w:t xml:space="preserve">Send message</w:t>
            </w:r>
          </w:p>
        </w:tc>
        <w:tc>
          <w:tcPr>
            <w:tcW w:type="dxa" w:w="5860"/>
            <w:shd w:fill="FFFFFF" w:val="clear"/>
            <w:tcMar>
              <w:top w:type="dxa" w:w="80"/>
              <w:left w:type="dxa" w:w="160"/>
              <w:bottom w:type="dxa" w:w="80"/>
              <w:right w:type="dxa" w:w="160"/>
            </w:tcMar>
          </w:tcPr>
          <w:p>
            <w:r>
              <w:rPr>
                <w:rFonts w:ascii="Arial" w:cs="Arial" w:eastAsia="Arial" w:hAnsi="Arial"/>
                <w:sz w:val="20"/>
                <w:szCs w:val="20"/>
              </w:rPr>
              <w:t xml:space="preserve">Type in input box → Enter</w:t>
            </w:r>
          </w:p>
        </w:tc>
      </w:tr>
      <w:tr>
        <w:tc>
          <w:tcPr>
            <w:tcW w:type="dxa" w:w="3500"/>
            <w:shd w:fill="F5F5F5" w:val="clear"/>
            <w:tcMar>
              <w:top w:type="dxa" w:w="80"/>
              <w:left w:type="dxa" w:w="160"/>
              <w:bottom w:type="dxa" w:w="80"/>
              <w:right w:type="dxa" w:w="160"/>
            </w:tcMar>
          </w:tcPr>
          <w:p>
            <w:r>
              <w:rPr>
                <w:rFonts w:ascii="Courier New" w:cs="Courier New" w:eastAsia="Courier New" w:hAnsi="Courier New"/>
                <w:b/>
                <w:bCs/>
                <w:sz w:val="20"/>
                <w:szCs w:val="20"/>
              </w:rPr>
              <w:t xml:space="preserve">New line in message</w:t>
            </w:r>
          </w:p>
        </w:tc>
        <w:tc>
          <w:tcPr>
            <w:tcW w:type="dxa" w:w="5860"/>
            <w:shd w:fill="F5F5F5" w:val="clear"/>
            <w:tcMar>
              <w:top w:type="dxa" w:w="80"/>
              <w:left w:type="dxa" w:w="160"/>
              <w:bottom w:type="dxa" w:w="80"/>
              <w:right w:type="dxa" w:w="160"/>
            </w:tcMar>
          </w:tcPr>
          <w:p>
            <w:r>
              <w:rPr>
                <w:rFonts w:ascii="Arial" w:cs="Arial" w:eastAsia="Arial" w:hAnsi="Arial"/>
                <w:sz w:val="20"/>
                <w:szCs w:val="20"/>
              </w:rPr>
              <w:t xml:space="preserve">Shift + Enter</w:t>
            </w:r>
          </w:p>
        </w:tc>
      </w:tr>
      <w:tr>
        <w:tc>
          <w:tcPr>
            <w:tcW w:type="dxa" w:w="3500"/>
            <w:shd w:fill="FFFFFF" w:val="clear"/>
            <w:tcMar>
              <w:top w:type="dxa" w:w="80"/>
              <w:left w:type="dxa" w:w="160"/>
              <w:bottom w:type="dxa" w:w="80"/>
              <w:right w:type="dxa" w:w="160"/>
            </w:tcMar>
          </w:tcPr>
          <w:p>
            <w:r>
              <w:rPr>
                <w:rFonts w:ascii="Courier New" w:cs="Courier New" w:eastAsia="Courier New" w:hAnsi="Courier New"/>
                <w:b/>
                <w:bCs/>
                <w:sz w:val="20"/>
                <w:szCs w:val="20"/>
              </w:rPr>
              <w:t xml:space="preserve">Stop a response</w:t>
            </w:r>
          </w:p>
        </w:tc>
        <w:tc>
          <w:tcPr>
            <w:tcW w:type="dxa" w:w="5860"/>
            <w:shd w:fill="FFFFFF" w:val="clear"/>
            <w:tcMar>
              <w:top w:type="dxa" w:w="80"/>
              <w:left w:type="dxa" w:w="160"/>
              <w:bottom w:type="dxa" w:w="80"/>
              <w:right w:type="dxa" w:w="160"/>
            </w:tcMar>
          </w:tcPr>
          <w:p>
            <w:r>
              <w:rPr>
                <w:rFonts w:ascii="Arial" w:cs="Arial" w:eastAsia="Arial" w:hAnsi="Arial"/>
                <w:sz w:val="20"/>
                <w:szCs w:val="20"/>
              </w:rPr>
              <w:t xml:space="preserve">Click the red STOP button while agent is typing</w:t>
            </w:r>
          </w:p>
        </w:tc>
      </w:tr>
      <w:tr>
        <w:tc>
          <w:tcPr>
            <w:tcW w:type="dxa" w:w="3500"/>
            <w:shd w:fill="F5F5F5" w:val="clear"/>
            <w:tcMar>
              <w:top w:type="dxa" w:w="80"/>
              <w:left w:type="dxa" w:w="160"/>
              <w:bottom w:type="dxa" w:w="80"/>
              <w:right w:type="dxa" w:w="160"/>
            </w:tcMar>
          </w:tcPr>
          <w:p>
            <w:r>
              <w:rPr>
                <w:rFonts w:ascii="Courier New" w:cs="Courier New" w:eastAsia="Courier New" w:hAnsi="Courier New"/>
                <w:b/>
                <w:bCs/>
                <w:sz w:val="20"/>
                <w:szCs w:val="20"/>
              </w:rPr>
              <w:t xml:space="preserve">Check Ollama status</w:t>
            </w:r>
          </w:p>
        </w:tc>
        <w:tc>
          <w:tcPr>
            <w:tcW w:type="dxa" w:w="5860"/>
            <w:shd w:fill="F5F5F5" w:val="clear"/>
            <w:tcMar>
              <w:top w:type="dxa" w:w="80"/>
              <w:left w:type="dxa" w:w="160"/>
              <w:bottom w:type="dxa" w:w="80"/>
              <w:right w:type="dxa" w:w="160"/>
            </w:tcMar>
          </w:tcPr>
          <w:p>
            <w:r>
              <w:rPr>
                <w:rFonts w:ascii="Arial" w:cs="Arial" w:eastAsia="Arial" w:hAnsi="Arial"/>
                <w:sz w:val="20"/>
                <w:szCs w:val="20"/>
              </w:rPr>
              <w:t xml:space="preserve">Top bar → PING</w:t>
            </w:r>
          </w:p>
        </w:tc>
      </w:tr>
    </w:tbl>
    <w:p>
      <w:pPr>
        <w:pBdr>
          <w:bottom w:val="single" w:color="CCCCCC" w:sz="4" w:space="1"/>
        </w:pBdr>
        <w:spacing w:before="200" w:after="200"/>
      </w:pPr>
    </w:p>
    <w:p>
      <w:pPr>
        <w:pStyle w:val="Heading1"/>
        <w:spacing w:before="400" w:after="160"/>
      </w:pPr>
      <w:r>
        <w:rPr>
          <w:rFonts w:ascii="Courier New" w:cs="Courier New" w:eastAsia="Courier New" w:hAnsi="Courier New"/>
          <w:b/>
          <w:bCs/>
          <w:color w:val="000000"/>
          <w:sz w:val="36"/>
          <w:szCs w:val="36"/>
        </w:rPr>
        <w:t xml:space="preserve">Troubleshooting</w:t>
      </w:r>
    </w:p>
    <w:p>
      <w:pPr>
        <w:spacing w:before="60" w:after="60"/>
      </w:pPr>
    </w:p>
    <w:p>
      <w:pPr>
        <w:spacing w:before="240" w:after="80"/>
      </w:pPr>
      <w:r>
        <w:rPr>
          <w:rFonts w:ascii="Courier New" w:cs="Courier New" w:eastAsia="Courier New" w:hAnsi="Courier New"/>
          <w:b/>
          <w:bCs/>
          <w:color w:val="444444"/>
          <w:sz w:val="24"/>
          <w:szCs w:val="24"/>
        </w:rPr>
        <w:t xml:space="preserve">OLLAMA OFFLINE in the status bar</w:t>
      </w:r>
    </w:p>
    <w:p>
      <w:pPr>
        <w:spacing w:before="80" w:after="80"/>
      </w:pPr>
      <w:r>
        <w:rPr>
          <w:rFonts w:ascii="Arial" w:cs="Arial" w:eastAsia="Arial" w:hAnsi="Arial"/>
          <w:sz w:val="22"/>
          <w:szCs w:val="22"/>
        </w:rPr>
        <w:t xml:space="preserve">Ollama is not running or CORS is not enabled. Open a terminal and run:</w:t>
      </w:r>
    </w:p>
    <w:p>
      <w:pPr>
        <w:spacing w:before="80" w:after="80"/>
        <w:ind w:left="480"/>
      </w:pPr>
      <w:r>
        <w:rPr>
          <w:rFonts w:ascii="Courier New" w:cs="Courier New" w:eastAsia="Courier New" w:hAnsi="Courier New"/>
          <w:sz w:val="20"/>
          <w:szCs w:val="20"/>
        </w:rPr>
        <w:t xml:space="preserve">OLLAMA_ORIGINS=* ollama serve</w:t>
      </w:r>
    </w:p>
    <w:p>
      <w:pPr>
        <w:spacing w:before="80" w:after="80"/>
      </w:pPr>
      <w:r>
        <w:rPr>
          <w:rFonts w:ascii="Arial" w:cs="Arial" w:eastAsia="Arial" w:hAnsi="Arial"/>
          <w:sz w:val="22"/>
          <w:szCs w:val="22"/>
        </w:rPr>
        <w:t xml:space="preserve">On Windows, first quit Ollama from the system tray, then in Command Prompt:</w:t>
      </w:r>
    </w:p>
    <w:p>
      <w:pPr>
        <w:spacing w:before="80" w:after="80"/>
        <w:ind w:left="480"/>
      </w:pPr>
      <w:r>
        <w:rPr>
          <w:rFonts w:ascii="Courier New" w:cs="Courier New" w:eastAsia="Courier New" w:hAnsi="Courier New"/>
          <w:sz w:val="20"/>
          <w:szCs w:val="20"/>
        </w:rPr>
        <w:t xml:space="preserve">set OLLAMA_ORIGINS=*</w:t>
      </w:r>
    </w:p>
    <w:p>
      <w:pPr>
        <w:spacing w:before="0" w:after="100"/>
        <w:ind w:left="480"/>
      </w:pPr>
      <w:r>
        <w:rPr>
          <w:rFonts w:ascii="Courier New" w:cs="Courier New" w:eastAsia="Courier New" w:hAnsi="Courier New"/>
          <w:sz w:val="20"/>
          <w:szCs w:val="20"/>
        </w:rPr>
        <w:t xml:space="preserve">ollama serve</w:t>
      </w:r>
    </w:p>
    <w:p>
      <w:pPr>
        <w:spacing w:before="60" w:after="60"/>
      </w:pPr>
    </w:p>
    <w:p>
      <w:pPr>
        <w:spacing w:before="240" w:after="80"/>
      </w:pPr>
      <w:r>
        <w:rPr>
          <w:rFonts w:ascii="Courier New" w:cs="Courier New" w:eastAsia="Courier New" w:hAnsi="Courier New"/>
          <w:b/>
          <w:bCs/>
          <w:color w:val="444444"/>
          <w:sz w:val="24"/>
          <w:szCs w:val="24"/>
        </w:rPr>
        <w:t xml:space="preserve">Model dropdown is empty</w:t>
      </w:r>
    </w:p>
    <w:p>
      <w:pPr>
        <w:spacing w:before="80" w:after="80"/>
      </w:pPr>
      <w:r>
        <w:rPr>
          <w:rFonts w:ascii="Arial" w:cs="Arial" w:eastAsia="Arial" w:hAnsi="Arial"/>
          <w:sz w:val="22"/>
          <w:szCs w:val="22"/>
        </w:rPr>
        <w:t xml:space="preserve">Click PING first to connect to Ollama, then close and reopen the New Agent panel. If still empty, you may not have any models installed. Run ollama pull llama3.2 in a terminal.</w:t>
      </w:r>
    </w:p>
    <w:p>
      <w:pPr>
        <w:spacing w:before="60" w:after="60"/>
      </w:pPr>
    </w:p>
    <w:p>
      <w:pPr>
        <w:spacing w:before="240" w:after="80"/>
      </w:pPr>
      <w:r>
        <w:rPr>
          <w:rFonts w:ascii="Courier New" w:cs="Courier New" w:eastAsia="Courier New" w:hAnsi="Courier New"/>
          <w:b/>
          <w:bCs/>
          <w:color w:val="444444"/>
          <w:sz w:val="24"/>
          <w:szCs w:val="24"/>
        </w:rPr>
        <w:t xml:space="preserve">Agent replies but shows no text</w:t>
      </w:r>
    </w:p>
    <w:p>
      <w:pPr>
        <w:spacing w:before="80" w:after="80"/>
      </w:pPr>
      <w:r>
        <w:rPr>
          <w:rFonts w:ascii="Arial" w:cs="Arial" w:eastAsia="Arial" w:hAnsi="Arial"/>
          <w:sz w:val="22"/>
          <w:szCs w:val="22"/>
        </w:rPr>
        <w:t xml:space="preserve">The model name may not match exactly what Ollama has installed. Run ollama list in a terminal to see the exact model names, then edit your agent and select the correct one from the dropdown.</w:t>
      </w:r>
    </w:p>
    <w:p>
      <w:pPr>
        <w:spacing w:before="60" w:after="60"/>
      </w:pPr>
    </w:p>
    <w:p>
      <w:pPr>
        <w:spacing w:before="240" w:after="80"/>
      </w:pPr>
      <w:r>
        <w:rPr>
          <w:rFonts w:ascii="Courier New" w:cs="Courier New" w:eastAsia="Courier New" w:hAnsi="Courier New"/>
          <w:b/>
          <w:bCs/>
          <w:color w:val="444444"/>
          <w:sz w:val="24"/>
          <w:szCs w:val="24"/>
        </w:rPr>
        <w:t xml:space="preserve">Error: Failed to fetch</w:t>
      </w:r>
    </w:p>
    <w:p>
      <w:pPr>
        <w:spacing w:before="80" w:after="80"/>
      </w:pPr>
      <w:r>
        <w:rPr>
          <w:rFonts w:ascii="Arial" w:cs="Arial" w:eastAsia="Arial" w:hAnsi="Arial"/>
          <w:sz w:val="22"/>
          <w:szCs w:val="22"/>
        </w:rPr>
        <w:t xml:space="preserve">Usually a CORS issue. Make sure Ollama was started with OLLAMA_ORIGINS=* and that the URL in the top bar matches where Ollama is running (default: http://localhost:11434).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ourier New" w:cs="Courier New" w:eastAsia="Courier New" w:hAnsi="Courier New"/>
      <w:b/>
      <w:bCs/>
      <w:sz w:val="36"/>
      <w:szCs w:val="36"/>
    </w:rPr>
  </w:style>
  <w:style w:type="paragraph" w:styleId="Heading2">
    <w:name w:val="Heading 2"/>
    <w:basedOn w:val="Normal"/>
    <w:next w:val="Normal"/>
    <w:qFormat/>
    <w:pPr>
      <w:spacing w:before="320" w:after="120"/>
      <w:outlineLvl w:val="1"/>
    </w:pPr>
    <w:rPr>
      <w:rFonts w:ascii="Courier New" w:cs="Courier New" w:eastAsia="Courier New" w:hAnsi="Courier New"/>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2026-03-08T17:43:01.958Z</dcterms:created>
  <dcterms:modified xsi:type="dcterms:W3CDTF">2026-03-08T17:43:01.959Z</dcterms:modified>
</cp:coreProperties>
</file>

<file path=docProps/custom.xml><?xml version="1.0" encoding="utf-8"?>
<Properties xmlns="http://schemas.openxmlformats.org/officeDocument/2006/custom-properties" xmlns:vt="http://schemas.openxmlformats.org/officeDocument/2006/docPropsVTypes"/>
</file>