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C5" w:rsidRPr="0086512C" w:rsidRDefault="0086512C" w:rsidP="0086512C">
      <w:pPr>
        <w:jc w:val="center"/>
        <w:rPr>
          <w:b/>
          <w:sz w:val="28"/>
        </w:rPr>
      </w:pPr>
      <w:r w:rsidRPr="0086512C">
        <w:rPr>
          <w:b/>
          <w:sz w:val="28"/>
        </w:rPr>
        <w:t>PROJECT MANAGEMENT TECHNIQUES</w:t>
      </w:r>
    </w:p>
    <w:p w:rsidR="0086512C" w:rsidRPr="0086512C" w:rsidRDefault="0086512C">
      <w:pPr>
        <w:rPr>
          <w:b/>
        </w:rPr>
      </w:pPr>
      <w:r w:rsidRPr="0086512C">
        <w:rPr>
          <w:b/>
        </w:rPr>
        <w:t>GANTT CHARTS</w:t>
      </w:r>
    </w:p>
    <w:p w:rsidR="0086512C" w:rsidRPr="0086512C" w:rsidRDefault="0086512C" w:rsidP="0086512C">
      <w:pPr>
        <w:shd w:val="clear" w:color="auto" w:fill="FFFFFF"/>
        <w:spacing w:after="100" w:afterAutospacing="1" w:line="240" w:lineRule="auto"/>
        <w:rPr>
          <w:rFonts w:eastAsia="Times New Roman" w:cs="Segoe UI"/>
          <w:color w:val="000000" w:themeColor="text1"/>
          <w:sz w:val="24"/>
          <w:szCs w:val="24"/>
        </w:rPr>
      </w:pPr>
      <w:r w:rsidRPr="0086512C">
        <w:rPr>
          <w:rFonts w:eastAsia="Times New Roman" w:cs="Segoe UI"/>
          <w:color w:val="000000" w:themeColor="text1"/>
          <w:sz w:val="24"/>
          <w:szCs w:val="24"/>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rsidR="0086512C" w:rsidRPr="0086512C" w:rsidRDefault="0086512C" w:rsidP="0086512C">
      <w:pPr>
        <w:numPr>
          <w:ilvl w:val="0"/>
          <w:numId w:val="1"/>
        </w:numPr>
        <w:shd w:val="clear" w:color="auto" w:fill="FFFFFF"/>
        <w:spacing w:before="100" w:beforeAutospacing="1" w:after="100" w:afterAutospacing="1" w:line="525" w:lineRule="atLeast"/>
        <w:rPr>
          <w:rFonts w:eastAsia="Times New Roman" w:cs="Segoe UI"/>
          <w:color w:val="000000" w:themeColor="text1"/>
          <w:sz w:val="24"/>
          <w:szCs w:val="24"/>
        </w:rPr>
      </w:pPr>
      <w:r w:rsidRPr="0086512C">
        <w:rPr>
          <w:rFonts w:eastAsia="Times New Roman" w:cs="Segoe UI"/>
          <w:color w:val="000000" w:themeColor="text1"/>
          <w:sz w:val="24"/>
          <w:szCs w:val="24"/>
        </w:rPr>
        <w:t>What the various activities are</w:t>
      </w:r>
    </w:p>
    <w:p w:rsidR="0086512C" w:rsidRPr="0086512C" w:rsidRDefault="0086512C" w:rsidP="0086512C">
      <w:pPr>
        <w:numPr>
          <w:ilvl w:val="0"/>
          <w:numId w:val="1"/>
        </w:numPr>
        <w:shd w:val="clear" w:color="auto" w:fill="FFFFFF"/>
        <w:spacing w:before="100" w:beforeAutospacing="1" w:after="100" w:afterAutospacing="1" w:line="525" w:lineRule="atLeast"/>
        <w:rPr>
          <w:rFonts w:eastAsia="Times New Roman" w:cs="Segoe UI"/>
          <w:color w:val="000000" w:themeColor="text1"/>
          <w:sz w:val="24"/>
          <w:szCs w:val="24"/>
        </w:rPr>
      </w:pPr>
      <w:r w:rsidRPr="0086512C">
        <w:rPr>
          <w:rFonts w:eastAsia="Times New Roman" w:cs="Segoe UI"/>
          <w:color w:val="000000" w:themeColor="text1"/>
          <w:sz w:val="24"/>
          <w:szCs w:val="24"/>
        </w:rPr>
        <w:t>When each activity begins and ends</w:t>
      </w:r>
    </w:p>
    <w:p w:rsidR="0086512C" w:rsidRPr="0086512C" w:rsidRDefault="0086512C" w:rsidP="0086512C">
      <w:pPr>
        <w:numPr>
          <w:ilvl w:val="0"/>
          <w:numId w:val="1"/>
        </w:numPr>
        <w:shd w:val="clear" w:color="auto" w:fill="FFFFFF"/>
        <w:spacing w:before="100" w:beforeAutospacing="1" w:after="100" w:afterAutospacing="1" w:line="525" w:lineRule="atLeast"/>
        <w:rPr>
          <w:rFonts w:eastAsia="Times New Roman" w:cs="Segoe UI"/>
          <w:color w:val="000000" w:themeColor="text1"/>
          <w:sz w:val="24"/>
          <w:szCs w:val="24"/>
        </w:rPr>
      </w:pPr>
      <w:r w:rsidRPr="0086512C">
        <w:rPr>
          <w:rFonts w:eastAsia="Times New Roman" w:cs="Segoe UI"/>
          <w:color w:val="000000" w:themeColor="text1"/>
          <w:sz w:val="24"/>
          <w:szCs w:val="24"/>
        </w:rPr>
        <w:t>How long each activity is scheduled to last</w:t>
      </w:r>
    </w:p>
    <w:p w:rsidR="0086512C" w:rsidRPr="0086512C" w:rsidRDefault="0086512C" w:rsidP="0086512C">
      <w:pPr>
        <w:numPr>
          <w:ilvl w:val="0"/>
          <w:numId w:val="1"/>
        </w:numPr>
        <w:shd w:val="clear" w:color="auto" w:fill="FFFFFF"/>
        <w:spacing w:before="100" w:beforeAutospacing="1" w:after="100" w:afterAutospacing="1" w:line="525" w:lineRule="atLeast"/>
        <w:rPr>
          <w:rFonts w:eastAsia="Times New Roman" w:cs="Segoe UI"/>
          <w:color w:val="000000" w:themeColor="text1"/>
          <w:sz w:val="24"/>
          <w:szCs w:val="24"/>
        </w:rPr>
      </w:pPr>
      <w:r w:rsidRPr="0086512C">
        <w:rPr>
          <w:rFonts w:eastAsia="Times New Roman" w:cs="Segoe UI"/>
          <w:color w:val="000000" w:themeColor="text1"/>
          <w:sz w:val="24"/>
          <w:szCs w:val="24"/>
        </w:rPr>
        <w:t>Where activities overlap with other activities, and by how much</w:t>
      </w:r>
    </w:p>
    <w:p w:rsidR="0086512C" w:rsidRPr="0086512C" w:rsidRDefault="0086512C" w:rsidP="0086512C">
      <w:pPr>
        <w:numPr>
          <w:ilvl w:val="0"/>
          <w:numId w:val="1"/>
        </w:numPr>
        <w:shd w:val="clear" w:color="auto" w:fill="FFFFFF"/>
        <w:spacing w:before="100" w:beforeAutospacing="1" w:after="100" w:afterAutospacing="1" w:line="525" w:lineRule="atLeast"/>
        <w:rPr>
          <w:rFonts w:eastAsia="Times New Roman" w:cs="Segoe UI"/>
          <w:color w:val="000000" w:themeColor="text1"/>
          <w:sz w:val="24"/>
          <w:szCs w:val="24"/>
        </w:rPr>
      </w:pPr>
      <w:r w:rsidRPr="0086512C">
        <w:rPr>
          <w:rFonts w:eastAsia="Times New Roman" w:cs="Segoe UI"/>
          <w:color w:val="000000" w:themeColor="text1"/>
          <w:sz w:val="24"/>
          <w:szCs w:val="24"/>
        </w:rPr>
        <w:t>The start and end date of the whole project</w:t>
      </w:r>
    </w:p>
    <w:p w:rsidR="0086512C" w:rsidRPr="00D07527" w:rsidRDefault="0086512C">
      <w:pPr>
        <w:rPr>
          <w:b/>
        </w:rPr>
      </w:pPr>
    </w:p>
    <w:p w:rsidR="0086512C" w:rsidRPr="00D07527" w:rsidRDefault="0086512C">
      <w:pPr>
        <w:rPr>
          <w:b/>
        </w:rPr>
      </w:pPr>
      <w:r w:rsidRPr="00D07527">
        <w:rPr>
          <w:b/>
        </w:rPr>
        <w:t>SCRUM</w:t>
      </w:r>
    </w:p>
    <w:p w:rsidR="0086512C" w:rsidRPr="0086512C" w:rsidRDefault="0086512C">
      <w:r w:rsidRPr="0086512C">
        <w:rPr>
          <w:rFonts w:cs="Arial"/>
          <w:color w:val="000000" w:themeColor="text1"/>
          <w:sz w:val="24"/>
          <w:szCs w:val="24"/>
          <w:shd w:val="clear" w:color="auto" w:fill="FFFFFF"/>
        </w:rPr>
        <w:t>Within </w:t>
      </w:r>
      <w:hyperlink r:id="rId6" w:tooltip="Project management" w:history="1">
        <w:r w:rsidRPr="0086512C">
          <w:rPr>
            <w:rStyle w:val="Hyperlink"/>
            <w:rFonts w:cs="Arial"/>
            <w:color w:val="000000" w:themeColor="text1"/>
            <w:sz w:val="24"/>
            <w:szCs w:val="24"/>
            <w:u w:val="none"/>
            <w:shd w:val="clear" w:color="auto" w:fill="FFFFFF"/>
          </w:rPr>
          <w:t>project management</w:t>
        </w:r>
      </w:hyperlink>
      <w:r w:rsidRPr="0086512C">
        <w:rPr>
          <w:rFonts w:cs="Arial"/>
          <w:color w:val="000000" w:themeColor="text1"/>
          <w:sz w:val="24"/>
          <w:szCs w:val="24"/>
          <w:shd w:val="clear" w:color="auto" w:fill="FFFFFF"/>
        </w:rPr>
        <w:t>, </w:t>
      </w:r>
      <w:r w:rsidRPr="0086512C">
        <w:rPr>
          <w:rFonts w:cs="Arial"/>
          <w:bCs/>
          <w:color w:val="000000" w:themeColor="text1"/>
          <w:sz w:val="24"/>
          <w:szCs w:val="24"/>
          <w:shd w:val="clear" w:color="auto" w:fill="FFFFFF"/>
        </w:rPr>
        <w:t>scrum</w:t>
      </w:r>
      <w:r w:rsidRPr="0086512C">
        <w:rPr>
          <w:rFonts w:cs="Arial"/>
          <w:color w:val="000000" w:themeColor="text1"/>
          <w:sz w:val="24"/>
          <w:szCs w:val="24"/>
          <w:shd w:val="clear" w:color="auto" w:fill="FFFFFF"/>
        </w:rPr>
        <w:t>, sometimes written </w:t>
      </w:r>
      <w:r w:rsidRPr="0086512C">
        <w:rPr>
          <w:rFonts w:cs="Arial"/>
          <w:bCs/>
          <w:color w:val="000000" w:themeColor="text1"/>
          <w:sz w:val="24"/>
          <w:szCs w:val="24"/>
          <w:shd w:val="clear" w:color="auto" w:fill="FFFFFF"/>
        </w:rPr>
        <w:t>Scrum</w:t>
      </w:r>
      <w:r w:rsidRPr="0086512C">
        <w:rPr>
          <w:rFonts w:cs="Arial"/>
          <w:color w:val="000000" w:themeColor="text1"/>
          <w:sz w:val="24"/>
          <w:szCs w:val="24"/>
          <w:shd w:val="clear" w:color="auto" w:fill="FFFFFF"/>
        </w:rPr>
        <w:t> or </w:t>
      </w:r>
      <w:r w:rsidRPr="0086512C">
        <w:rPr>
          <w:rFonts w:cs="Arial"/>
          <w:bCs/>
          <w:color w:val="000000" w:themeColor="text1"/>
          <w:sz w:val="24"/>
          <w:szCs w:val="24"/>
          <w:shd w:val="clear" w:color="auto" w:fill="FFFFFF"/>
        </w:rPr>
        <w:t>SCRUM</w:t>
      </w:r>
      <w:r w:rsidRPr="0086512C">
        <w:rPr>
          <w:rFonts w:cs="Arial"/>
          <w:color w:val="000000" w:themeColor="text1"/>
          <w:sz w:val="24"/>
          <w:szCs w:val="24"/>
          <w:shd w:val="clear" w:color="auto" w:fill="FFFFFF"/>
        </w:rPr>
        <w:t>, is a framework for developing, delivering, and sustaining products in a complex environment,</w:t>
      </w:r>
      <w:r w:rsidRPr="0086512C">
        <w:rPr>
          <w:rFonts w:cs="Arial"/>
          <w:color w:val="000000" w:themeColor="text1"/>
          <w:sz w:val="24"/>
          <w:szCs w:val="24"/>
          <w:shd w:val="clear" w:color="auto" w:fill="FFFFFF"/>
          <w:vertAlign w:val="superscript"/>
        </w:rPr>
        <w:t xml:space="preserve"> </w:t>
      </w:r>
      <w:r w:rsidRPr="0086512C">
        <w:rPr>
          <w:rFonts w:cs="Arial"/>
          <w:color w:val="000000" w:themeColor="text1"/>
          <w:sz w:val="24"/>
          <w:szCs w:val="24"/>
          <w:shd w:val="clear" w:color="auto" w:fill="FFFFFF"/>
        </w:rPr>
        <w:t xml:space="preserve"> with an initial emphasis on </w:t>
      </w:r>
      <w:hyperlink r:id="rId7" w:tooltip="Software development" w:history="1">
        <w:r w:rsidRPr="0086512C">
          <w:rPr>
            <w:rStyle w:val="Hyperlink"/>
            <w:rFonts w:cs="Arial"/>
            <w:color w:val="000000" w:themeColor="text1"/>
            <w:sz w:val="24"/>
            <w:szCs w:val="24"/>
            <w:u w:val="none"/>
            <w:shd w:val="clear" w:color="auto" w:fill="FFFFFF"/>
          </w:rPr>
          <w:t>software development</w:t>
        </w:r>
      </w:hyperlink>
      <w:r w:rsidRPr="0086512C">
        <w:rPr>
          <w:rFonts w:cs="Arial"/>
          <w:color w:val="000000" w:themeColor="text1"/>
          <w:sz w:val="24"/>
          <w:szCs w:val="24"/>
          <w:shd w:val="clear" w:color="auto" w:fill="FFFFFF"/>
        </w:rPr>
        <w:t>, although it has been used in other fields including research, sales, marketing and </w:t>
      </w:r>
      <w:hyperlink r:id="rId8" w:tooltip="High tech" w:history="1">
        <w:r w:rsidRPr="0086512C">
          <w:rPr>
            <w:rStyle w:val="Hyperlink"/>
            <w:rFonts w:cs="Arial"/>
            <w:color w:val="000000" w:themeColor="text1"/>
            <w:sz w:val="24"/>
            <w:szCs w:val="24"/>
            <w:u w:val="none"/>
            <w:shd w:val="clear" w:color="auto" w:fill="FFFFFF"/>
          </w:rPr>
          <w:t>advanced technologies</w:t>
        </w:r>
      </w:hyperlink>
      <w:r w:rsidRPr="0086512C">
        <w:rPr>
          <w:rFonts w:cs="Arial"/>
          <w:color w:val="000000" w:themeColor="text1"/>
          <w:sz w:val="24"/>
          <w:szCs w:val="24"/>
          <w:shd w:val="clear" w:color="auto" w:fill="FFFFFF"/>
        </w:rPr>
        <w:t>. It is designed for teams of ten or fewer members, who break their work into goals that can be completed within time-boxed iterations, called </w:t>
      </w:r>
      <w:r w:rsidRPr="0086512C">
        <w:rPr>
          <w:rFonts w:cs="Arial"/>
          <w:i/>
          <w:iCs/>
          <w:color w:val="000000" w:themeColor="text1"/>
          <w:sz w:val="24"/>
          <w:szCs w:val="24"/>
          <w:shd w:val="clear" w:color="auto" w:fill="FFFFFF"/>
        </w:rPr>
        <w:t>sprints</w:t>
      </w:r>
      <w:r w:rsidRPr="0086512C">
        <w:rPr>
          <w:rFonts w:cs="Arial"/>
          <w:color w:val="000000" w:themeColor="text1"/>
          <w:sz w:val="24"/>
          <w:szCs w:val="24"/>
          <w:shd w:val="clear" w:color="auto" w:fill="FFFFFF"/>
        </w:rPr>
        <w:t>, no longer than one month and most commonly two weeks</w:t>
      </w:r>
    </w:p>
    <w:p w:rsidR="0086512C" w:rsidRPr="00D07527" w:rsidRDefault="0086512C">
      <w:pPr>
        <w:rPr>
          <w:b/>
        </w:rPr>
      </w:pPr>
      <w:r w:rsidRPr="00D07527">
        <w:rPr>
          <w:b/>
        </w:rPr>
        <w:t>WORK BREAKDOWN</w:t>
      </w:r>
    </w:p>
    <w:p w:rsidR="0086512C" w:rsidRPr="00153E0B" w:rsidRDefault="0086512C" w:rsidP="0086512C">
      <w:pPr>
        <w:rPr>
          <w:rFonts w:cs="Arial"/>
          <w:color w:val="000000" w:themeColor="text1"/>
          <w:sz w:val="24"/>
          <w:szCs w:val="24"/>
          <w:shd w:val="clear" w:color="auto" w:fill="FFFFFF"/>
        </w:rPr>
      </w:pPr>
      <w:r w:rsidRPr="00153E0B">
        <w:rPr>
          <w:rFonts w:cs="Arial"/>
          <w:color w:val="000000" w:themeColor="text1"/>
          <w:sz w:val="24"/>
          <w:szCs w:val="24"/>
          <w:shd w:val="clear" w:color="auto" w:fill="FFFFFF"/>
        </w:rPr>
        <w:t>A work breakdown structure (WBS) is a</w:t>
      </w:r>
      <w:r w:rsidRPr="00153E0B">
        <w:rPr>
          <w:rStyle w:val="Strong"/>
          <w:rFonts w:cs="Arial"/>
          <w:color w:val="000000" w:themeColor="text1"/>
          <w:sz w:val="24"/>
          <w:szCs w:val="24"/>
          <w:shd w:val="clear" w:color="auto" w:fill="FFFFFF"/>
        </w:rPr>
        <w:t> </w:t>
      </w:r>
      <w:r w:rsidRPr="00687796">
        <w:rPr>
          <w:rStyle w:val="Strong"/>
          <w:rFonts w:cs="Arial"/>
          <w:b w:val="0"/>
          <w:color w:val="000000" w:themeColor="text1"/>
          <w:sz w:val="24"/>
          <w:szCs w:val="24"/>
          <w:shd w:val="clear" w:color="auto" w:fill="FFFFFF"/>
        </w:rPr>
        <w:t>visual project breakdown</w:t>
      </w:r>
      <w:r w:rsidRPr="00687796">
        <w:rPr>
          <w:rFonts w:cs="Arial"/>
          <w:b/>
          <w:color w:val="000000" w:themeColor="text1"/>
          <w:sz w:val="24"/>
          <w:szCs w:val="24"/>
          <w:shd w:val="clear" w:color="auto" w:fill="FFFFFF"/>
        </w:rPr>
        <w:t>.</w:t>
      </w:r>
      <w:r w:rsidRPr="00153E0B">
        <w:rPr>
          <w:rFonts w:cs="Arial"/>
          <w:color w:val="000000" w:themeColor="text1"/>
          <w:sz w:val="24"/>
          <w:szCs w:val="24"/>
          <w:shd w:val="clear" w:color="auto" w:fill="FFFFFF"/>
        </w:rPr>
        <w:t xml:space="preserve"> Beginning with the scope of work, the WBS shows the deliverables and how they connect back to the overarching project. Since a work breakdown structure is displayed visually, it can be created using a combination of workflow management software and project management frameworks.</w:t>
      </w:r>
    </w:p>
    <w:p w:rsidR="0086512C" w:rsidRDefault="0086512C"/>
    <w:p w:rsidR="00D07527" w:rsidRDefault="00D07527"/>
    <w:p w:rsidR="00D07527" w:rsidRDefault="00D07527"/>
    <w:p w:rsidR="00D07527" w:rsidRDefault="00D07527"/>
    <w:p w:rsidR="00D07527" w:rsidRDefault="00D07527"/>
    <w:p w:rsidR="0086512C" w:rsidRPr="00D07527" w:rsidRDefault="0086512C">
      <w:pPr>
        <w:rPr>
          <w:b/>
        </w:rPr>
      </w:pPr>
      <w:r w:rsidRPr="00D07527">
        <w:rPr>
          <w:b/>
        </w:rPr>
        <w:t>PRODUCT BACK CATALOG</w:t>
      </w:r>
    </w:p>
    <w:p w:rsidR="0086512C" w:rsidRPr="0086512C" w:rsidRDefault="0086512C">
      <w:pPr>
        <w:rPr>
          <w:color w:val="000000" w:themeColor="text1"/>
          <w:sz w:val="24"/>
          <w:szCs w:val="24"/>
        </w:rPr>
      </w:pPr>
      <w:r w:rsidRPr="0086512C">
        <w:rPr>
          <w:rFonts w:cs="Helvetica"/>
          <w:color w:val="000000" w:themeColor="text1"/>
          <w:sz w:val="24"/>
          <w:szCs w:val="24"/>
          <w:shd w:val="clear" w:color="auto" w:fill="FFFFFF"/>
        </w:rPr>
        <w:t xml:space="preserve">A product catalog is </w:t>
      </w:r>
      <w:proofErr w:type="gramStart"/>
      <w:r w:rsidRPr="0086512C">
        <w:rPr>
          <w:rFonts w:cs="Helvetica"/>
          <w:color w:val="000000" w:themeColor="text1"/>
          <w:sz w:val="24"/>
          <w:szCs w:val="24"/>
          <w:shd w:val="clear" w:color="auto" w:fill="FFFFFF"/>
        </w:rPr>
        <w:t>a type</w:t>
      </w:r>
      <w:proofErr w:type="gramEnd"/>
      <w:r w:rsidRPr="0086512C">
        <w:rPr>
          <w:rFonts w:cs="Helvetica"/>
          <w:color w:val="000000" w:themeColor="text1"/>
          <w:sz w:val="24"/>
          <w:szCs w:val="24"/>
          <w:shd w:val="clear" w:color="auto" w:fill="FFFFFF"/>
        </w:rPr>
        <w:t xml:space="preserve"> of marketing collateral that lists essential</w:t>
      </w:r>
      <w:r w:rsidRPr="0086512C">
        <w:rPr>
          <w:rStyle w:val="Strong"/>
          <w:rFonts w:cs="Helvetica"/>
          <w:color w:val="000000" w:themeColor="text1"/>
          <w:sz w:val="24"/>
          <w:szCs w:val="24"/>
          <w:shd w:val="clear" w:color="auto" w:fill="FFFFFF"/>
        </w:rPr>
        <w:t> product details</w:t>
      </w:r>
      <w:r w:rsidRPr="0086512C">
        <w:rPr>
          <w:rFonts w:cs="Helvetica"/>
          <w:color w:val="000000" w:themeColor="text1"/>
          <w:sz w:val="24"/>
          <w:szCs w:val="24"/>
          <w:shd w:val="clear" w:color="auto" w:fill="FFFFFF"/>
        </w:rPr>
        <w:t> that help buyers make a purchase decision. These details include product features, descriptions, dimensions, price, weight, availability, color, customer reviews, and more.</w:t>
      </w:r>
    </w:p>
    <w:p w:rsidR="0086512C" w:rsidRPr="00D07527" w:rsidRDefault="0086512C">
      <w:pPr>
        <w:rPr>
          <w:b/>
        </w:rPr>
      </w:pPr>
      <w:r w:rsidRPr="00D07527">
        <w:rPr>
          <w:b/>
        </w:rPr>
        <w:t xml:space="preserve">SPRINTS </w:t>
      </w:r>
    </w:p>
    <w:p w:rsidR="00D07527" w:rsidRPr="000E408B" w:rsidRDefault="00D07527" w:rsidP="00D07527">
      <w:pPr>
        <w:shd w:val="clear" w:color="auto" w:fill="FFFFFF"/>
        <w:spacing w:after="0" w:line="240" w:lineRule="auto"/>
        <w:rPr>
          <w:rFonts w:eastAsia="Times New Roman" w:cs="Times New Roman"/>
          <w:color w:val="000000" w:themeColor="text1"/>
          <w:sz w:val="24"/>
          <w:szCs w:val="24"/>
        </w:rPr>
      </w:pPr>
      <w:r w:rsidRPr="000E408B">
        <w:rPr>
          <w:rFonts w:eastAsia="Times New Roman" w:cs="Times New Roman"/>
          <w:color w:val="000000" w:themeColor="text1"/>
          <w:sz w:val="24"/>
          <w:szCs w:val="24"/>
        </w:rPr>
        <w:t>Sprints refer to </w:t>
      </w:r>
      <w:r w:rsidRPr="00153E0B">
        <w:rPr>
          <w:rFonts w:eastAsia="Times New Roman" w:cs="Times New Roman"/>
          <w:bCs/>
          <w:color w:val="000000" w:themeColor="text1"/>
          <w:sz w:val="24"/>
          <w:szCs w:val="24"/>
        </w:rPr>
        <w:t>short, repeating blocks of time in which key parts of the project are completed</w:t>
      </w:r>
      <w:r w:rsidRPr="000E408B">
        <w:rPr>
          <w:rFonts w:eastAsia="Times New Roman" w:cs="Times New Roman"/>
          <w:color w:val="000000" w:themeColor="text1"/>
          <w:sz w:val="24"/>
          <w:szCs w:val="24"/>
        </w:rPr>
        <w:t xml:space="preserve">. Scrum, on the other hand, is the name of an </w:t>
      </w:r>
      <w:proofErr w:type="gramStart"/>
      <w:r w:rsidRPr="000E408B">
        <w:rPr>
          <w:rFonts w:eastAsia="Times New Roman" w:cs="Times New Roman"/>
          <w:color w:val="000000" w:themeColor="text1"/>
          <w:sz w:val="24"/>
          <w:szCs w:val="24"/>
        </w:rPr>
        <w:t>Agile</w:t>
      </w:r>
      <w:proofErr w:type="gramEnd"/>
      <w:r w:rsidRPr="000E408B">
        <w:rPr>
          <w:rFonts w:eastAsia="Times New Roman" w:cs="Times New Roman"/>
          <w:color w:val="000000" w:themeColor="text1"/>
          <w:sz w:val="24"/>
          <w:szCs w:val="24"/>
        </w:rPr>
        <w:t xml:space="preserve"> project management methodology that uses set processes and protocols, including sprints, to enhance collaboration and continuously improve upon problems.</w:t>
      </w:r>
    </w:p>
    <w:p w:rsidR="0086512C" w:rsidRDefault="0086512C"/>
    <w:p w:rsidR="0004651B" w:rsidRPr="0004651B" w:rsidRDefault="0004651B" w:rsidP="0004651B">
      <w:pPr>
        <w:rPr>
          <w:b/>
        </w:rPr>
      </w:pPr>
      <w:r>
        <w:rPr>
          <w:b/>
        </w:rPr>
        <w:t>KANBAN-TRELLO</w:t>
      </w:r>
      <w:bookmarkStart w:id="0" w:name="_GoBack"/>
      <w:bookmarkEnd w:id="0"/>
      <w:r w:rsidRPr="00B2378D">
        <w:rPr>
          <w:rFonts w:eastAsia="Times New Roman" w:cs="Times New Roman"/>
          <w:b/>
          <w:color w:val="000000" w:themeColor="text1"/>
          <w:sz w:val="24"/>
          <w:szCs w:val="24"/>
        </w:rPr>
        <w:fldChar w:fldCharType="begin"/>
      </w:r>
      <w:r w:rsidRPr="00B2378D">
        <w:rPr>
          <w:rFonts w:eastAsia="Times New Roman" w:cs="Times New Roman"/>
          <w:b/>
          <w:color w:val="000000" w:themeColor="text1"/>
          <w:sz w:val="24"/>
          <w:szCs w:val="24"/>
        </w:rPr>
        <w:instrText xml:space="preserve"> HYPERLINK "https://www.bing.com/ck/a?!&amp;&amp;p=75ca1f4ec50759cde9ac47051c928d769b12996526b32cca537452a13eafab3fJmltdHM9MTY1NTI2MjYzMCZpZ3VpZD0yOWNlOTA2YS0xZTIwLTQyYTktYTEyMy1mZTU5MDk1YmQ0ZjUmaW5zaWQ9NTY3MQ&amp;ptn=3&amp;fclid=b637d09f-ec58-11ec-8bb7-27121a8ea9b5&amp;u=a1aHR0cHM6Ly9jbGlja3VwLmNvbS9ibG9nL2thbmJhbi1wcm9qZWN0LW1hbmFnZW1lbnQv&amp;ntb=1" \t "_blank" </w:instrText>
      </w:r>
      <w:r w:rsidRPr="00B2378D">
        <w:rPr>
          <w:rFonts w:eastAsia="Times New Roman" w:cs="Times New Roman"/>
          <w:b/>
          <w:color w:val="000000" w:themeColor="text1"/>
          <w:sz w:val="24"/>
          <w:szCs w:val="24"/>
        </w:rPr>
        <w:fldChar w:fldCharType="separate"/>
      </w:r>
    </w:p>
    <w:p w:rsidR="0004651B" w:rsidRPr="00B2378D" w:rsidRDefault="0004651B" w:rsidP="0004651B">
      <w:pPr>
        <w:spacing w:after="0" w:line="270" w:lineRule="atLeast"/>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t xml:space="preserve">Kanban is a visual-first project management method that’s based on the </w:t>
      </w:r>
      <w:proofErr w:type="gramStart"/>
      <w:r w:rsidRPr="00B2378D">
        <w:rPr>
          <w:rFonts w:eastAsia="Times New Roman" w:cs="Times New Roman"/>
          <w:color w:val="000000" w:themeColor="text1"/>
          <w:sz w:val="24"/>
          <w:szCs w:val="24"/>
        </w:rPr>
        <w:t>Agil</w:t>
      </w:r>
      <w:proofErr w:type="gramEnd"/>
      <w:r w:rsidRPr="00B2378D">
        <w:rPr>
          <w:rFonts w:eastAsia="Times New Roman" w:cs="Times New Roman"/>
          <w:color w:val="000000" w:themeColor="text1"/>
          <w:sz w:val="24"/>
          <w:szCs w:val="24"/>
        </w:rPr>
        <w:t>e methodology.</w:t>
      </w:r>
    </w:p>
    <w:p w:rsidR="0004651B" w:rsidRPr="00B2378D" w:rsidRDefault="0004651B" w:rsidP="0004651B">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aa9f5fa0431493943fbc047948f509f9bffa3bf251dad45ddf34045efeb7a21cJmltdHM9MTY1NTI2MjYzMCZpZ3VpZD0yOWNlOTA2YS0xZTIwLTQyYTktYTEyMy1mZTU5MDk1YmQ0ZjUmaW5zaWQ9NTY3Mw&amp;ptn=3&amp;fclid=b637d3dc-ec58-11ec-9377-9610aad010d7&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In the Kanban method, your project tasks are visualized as sticky notes (known as Kanban cards) on a board (known as a Kanban board).</w:t>
      </w:r>
    </w:p>
    <w:p w:rsidR="0004651B" w:rsidRPr="00B2378D" w:rsidRDefault="0004651B" w:rsidP="0004651B">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34e8687fb61129aa390bea0ef0339b8a800dc54217882f8c11605813897d5afaJmltdHM9MTY1NTI2MjYzMCZpZ3VpZD0yOWNlOTA2YS0xZTIwLTQyYTktYTEyMy1mZTU5MDk1YmQ0ZjUmaW5zaWQ9NTY3NQ&amp;ptn=3&amp;fclid=b637d695-ec58-11ec-9fb3-70ac53356d1b&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 xml:space="preserve">In the 1940s, a Toyota engineer named </w:t>
      </w:r>
      <w:proofErr w:type="spellStart"/>
      <w:r w:rsidRPr="00B2378D">
        <w:rPr>
          <w:rFonts w:eastAsia="Times New Roman" w:cs="Times New Roman"/>
          <w:color w:val="000000" w:themeColor="text1"/>
          <w:sz w:val="24"/>
          <w:szCs w:val="24"/>
        </w:rPr>
        <w:t>Taiichi</w:t>
      </w:r>
      <w:proofErr w:type="spellEnd"/>
      <w:r w:rsidRPr="00B2378D">
        <w:rPr>
          <w:rFonts w:eastAsia="Times New Roman" w:cs="Times New Roman"/>
          <w:color w:val="000000" w:themeColor="text1"/>
          <w:sz w:val="24"/>
          <w:szCs w:val="24"/>
        </w:rPr>
        <w:t xml:space="preserve"> </w:t>
      </w:r>
      <w:proofErr w:type="spellStart"/>
      <w:r w:rsidRPr="00B2378D">
        <w:rPr>
          <w:rFonts w:eastAsia="Times New Roman" w:cs="Times New Roman"/>
          <w:color w:val="000000" w:themeColor="text1"/>
          <w:sz w:val="24"/>
          <w:szCs w:val="24"/>
        </w:rPr>
        <w:t>Ohno</w:t>
      </w:r>
      <w:proofErr w:type="spellEnd"/>
      <w:r w:rsidRPr="00B2378D">
        <w:rPr>
          <w:rFonts w:eastAsia="Times New Roman" w:cs="Times New Roman"/>
          <w:color w:val="000000" w:themeColor="text1"/>
          <w:sz w:val="24"/>
          <w:szCs w:val="24"/>
        </w:rPr>
        <w:t xml:space="preserve"> developed a ‘just-in-time’ production system. The system was based on visual communication, kind...</w:t>
      </w:r>
    </w:p>
    <w:p w:rsidR="0004651B" w:rsidRPr="00B2378D" w:rsidRDefault="0004651B" w:rsidP="0004651B">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end"/>
      </w:r>
    </w:p>
    <w:p w:rsidR="0004651B" w:rsidRPr="00B2378D" w:rsidRDefault="0004651B" w:rsidP="0004651B">
      <w:pPr>
        <w:spacing w:after="0" w:line="240" w:lineRule="auto"/>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fldChar w:fldCharType="begin"/>
      </w:r>
      <w:r w:rsidRPr="00B2378D">
        <w:rPr>
          <w:rFonts w:eastAsia="Times New Roman" w:cs="Times New Roman"/>
          <w:color w:val="000000" w:themeColor="text1"/>
          <w:sz w:val="24"/>
          <w:szCs w:val="24"/>
        </w:rPr>
        <w:instrText xml:space="preserve"> HYPERLINK "https://www.bing.com/ck/a?!&amp;&amp;p=df039f6495d3959f25e766cd504b3b2b0b0b52c8f2c0e7636bfbb9dcf2ff74fdJmltdHM9MTY1NTI2MjYzMCZpZ3VpZD0yOWNlOTA2YS0xZTIwLTQyYTktYTEyMy1mZTU5MDk1YmQ0ZjUmaW5zaWQ9NTY3Nw&amp;ptn=3&amp;fclid=b637d947-ec58-11ec-b924-67ed95900b3d&amp;u=a1aHR0cHM6Ly9jbGlja3VwLmNvbS9ibG9nL2thbmJhbi1wcm9qZWN0LW1hbmFnZW1lbnQv&amp;ntb=1" \t "_blank" </w:instrText>
      </w:r>
      <w:r w:rsidRPr="00B2378D">
        <w:rPr>
          <w:rFonts w:eastAsia="Times New Roman" w:cs="Times New Roman"/>
          <w:color w:val="000000" w:themeColor="text1"/>
          <w:sz w:val="24"/>
          <w:szCs w:val="24"/>
        </w:rPr>
        <w:fldChar w:fldCharType="separate"/>
      </w:r>
      <w:r w:rsidRPr="00B2378D">
        <w:rPr>
          <w:rFonts w:eastAsia="Times New Roman" w:cs="Times New Roman"/>
          <w:color w:val="000000" w:themeColor="text1"/>
          <w:sz w:val="24"/>
          <w:szCs w:val="24"/>
        </w:rPr>
        <w:t>What are the 3 components of Kanban project management?</w:t>
      </w:r>
    </w:p>
    <w:p w:rsidR="0004651B" w:rsidRPr="00B2378D" w:rsidRDefault="0004651B" w:rsidP="0004651B">
      <w:pPr>
        <w:spacing w:after="0" w:line="270" w:lineRule="atLeast"/>
        <w:textAlignment w:val="top"/>
        <w:rPr>
          <w:rFonts w:eastAsia="Times New Roman" w:cs="Times New Roman"/>
          <w:color w:val="000000" w:themeColor="text1"/>
          <w:sz w:val="24"/>
          <w:szCs w:val="24"/>
        </w:rPr>
      </w:pPr>
      <w:r w:rsidRPr="00B2378D">
        <w:rPr>
          <w:rFonts w:eastAsia="Times New Roman" w:cs="Times New Roman"/>
          <w:color w:val="000000" w:themeColor="text1"/>
          <w:sz w:val="24"/>
          <w:szCs w:val="24"/>
        </w:rPr>
        <w:t>A Kanban board, Kanban cards, commitment point, and delivery point are the main components of Kanban project management.</w:t>
      </w:r>
    </w:p>
    <w:p w:rsidR="0004651B" w:rsidRPr="00B2378D" w:rsidRDefault="0004651B" w:rsidP="0004651B">
      <w:pPr>
        <w:spacing w:after="0" w:line="240" w:lineRule="auto"/>
        <w:textAlignment w:val="top"/>
        <w:rPr>
          <w:rFonts w:ascii="Times New Roman" w:eastAsia="Times New Roman" w:hAnsi="Times New Roman" w:cs="Times New Roman"/>
          <w:sz w:val="24"/>
          <w:szCs w:val="24"/>
        </w:rPr>
      </w:pPr>
      <w:r w:rsidRPr="00B2378D">
        <w:rPr>
          <w:rFonts w:eastAsia="Times New Roman" w:cs="Times New Roman"/>
          <w:color w:val="000000" w:themeColor="text1"/>
          <w:sz w:val="24"/>
          <w:szCs w:val="24"/>
        </w:rPr>
        <w:fldChar w:fldCharType="end"/>
      </w:r>
    </w:p>
    <w:p w:rsidR="0004651B" w:rsidRPr="00B2378D" w:rsidRDefault="0004651B" w:rsidP="0004651B">
      <w:pPr>
        <w:numPr>
          <w:ilvl w:val="0"/>
          <w:numId w:val="2"/>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To Do:</w:t>
      </w:r>
      <w:r w:rsidRPr="00B2378D">
        <w:rPr>
          <w:rFonts w:eastAsia="Times New Roman" w:cs="Segoe UI"/>
          <w:color w:val="000000" w:themeColor="text1"/>
          <w:sz w:val="24"/>
          <w:szCs w:val="24"/>
        </w:rPr>
        <w:t> Tasks that need to be picked up</w:t>
      </w:r>
    </w:p>
    <w:p w:rsidR="0004651B" w:rsidRPr="00B2378D" w:rsidRDefault="0004651B" w:rsidP="0004651B">
      <w:pPr>
        <w:numPr>
          <w:ilvl w:val="0"/>
          <w:numId w:val="2"/>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Work In Progress: </w:t>
      </w:r>
      <w:r w:rsidRPr="00B2378D">
        <w:rPr>
          <w:rFonts w:eastAsia="Times New Roman" w:cs="Segoe UI"/>
          <w:color w:val="000000" w:themeColor="text1"/>
          <w:sz w:val="24"/>
          <w:szCs w:val="24"/>
        </w:rPr>
        <w:t>Tasks currently being worked on</w:t>
      </w:r>
    </w:p>
    <w:p w:rsidR="0004651B" w:rsidRDefault="0004651B" w:rsidP="0004651B">
      <w:pPr>
        <w:numPr>
          <w:ilvl w:val="0"/>
          <w:numId w:val="2"/>
        </w:numPr>
        <w:shd w:val="clear" w:color="auto" w:fill="FAFBFC"/>
        <w:spacing w:before="100" w:beforeAutospacing="1" w:after="100" w:afterAutospacing="1" w:line="240" w:lineRule="auto"/>
        <w:rPr>
          <w:rFonts w:eastAsia="Times New Roman" w:cs="Segoe UI"/>
          <w:color w:val="000000" w:themeColor="text1"/>
          <w:sz w:val="24"/>
          <w:szCs w:val="24"/>
        </w:rPr>
      </w:pPr>
      <w:r w:rsidRPr="00B2378D">
        <w:rPr>
          <w:rFonts w:eastAsia="Times New Roman" w:cs="Segoe UI"/>
          <w:bCs/>
          <w:color w:val="000000" w:themeColor="text1"/>
          <w:sz w:val="24"/>
          <w:szCs w:val="24"/>
        </w:rPr>
        <w:t>Done:</w:t>
      </w:r>
      <w:r w:rsidRPr="00B2378D">
        <w:rPr>
          <w:rFonts w:eastAsia="Times New Roman" w:cs="Segoe UI"/>
          <w:color w:val="000000" w:themeColor="text1"/>
          <w:sz w:val="24"/>
          <w:szCs w:val="24"/>
        </w:rPr>
        <w:t> Completed tasks</w:t>
      </w:r>
    </w:p>
    <w:p w:rsidR="0086512C" w:rsidRDefault="0086512C"/>
    <w:sectPr w:rsidR="0086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20798"/>
    <w:multiLevelType w:val="multilevel"/>
    <w:tmpl w:val="110EB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266CB"/>
    <w:multiLevelType w:val="multilevel"/>
    <w:tmpl w:val="6754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12C"/>
    <w:rsid w:val="0004651B"/>
    <w:rsid w:val="000958D8"/>
    <w:rsid w:val="00663C33"/>
    <w:rsid w:val="00687796"/>
    <w:rsid w:val="007B364C"/>
    <w:rsid w:val="008404BD"/>
    <w:rsid w:val="0086512C"/>
    <w:rsid w:val="00D07527"/>
    <w:rsid w:val="00D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12C"/>
    <w:rPr>
      <w:b/>
      <w:bCs/>
    </w:rPr>
  </w:style>
  <w:style w:type="character" w:styleId="Hyperlink">
    <w:name w:val="Hyperlink"/>
    <w:basedOn w:val="DefaultParagraphFont"/>
    <w:uiPriority w:val="99"/>
    <w:semiHidden/>
    <w:unhideWhenUsed/>
    <w:rsid w:val="008651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12C"/>
    <w:rPr>
      <w:b/>
      <w:bCs/>
    </w:rPr>
  </w:style>
  <w:style w:type="character" w:styleId="Hyperlink">
    <w:name w:val="Hyperlink"/>
    <w:basedOn w:val="DefaultParagraphFont"/>
    <w:uiPriority w:val="99"/>
    <w:semiHidden/>
    <w:unhideWhenUsed/>
    <w:rsid w:val="00865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922196">
      <w:bodyDiv w:val="1"/>
      <w:marLeft w:val="0"/>
      <w:marRight w:val="0"/>
      <w:marTop w:val="0"/>
      <w:marBottom w:val="0"/>
      <w:divBdr>
        <w:top w:val="none" w:sz="0" w:space="0" w:color="auto"/>
        <w:left w:val="none" w:sz="0" w:space="0" w:color="auto"/>
        <w:bottom w:val="none" w:sz="0" w:space="0" w:color="auto"/>
        <w:right w:val="none" w:sz="0" w:space="0" w:color="auto"/>
      </w:divBdr>
      <w:divsChild>
        <w:div w:id="1458065931">
          <w:marLeft w:val="0"/>
          <w:marRight w:val="0"/>
          <w:marTop w:val="0"/>
          <w:marBottom w:val="0"/>
          <w:divBdr>
            <w:top w:val="single" w:sz="6" w:space="0" w:color="CCCCCC"/>
            <w:left w:val="single" w:sz="6" w:space="0" w:color="CCCCCC"/>
            <w:bottom w:val="single" w:sz="6" w:space="0" w:color="CCCCCC"/>
            <w:right w:val="single" w:sz="6" w:space="0" w:color="CCCCCC"/>
          </w:divBdr>
          <w:divsChild>
            <w:div w:id="1766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_tech" TargetMode="External"/><Relationship Id="rId3" Type="http://schemas.microsoft.com/office/2007/relationships/stylesWithEffects" Target="stylesWithEffects.xml"/><Relationship Id="rId7" Type="http://schemas.openxmlformats.org/officeDocument/2006/relationships/hyperlink" Target="https://en.wikipedia.org/wiki/Software_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ject_manag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2022-06-15T22:52:00Z</dcterms:created>
  <dcterms:modified xsi:type="dcterms:W3CDTF">2022-06-15T23:04:00Z</dcterms:modified>
</cp:coreProperties>
</file>