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Default="00524BA6" w:rsidP="00CD62C8">
      <w:pPr>
        <w:jc w:val="center"/>
        <w:rPr>
          <w:b/>
          <w:sz w:val="32"/>
        </w:rPr>
      </w:pPr>
      <w:r>
        <w:rPr>
          <w:b/>
          <w:sz w:val="32"/>
        </w:rPr>
        <w:t>COLLABORATIVE ROLES</w:t>
      </w:r>
    </w:p>
    <w:p w:rsidR="00524BA6" w:rsidRPr="00524BA6" w:rsidRDefault="00524BA6" w:rsidP="00524BA6">
      <w:pPr>
        <w:numPr>
          <w:ilvl w:val="0"/>
          <w:numId w:val="1"/>
        </w:numPr>
        <w:shd w:val="clear" w:color="auto" w:fill="FFFFFF"/>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 xml:space="preserve">Facilitator / Chairman – essentially </w:t>
      </w:r>
      <w:bookmarkStart w:id="0" w:name="_GoBack"/>
      <w:bookmarkEnd w:id="0"/>
      <w:r w:rsidR="00B6565E" w:rsidRPr="00524BA6">
        <w:rPr>
          <w:rFonts w:eastAsia="Times New Roman" w:cs="Arial"/>
          <w:color w:val="444444"/>
          <w:sz w:val="28"/>
          <w:szCs w:val="28"/>
        </w:rPr>
        <w:t>keep</w:t>
      </w:r>
      <w:r w:rsidRPr="00524BA6">
        <w:rPr>
          <w:rFonts w:eastAsia="Times New Roman" w:cs="Arial"/>
          <w:color w:val="444444"/>
          <w:sz w:val="28"/>
          <w:szCs w:val="28"/>
        </w:rPr>
        <w:t xml:space="preserve"> the focus for the meeting and </w:t>
      </w:r>
      <w:proofErr w:type="gramStart"/>
      <w:r w:rsidRPr="00524BA6">
        <w:rPr>
          <w:rFonts w:eastAsia="Times New Roman" w:cs="Arial"/>
          <w:color w:val="444444"/>
          <w:sz w:val="28"/>
          <w:szCs w:val="28"/>
        </w:rPr>
        <w:t>ensures</w:t>
      </w:r>
      <w:proofErr w:type="gramEnd"/>
      <w:r w:rsidRPr="00524BA6">
        <w:rPr>
          <w:rFonts w:eastAsia="Times New Roman" w:cs="Arial"/>
          <w:color w:val="444444"/>
          <w:sz w:val="28"/>
          <w:szCs w:val="28"/>
        </w:rPr>
        <w:t xml:space="preserve"> efficient, purposeful direction. Effective facilitation in a meeting is key and is often held by an administrator or team leader, particularly when first establishing collaborative team meetings in a school</w:t>
      </w:r>
    </w:p>
    <w:p w:rsidR="00524BA6" w:rsidRPr="00524BA6" w:rsidRDefault="00524BA6" w:rsidP="00524BA6">
      <w:pPr>
        <w:numPr>
          <w:ilvl w:val="0"/>
          <w:numId w:val="1"/>
        </w:numPr>
        <w:shd w:val="clear" w:color="auto" w:fill="FFFFFF"/>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Moderator – ensures attentiveness is paid to time, increasing the efficiency of the meeting and the goal of determining supports for the maximum number of people possible</w:t>
      </w:r>
    </w:p>
    <w:p w:rsidR="00524BA6" w:rsidRPr="00524BA6" w:rsidRDefault="00524BA6" w:rsidP="00524BA6">
      <w:pPr>
        <w:numPr>
          <w:ilvl w:val="0"/>
          <w:numId w:val="1"/>
        </w:numPr>
        <w:shd w:val="clear" w:color="auto" w:fill="FFFFFF"/>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 xml:space="preserve">Recorder – records notes during the meeting, noting actions, </w:t>
      </w:r>
      <w:proofErr w:type="gramStart"/>
      <w:r w:rsidRPr="00524BA6">
        <w:rPr>
          <w:rFonts w:eastAsia="Times New Roman" w:cs="Arial"/>
          <w:color w:val="444444"/>
          <w:sz w:val="28"/>
          <w:szCs w:val="28"/>
        </w:rPr>
        <w:t>who</w:t>
      </w:r>
      <w:proofErr w:type="gramEnd"/>
      <w:r w:rsidRPr="00524BA6">
        <w:rPr>
          <w:rFonts w:eastAsia="Times New Roman" w:cs="Arial"/>
          <w:color w:val="444444"/>
          <w:sz w:val="28"/>
          <w:szCs w:val="28"/>
        </w:rPr>
        <w:t xml:space="preserve"> is responsible and completion dates. Having these notes visible during the meeting (through projection) is a valuable consideration.</w:t>
      </w:r>
    </w:p>
    <w:p w:rsidR="00524BA6" w:rsidRPr="00524BA6" w:rsidRDefault="00524BA6" w:rsidP="00524BA6">
      <w:pPr>
        <w:numPr>
          <w:ilvl w:val="0"/>
          <w:numId w:val="1"/>
        </w:numPr>
        <w:shd w:val="clear" w:color="auto" w:fill="FFFFFF"/>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Interrupter – shared by a previous school we worked with, the interrupter is charged with the task of interjecting with “yeah, but what are we going to do?” when conversations become overly extended or dive off on a tangent. This vital role can keep the team’s collective focus on action</w:t>
      </w:r>
    </w:p>
    <w:p w:rsidR="00524BA6" w:rsidRPr="00524BA6" w:rsidRDefault="00524BA6" w:rsidP="00524BA6">
      <w:pPr>
        <w:numPr>
          <w:ilvl w:val="0"/>
          <w:numId w:val="1"/>
        </w:numPr>
        <w:shd w:val="clear" w:color="auto" w:fill="FFFFFF"/>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 xml:space="preserve">Secretary : This takes minute of the various meetings and ensure that attendance is look out for and all roles are well carried out </w:t>
      </w:r>
    </w:p>
    <w:p w:rsid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P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Pr="00524BA6" w:rsidRDefault="00524BA6" w:rsidP="00524BA6">
      <w:pPr>
        <w:shd w:val="clear" w:color="auto" w:fill="FFFFFF"/>
        <w:spacing w:before="100" w:beforeAutospacing="1" w:after="100" w:afterAutospacing="1" w:line="420" w:lineRule="atLeast"/>
        <w:ind w:left="720"/>
        <w:rPr>
          <w:rFonts w:eastAsia="Times New Roman" w:cs="Arial"/>
          <w:b/>
          <w:color w:val="444444"/>
          <w:sz w:val="28"/>
          <w:szCs w:val="28"/>
        </w:rPr>
      </w:pPr>
      <w:r w:rsidRPr="00524BA6">
        <w:rPr>
          <w:rFonts w:eastAsia="Times New Roman" w:cs="Arial"/>
          <w:color w:val="444444"/>
          <w:sz w:val="28"/>
          <w:szCs w:val="28"/>
        </w:rPr>
        <w:t xml:space="preserve">    </w:t>
      </w:r>
    </w:p>
    <w:tbl>
      <w:tblPr>
        <w:tblStyle w:val="TableGrid"/>
        <w:tblW w:w="9293" w:type="dxa"/>
        <w:tblInd w:w="720" w:type="dxa"/>
        <w:tblLook w:val="04A0" w:firstRow="1" w:lastRow="0" w:firstColumn="1" w:lastColumn="0" w:noHBand="0" w:noVBand="1"/>
      </w:tblPr>
      <w:tblGrid>
        <w:gridCol w:w="548"/>
        <w:gridCol w:w="2529"/>
        <w:gridCol w:w="6216"/>
      </w:tblGrid>
      <w:tr w:rsidR="00524BA6" w:rsidRPr="00524BA6" w:rsidTr="00524BA6">
        <w:trPr>
          <w:trHeight w:val="477"/>
        </w:trPr>
        <w:tc>
          <w:tcPr>
            <w:tcW w:w="9292" w:type="dxa"/>
            <w:gridSpan w:val="3"/>
          </w:tcPr>
          <w:p w:rsidR="00524BA6" w:rsidRPr="00524BA6" w:rsidRDefault="00524BA6" w:rsidP="00524BA6">
            <w:pPr>
              <w:shd w:val="clear" w:color="auto" w:fill="FFFFFF"/>
              <w:spacing w:before="100" w:beforeAutospacing="1" w:after="100" w:afterAutospacing="1" w:line="420" w:lineRule="atLeast"/>
              <w:jc w:val="center"/>
              <w:rPr>
                <w:rFonts w:eastAsia="Times New Roman" w:cs="Arial"/>
                <w:b/>
                <w:color w:val="444444"/>
                <w:sz w:val="28"/>
                <w:szCs w:val="28"/>
              </w:rPr>
            </w:pPr>
            <w:r w:rsidRPr="00524BA6">
              <w:rPr>
                <w:rFonts w:eastAsia="Times New Roman" w:cs="Arial"/>
                <w:b/>
                <w:color w:val="444444"/>
                <w:sz w:val="28"/>
                <w:szCs w:val="28"/>
              </w:rPr>
              <w:lastRenderedPageBreak/>
              <w:t>MEETING OUTCOME</w:t>
            </w:r>
          </w:p>
        </w:tc>
      </w:tr>
      <w:tr w:rsidR="00524BA6" w:rsidRPr="00524BA6" w:rsidTr="00524BA6">
        <w:trPr>
          <w:trHeight w:val="3643"/>
        </w:trPr>
        <w:tc>
          <w:tcPr>
            <w:tcW w:w="548" w:type="dxa"/>
          </w:tcPr>
          <w:p w:rsidR="00524BA6" w:rsidRPr="00524BA6" w:rsidRDefault="00524BA6" w:rsidP="00524BA6">
            <w:pPr>
              <w:spacing w:before="100" w:beforeAutospacing="1" w:after="100" w:afterAutospacing="1" w:line="420" w:lineRule="atLeast"/>
              <w:rPr>
                <w:rFonts w:eastAsia="Times New Roman" w:cs="Arial"/>
                <w:b/>
                <w:color w:val="444444"/>
                <w:sz w:val="28"/>
                <w:szCs w:val="28"/>
              </w:rPr>
            </w:pPr>
            <w:r w:rsidRPr="00524BA6">
              <w:rPr>
                <w:rFonts w:eastAsia="Times New Roman" w:cs="Arial"/>
                <w:b/>
                <w:color w:val="444444"/>
                <w:sz w:val="28"/>
                <w:szCs w:val="28"/>
              </w:rPr>
              <w:t>1</w:t>
            </w:r>
          </w:p>
        </w:tc>
        <w:tc>
          <w:tcPr>
            <w:tcW w:w="2529" w:type="dxa"/>
          </w:tcPr>
          <w:p w:rsidR="00524BA6" w:rsidRPr="00524BA6" w:rsidRDefault="00524BA6" w:rsidP="00524BA6">
            <w:pPr>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Adobe connect</w:t>
            </w:r>
          </w:p>
        </w:tc>
        <w:tc>
          <w:tcPr>
            <w:tcW w:w="6216" w:type="dxa"/>
          </w:tcPr>
          <w:p w:rsidR="00524BA6" w:rsidRPr="00524BA6" w:rsidRDefault="00524BA6" w:rsidP="00524BA6">
            <w:pPr>
              <w:pStyle w:val="NoSpacing"/>
              <w:rPr>
                <w:sz w:val="28"/>
                <w:szCs w:val="28"/>
              </w:rPr>
            </w:pPr>
            <w:r w:rsidRPr="00524BA6">
              <w:rPr>
                <w:sz w:val="28"/>
                <w:szCs w:val="28"/>
              </w:rPr>
              <w:t>Interactive features</w:t>
            </w:r>
          </w:p>
          <w:p w:rsidR="00524BA6" w:rsidRPr="00524BA6" w:rsidRDefault="00524BA6" w:rsidP="00524BA6">
            <w:pPr>
              <w:pStyle w:val="NoSpacing"/>
              <w:rPr>
                <w:sz w:val="28"/>
                <w:szCs w:val="28"/>
              </w:rPr>
            </w:pPr>
            <w:r w:rsidRPr="00524BA6">
              <w:rPr>
                <w:sz w:val="28"/>
                <w:szCs w:val="28"/>
              </w:rPr>
              <w:t>Workgroup collaboration</w:t>
            </w:r>
          </w:p>
          <w:p w:rsidR="00524BA6" w:rsidRPr="00524BA6" w:rsidRDefault="00524BA6" w:rsidP="00524BA6">
            <w:pPr>
              <w:pStyle w:val="NoSpacing"/>
              <w:rPr>
                <w:sz w:val="28"/>
                <w:szCs w:val="28"/>
              </w:rPr>
            </w:pPr>
            <w:r w:rsidRPr="00524BA6">
              <w:rPr>
                <w:sz w:val="28"/>
                <w:szCs w:val="28"/>
              </w:rPr>
              <w:t>Document Protection</w:t>
            </w:r>
          </w:p>
          <w:p w:rsidR="00524BA6" w:rsidRPr="00524BA6" w:rsidRDefault="00524BA6" w:rsidP="00524BA6">
            <w:pPr>
              <w:pStyle w:val="NoSpacing"/>
              <w:rPr>
                <w:sz w:val="28"/>
                <w:szCs w:val="28"/>
              </w:rPr>
            </w:pPr>
            <w:r w:rsidRPr="00524BA6">
              <w:rPr>
                <w:sz w:val="28"/>
                <w:szCs w:val="28"/>
              </w:rPr>
              <w:t xml:space="preserve">Clarity of information, </w:t>
            </w:r>
          </w:p>
          <w:p w:rsidR="00524BA6" w:rsidRPr="00524BA6" w:rsidRDefault="00524BA6" w:rsidP="00524BA6">
            <w:pPr>
              <w:pStyle w:val="NoSpacing"/>
              <w:rPr>
                <w:sz w:val="28"/>
                <w:szCs w:val="28"/>
              </w:rPr>
            </w:pPr>
            <w:r w:rsidRPr="00524BA6">
              <w:rPr>
                <w:sz w:val="28"/>
                <w:szCs w:val="28"/>
              </w:rPr>
              <w:t>Increased productivity</w:t>
            </w:r>
          </w:p>
          <w:p w:rsidR="00524BA6" w:rsidRPr="00524BA6" w:rsidRDefault="00524BA6" w:rsidP="00524BA6">
            <w:pPr>
              <w:pStyle w:val="NoSpacing"/>
              <w:rPr>
                <w:sz w:val="28"/>
                <w:szCs w:val="28"/>
              </w:rPr>
            </w:pPr>
            <w:r w:rsidRPr="00524BA6">
              <w:rPr>
                <w:sz w:val="28"/>
                <w:szCs w:val="28"/>
              </w:rPr>
              <w:t xml:space="preserve">Files Management </w:t>
            </w:r>
          </w:p>
          <w:p w:rsidR="00524BA6" w:rsidRPr="00524BA6" w:rsidRDefault="00524BA6" w:rsidP="00524BA6">
            <w:pPr>
              <w:pStyle w:val="NoSpacing"/>
              <w:rPr>
                <w:sz w:val="28"/>
                <w:szCs w:val="28"/>
              </w:rPr>
            </w:pPr>
            <w:r w:rsidRPr="00524BA6">
              <w:rPr>
                <w:sz w:val="28"/>
                <w:szCs w:val="28"/>
              </w:rPr>
              <w:t>Improved  Communication</w:t>
            </w:r>
          </w:p>
          <w:p w:rsidR="00524BA6" w:rsidRPr="00524BA6" w:rsidRDefault="00524BA6" w:rsidP="00524BA6">
            <w:pPr>
              <w:pStyle w:val="NoSpacing"/>
              <w:rPr>
                <w:sz w:val="28"/>
                <w:szCs w:val="28"/>
              </w:rPr>
            </w:pPr>
            <w:r w:rsidRPr="00524BA6">
              <w:rPr>
                <w:sz w:val="28"/>
                <w:szCs w:val="28"/>
              </w:rPr>
              <w:t>Compatibility issues</w:t>
            </w:r>
          </w:p>
          <w:p w:rsidR="00524BA6" w:rsidRPr="00524BA6" w:rsidRDefault="00524BA6" w:rsidP="00524BA6">
            <w:pPr>
              <w:pStyle w:val="NoSpacing"/>
              <w:rPr>
                <w:sz w:val="28"/>
                <w:szCs w:val="28"/>
              </w:rPr>
            </w:pPr>
            <w:r w:rsidRPr="00524BA6">
              <w:rPr>
                <w:sz w:val="28"/>
                <w:szCs w:val="28"/>
              </w:rPr>
              <w:t xml:space="preserve">Nobody uses all the functions </w:t>
            </w:r>
          </w:p>
          <w:p w:rsidR="00524BA6" w:rsidRPr="00524BA6" w:rsidRDefault="00524BA6" w:rsidP="00524BA6">
            <w:pPr>
              <w:spacing w:before="100" w:beforeAutospacing="1" w:after="100" w:afterAutospacing="1" w:line="420" w:lineRule="atLeast"/>
              <w:rPr>
                <w:rFonts w:eastAsia="Times New Roman" w:cs="Arial"/>
                <w:color w:val="444444"/>
                <w:sz w:val="28"/>
                <w:szCs w:val="28"/>
              </w:rPr>
            </w:pPr>
          </w:p>
        </w:tc>
      </w:tr>
      <w:tr w:rsidR="00524BA6" w:rsidRPr="00524BA6" w:rsidTr="00524BA6">
        <w:trPr>
          <w:trHeight w:val="170"/>
        </w:trPr>
        <w:tc>
          <w:tcPr>
            <w:tcW w:w="548" w:type="dxa"/>
          </w:tcPr>
          <w:p w:rsidR="00524BA6" w:rsidRPr="00524BA6" w:rsidRDefault="00524BA6" w:rsidP="00524BA6">
            <w:pPr>
              <w:spacing w:before="100" w:beforeAutospacing="1" w:after="100" w:afterAutospacing="1" w:line="420" w:lineRule="atLeast"/>
              <w:rPr>
                <w:rFonts w:eastAsia="Times New Roman" w:cs="Arial"/>
                <w:b/>
                <w:color w:val="444444"/>
                <w:sz w:val="28"/>
                <w:szCs w:val="28"/>
              </w:rPr>
            </w:pPr>
            <w:r w:rsidRPr="00524BA6">
              <w:rPr>
                <w:rFonts w:eastAsia="Times New Roman" w:cs="Arial"/>
                <w:b/>
                <w:color w:val="444444"/>
                <w:sz w:val="28"/>
                <w:szCs w:val="28"/>
              </w:rPr>
              <w:t>2</w:t>
            </w:r>
          </w:p>
        </w:tc>
        <w:tc>
          <w:tcPr>
            <w:tcW w:w="2529" w:type="dxa"/>
          </w:tcPr>
          <w:p w:rsidR="00524BA6" w:rsidRPr="00524BA6" w:rsidRDefault="00524BA6" w:rsidP="00524BA6">
            <w:pPr>
              <w:spacing w:before="100" w:beforeAutospacing="1" w:after="100" w:afterAutospacing="1" w:line="420" w:lineRule="atLeast"/>
              <w:rPr>
                <w:rFonts w:eastAsia="Times New Roman" w:cs="Arial"/>
                <w:color w:val="444444"/>
                <w:sz w:val="28"/>
                <w:szCs w:val="28"/>
              </w:rPr>
            </w:pPr>
            <w:r w:rsidRPr="00524BA6">
              <w:rPr>
                <w:rFonts w:eastAsia="Times New Roman" w:cs="Arial"/>
                <w:color w:val="444444"/>
                <w:sz w:val="28"/>
                <w:szCs w:val="28"/>
              </w:rPr>
              <w:t>Teams</w:t>
            </w:r>
          </w:p>
        </w:tc>
        <w:tc>
          <w:tcPr>
            <w:tcW w:w="6216" w:type="dxa"/>
          </w:tcPr>
          <w:p w:rsidR="00524BA6" w:rsidRPr="00524BA6" w:rsidRDefault="00524BA6" w:rsidP="00524BA6">
            <w:pPr>
              <w:pStyle w:val="NoSpacing"/>
              <w:rPr>
                <w:sz w:val="28"/>
                <w:szCs w:val="28"/>
              </w:rPr>
            </w:pPr>
            <w:r w:rsidRPr="00524BA6">
              <w:rPr>
                <w:sz w:val="28"/>
                <w:szCs w:val="28"/>
              </w:rPr>
              <w:t xml:space="preserve">Clarity of information, </w:t>
            </w:r>
          </w:p>
          <w:p w:rsidR="00524BA6" w:rsidRPr="00524BA6" w:rsidRDefault="00524BA6" w:rsidP="00524BA6">
            <w:pPr>
              <w:pStyle w:val="NoSpacing"/>
              <w:rPr>
                <w:sz w:val="28"/>
                <w:szCs w:val="28"/>
              </w:rPr>
            </w:pPr>
            <w:r w:rsidRPr="00524BA6">
              <w:rPr>
                <w:sz w:val="28"/>
                <w:szCs w:val="28"/>
              </w:rPr>
              <w:t>Increased productivity</w:t>
            </w:r>
          </w:p>
          <w:p w:rsidR="00524BA6" w:rsidRPr="00524BA6" w:rsidRDefault="00524BA6" w:rsidP="00524BA6">
            <w:pPr>
              <w:pStyle w:val="NoSpacing"/>
              <w:rPr>
                <w:sz w:val="28"/>
                <w:szCs w:val="28"/>
              </w:rPr>
            </w:pPr>
            <w:r w:rsidRPr="00524BA6">
              <w:rPr>
                <w:sz w:val="28"/>
                <w:szCs w:val="28"/>
              </w:rPr>
              <w:t xml:space="preserve">Files Management </w:t>
            </w:r>
          </w:p>
          <w:p w:rsidR="00524BA6" w:rsidRPr="00524BA6" w:rsidRDefault="00524BA6" w:rsidP="00524BA6">
            <w:pPr>
              <w:pStyle w:val="NoSpacing"/>
              <w:rPr>
                <w:sz w:val="28"/>
                <w:szCs w:val="28"/>
              </w:rPr>
            </w:pPr>
            <w:r w:rsidRPr="00524BA6">
              <w:rPr>
                <w:sz w:val="28"/>
                <w:szCs w:val="28"/>
              </w:rPr>
              <w:t>Improved  Communication</w:t>
            </w:r>
          </w:p>
          <w:p w:rsidR="00524BA6" w:rsidRPr="00524BA6" w:rsidRDefault="00524BA6" w:rsidP="00524BA6">
            <w:pPr>
              <w:pStyle w:val="NoSpacing"/>
              <w:rPr>
                <w:sz w:val="28"/>
                <w:szCs w:val="28"/>
              </w:rPr>
            </w:pPr>
            <w:r w:rsidRPr="00524BA6">
              <w:rPr>
                <w:sz w:val="28"/>
                <w:szCs w:val="28"/>
              </w:rPr>
              <w:t>Compatibility issues</w:t>
            </w:r>
          </w:p>
          <w:p w:rsidR="00524BA6" w:rsidRDefault="00524BA6" w:rsidP="00524BA6">
            <w:pPr>
              <w:pStyle w:val="NoSpacing"/>
              <w:rPr>
                <w:sz w:val="28"/>
                <w:szCs w:val="28"/>
              </w:rPr>
            </w:pPr>
            <w:r w:rsidRPr="00524BA6">
              <w:rPr>
                <w:sz w:val="28"/>
                <w:szCs w:val="28"/>
              </w:rPr>
              <w:t xml:space="preserve">Nobody uses all the functions </w:t>
            </w:r>
          </w:p>
          <w:p w:rsidR="00D233A0" w:rsidRDefault="00D233A0" w:rsidP="00524BA6">
            <w:pPr>
              <w:pStyle w:val="NoSpacing"/>
              <w:rPr>
                <w:sz w:val="28"/>
                <w:szCs w:val="28"/>
              </w:rPr>
            </w:pPr>
            <w:r>
              <w:rPr>
                <w:sz w:val="28"/>
                <w:szCs w:val="28"/>
              </w:rPr>
              <w:t>Connectivity Issues</w:t>
            </w:r>
          </w:p>
          <w:p w:rsidR="00D233A0" w:rsidRPr="00524BA6" w:rsidRDefault="00D233A0" w:rsidP="00524BA6">
            <w:pPr>
              <w:pStyle w:val="NoSpacing"/>
              <w:rPr>
                <w:sz w:val="28"/>
                <w:szCs w:val="28"/>
              </w:rPr>
            </w:pPr>
          </w:p>
          <w:p w:rsidR="00524BA6" w:rsidRPr="00524BA6" w:rsidRDefault="00524BA6" w:rsidP="00524BA6">
            <w:pPr>
              <w:spacing w:before="100" w:beforeAutospacing="1" w:after="100" w:afterAutospacing="1" w:line="420" w:lineRule="atLeast"/>
              <w:rPr>
                <w:rFonts w:eastAsia="Times New Roman" w:cs="Arial"/>
                <w:color w:val="444444"/>
                <w:sz w:val="28"/>
                <w:szCs w:val="28"/>
              </w:rPr>
            </w:pPr>
          </w:p>
        </w:tc>
      </w:tr>
    </w:tbl>
    <w:p w:rsidR="00524BA6" w:rsidRPr="00524BA6" w:rsidRDefault="00524BA6" w:rsidP="00524BA6">
      <w:pPr>
        <w:shd w:val="clear" w:color="auto" w:fill="FFFFFF"/>
        <w:spacing w:before="100" w:beforeAutospacing="1" w:after="100" w:afterAutospacing="1" w:line="420" w:lineRule="atLeast"/>
        <w:ind w:left="720"/>
        <w:rPr>
          <w:rFonts w:eastAsia="Times New Roman" w:cs="Arial"/>
          <w:b/>
          <w:color w:val="444444"/>
          <w:sz w:val="28"/>
          <w:szCs w:val="28"/>
        </w:rPr>
      </w:pPr>
    </w:p>
    <w:p w:rsidR="00524BA6" w:rsidRPr="00524BA6" w:rsidRDefault="00524BA6" w:rsidP="00524BA6">
      <w:pPr>
        <w:shd w:val="clear" w:color="auto" w:fill="FFFFFF"/>
        <w:spacing w:before="100" w:beforeAutospacing="1" w:after="100" w:afterAutospacing="1" w:line="420" w:lineRule="atLeast"/>
        <w:ind w:left="720"/>
        <w:rPr>
          <w:rFonts w:eastAsia="Times New Roman" w:cs="Arial"/>
          <w:color w:val="444444"/>
          <w:sz w:val="28"/>
          <w:szCs w:val="28"/>
        </w:rPr>
      </w:pPr>
    </w:p>
    <w:p w:rsidR="00524BA6" w:rsidRPr="00CD62C8" w:rsidRDefault="00524BA6" w:rsidP="00CD62C8">
      <w:pPr>
        <w:jc w:val="center"/>
        <w:rPr>
          <w:b/>
          <w:sz w:val="32"/>
        </w:rPr>
      </w:pPr>
    </w:p>
    <w:p w:rsidR="00CD62C8" w:rsidRDefault="00CD62C8">
      <w:r>
        <w:t xml:space="preserve"> </w:t>
      </w:r>
    </w:p>
    <w:sectPr w:rsidR="00CD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F79"/>
    <w:multiLevelType w:val="multilevel"/>
    <w:tmpl w:val="F5E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2C8"/>
    <w:rsid w:val="000958D8"/>
    <w:rsid w:val="00524BA6"/>
    <w:rsid w:val="00663C33"/>
    <w:rsid w:val="007B364C"/>
    <w:rsid w:val="008404BD"/>
    <w:rsid w:val="00A240A3"/>
    <w:rsid w:val="00B6565E"/>
    <w:rsid w:val="00C46DD7"/>
    <w:rsid w:val="00CD62C8"/>
    <w:rsid w:val="00D233A0"/>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2C8"/>
    <w:rPr>
      <w:color w:val="0000FF"/>
      <w:u w:val="single"/>
    </w:rPr>
  </w:style>
  <w:style w:type="table" w:styleId="TableGrid">
    <w:name w:val="Table Grid"/>
    <w:basedOn w:val="TableNormal"/>
    <w:uiPriority w:val="59"/>
    <w:rsid w:val="0052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4B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62C8"/>
    <w:rPr>
      <w:color w:val="0000FF"/>
      <w:u w:val="single"/>
    </w:rPr>
  </w:style>
  <w:style w:type="table" w:styleId="TableGrid">
    <w:name w:val="Table Grid"/>
    <w:basedOn w:val="TableNormal"/>
    <w:uiPriority w:val="59"/>
    <w:rsid w:val="0052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4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2022-06-12T16:49:00Z</dcterms:created>
  <dcterms:modified xsi:type="dcterms:W3CDTF">2022-06-12T16:54:00Z</dcterms:modified>
</cp:coreProperties>
</file>