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E7490"/>
          <w:sz w:val="24"/>
          <w:rFonts w:eastAsia="等线"/>
        </w:rPr>
        <w:t>团队效能 · 工程实践分享</w:t>
      </w:r>
    </w:p>
    <w:p>
      <w:pPr>
        <w:spacing w:before="200"/>
        <w:jc w:val="center"/>
      </w:pPr>
      <w:r>
        <w:rPr>
          <w:b/>
          <w:color w:val="5B21B6"/>
          <w:sz w:val="56"/>
          <w:rFonts w:eastAsia="等线"/>
        </w:rPr>
        <w:t>从「凭感觉编码」到规格驱动开发</w:t>
      </w:r>
    </w:p>
    <w:p>
      <w:pPr>
        <w:jc w:val="center"/>
      </w:pPr>
      <w:r>
        <w:rPr>
          <w:color w:val="1F2937"/>
          <w:sz w:val="26"/>
          <w:rFonts w:eastAsia="等线"/>
        </w:rPr>
        <w:t>OpenSpec + Superpowers：一套让 AI 辅助开发可控、可追溯、可复制的工作流</w:t>
      </w:r>
    </w:p>
    <w:p>
      <w:pPr>
        <w:spacing w:before="480"/>
        <w:jc w:val="center"/>
      </w:pPr>
      <w:r>
        <w:rPr>
          <w:color w:val="6B7280"/>
          <w:sz w:val="20"/>
          <w:rFonts w:eastAsia="等线"/>
        </w:rPr>
        <w:t>案例仓库：mcp-scan-opencode（MCP 安全扫描器） · 2026 年 7 月</w:t>
        <w:br/>
        <w:t>本文档为同名交互式演示文稿（docs/openspec-superpowers-workflow-report.html）的文档版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"1-2" \h \z \u</w:instrText>
        <w:fldChar w:fldCharType="separate"/>
        <w:t>（目录为自动域：在 Word 中全选后按 F9，或右键 → 更新域，即可生成/刷新）</w:t>
        <w:fldChar w:fldCharType="end"/>
      </w:r>
    </w:p>
    <w:p>
      <w:r>
        <w:br w:type="page"/>
      </w:r>
    </w:p>
    <w:p>
      <w:pPr>
        <w:pStyle w:val="Heading1"/>
      </w:pPr>
      <w:r>
        <w:t>第一部分 · 为什么需要工作流：AI 很能写，但团队为什么还是慌？</w:t>
      </w:r>
    </w:p>
    <w:p>
      <w:pPr/>
      <w:r>
        <w:rPr>
          <w:rFonts w:eastAsia="等线"/>
        </w:rPr>
        <w:t>「Vibe Coding」——凭感觉和 AI 结对：一句话需求丢过去，代码哗哗地来。快是真快，问题也是真问题。以下四个痛点，多数用过 AI 编码助手的团队都不陌生：</w:t>
      </w:r>
    </w:p>
    <w:p>
      <w:pPr>
        <w:pStyle w:val="Heading3"/>
      </w:pPr>
      <w:r>
        <w:t>痛点一 · 需求漂移</w:t>
      </w:r>
    </w:p>
    <w:p>
      <w:pPr/>
      <w:r>
        <w:rPr>
          <w:rFonts w:eastAsia="等线"/>
        </w:rPr>
        <w:t>没对齐就开写，产出和预期差一截。返工两轮，比自己写还慢。</w:t>
      </w:r>
    </w:p>
    <w:p>
      <w:pPr>
        <w:pStyle w:val="Heading3"/>
      </w:pPr>
      <w:r>
        <w:t>痛点二 · 决策蒸发</w:t>
      </w:r>
    </w:p>
    <w:p>
      <w:pPr/>
      <w:r>
        <w:rPr>
          <w:rFonts w:eastAsia="等线"/>
        </w:rPr>
        <w:t>「当时为什么选这个方案？」——AI 会话一关，讨论过程全部消失，三周后没人说得清。</w:t>
      </w:r>
    </w:p>
    <w:p>
      <w:pPr>
        <w:pStyle w:val="Heading3"/>
      </w:pPr>
      <w:r>
        <w:t>痛点三 · 质量随机</w:t>
      </w:r>
    </w:p>
    <w:p>
      <w:pPr/>
      <w:r>
        <w:rPr>
          <w:rFonts w:eastAsia="等线"/>
        </w:rPr>
        <w:t>测试覆盖看心情：这次有测试，下次没有；风格、纪律随会话波动，评审压力全在人身上。</w:t>
      </w:r>
    </w:p>
    <w:p>
      <w:pPr>
        <w:pStyle w:val="Heading3"/>
      </w:pPr>
      <w:r>
        <w:t>痛点四 · 文档失真</w:t>
      </w:r>
    </w:p>
    <w:p>
      <w:pPr/>
      <w:r>
        <w:rPr>
          <w:rFonts w:eastAsia="等线"/>
        </w:rPr>
        <w:t>文档写在 wiki 里，代码改了文档没改，很快就没人再信文档——AI 也读不到正确的上下文。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结论：</w:t>
      </w:r>
      <w:r>
        <w:rPr>
          <w:rFonts w:eastAsia="等线"/>
        </w:rPr>
        <w:t>这些不是 AI 的问题，是「没有流程约束的 AI」的问题。约束要机器可执行，而不是贴在墙上。</w:t>
      </w:r>
    </w:p>
    <w:p>
      <w:r>
        <w:br w:type="page"/>
      </w:r>
    </w:p>
    <w:p>
      <w:pPr>
        <w:pStyle w:val="Heading1"/>
      </w:pPr>
      <w:r>
        <w:t>第二部分 · 解法：一条流水线，两件工具</w:t>
      </w:r>
    </w:p>
    <w:p>
      <w:pPr>
        <w:pStyle w:val="Heading2"/>
      </w:pPr>
      <w:r>
        <w:t>2.1 三阶段工作流</w:t>
      </w:r>
    </w:p>
    <w:p>
      <w:pPr/>
      <w:r>
        <w:rPr>
          <w:rFonts w:eastAsia="等线"/>
        </w:rPr>
        <w:t>整条流水线分三个阶段，由两件工具分别接管：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721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阶段</w:t>
            </w:r>
          </w:p>
        </w:tc>
        <w:tc>
          <w:tcPr>
            <w:tcW w:type="dxa" w:w="1814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工具</w:t>
            </w:r>
          </w:p>
        </w:tc>
        <w:tc>
          <w:tcPr>
            <w:tcW w:type="dxa" w:w="4535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做什么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  <w:rFonts w:eastAsia="等线"/>
              </w:rPr>
              <w:t>Phase 1 · Planning（规划）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  <w:rFonts w:eastAsia="等线"/>
              </w:rPr>
              <w:t>OpenSpec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等线"/>
              </w:rPr>
              <w:t>/opsx:propose 创建变更提案：先写清 Why、范围、设计决策、任务清单，人审过再动手。</w:t>
            </w:r>
          </w:p>
        </w:tc>
      </w:tr>
      <w:tr>
        <w:tc>
          <w:tcPr>
            <w:tcW w:type="dxa" w:w="2721"/>
            <w:shd w:val="clear" w:fill="F5F3FF"/>
          </w:tcPr>
          <w:p>
            <w:r/>
            <w:r>
              <w:rPr>
                <w:sz w:val="20"/>
                <w:rFonts w:eastAsia="等线"/>
              </w:rPr>
              <w:t>Phase 2 · Execution（执行）</w:t>
            </w:r>
          </w:p>
        </w:tc>
        <w:tc>
          <w:tcPr>
            <w:tcW w:type="dxa" w:w="1814"/>
            <w:shd w:val="clear" w:fill="F5F3FF"/>
          </w:tcPr>
          <w:p>
            <w:r/>
            <w:r>
              <w:rPr>
                <w:sz w:val="20"/>
                <w:rFonts w:eastAsia="等线"/>
              </w:rPr>
              <w:t>Superpowers</w:t>
            </w:r>
          </w:p>
        </w:tc>
        <w:tc>
          <w:tcPr>
            <w:tcW w:type="dxa" w:w="4535"/>
            <w:shd w:val="clear" w:fill="F5F3FF"/>
          </w:tcPr>
          <w:p>
            <w:r/>
            <w:r>
              <w:rPr>
                <w:sz w:val="20"/>
                <w:rFonts w:eastAsia="等线"/>
              </w:rPr>
              <w:t>subagent-driven-development + TDD：子代理按细粒度计划逐任务实现，测试先行。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  <w:rFonts w:eastAsia="等线"/>
              </w:rPr>
              <w:t>Phase 3 · Archive（归档）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  <w:rFonts w:eastAsia="等线"/>
              </w:rPr>
              <w:t>OpenSpec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等线"/>
              </w:rPr>
              <w:t>/opsx:archive 把变更归档、增量规格合入主 specs，成为下一个变更的起点。</w:t>
            </w:r>
          </w:p>
        </w:tc>
      </w:tr>
    </w:tbl>
    <w:p>
      <w:pPr>
        <w:spacing w:after="40"/>
      </w:pPr>
    </w:p>
    <w:p>
      <w:pPr>
        <w:pStyle w:val="FileTag"/>
      </w:pPr>
      <w:r>
        <w:t>CLAUDE.md（本仓库，节选）</w:t>
      </w:r>
    </w:p>
    <w:p>
      <w:pPr>
        <w:pStyle w:val="CodeBlock"/>
        <w:shd w:val="clear" w:fill="F3F4F6"/>
      </w:pPr>
      <w:r>
        <w:rPr>
          <w:rFonts w:eastAsia="等线"/>
        </w:rPr>
        <w:t>## Workflow Preference</w:t>
        <w:br/>
      </w:r>
      <w:r>
        <w:rPr>
          <w:rFonts w:eastAsia="等线"/>
        </w:rPr>
        <w:t>This project uses OpenSpec + Superpowers workflow:</w:t>
        <w:br/>
      </w:r>
      <w:r>
        <w:rPr>
          <w:rFonts w:eastAsia="等线"/>
        </w:rPr>
        <w:t>1. **Planning Phase (OpenSpec)**: Use '/opsx:propose' to create changes</w:t>
        <w:br/>
      </w:r>
      <w:r>
        <w:rPr>
          <w:rFonts w:eastAsia="等线"/>
        </w:rPr>
        <w:t>2. **Execution Phase (Superpowers)**: Use 'superpowers:subagent-driven-development' with TDD</w:t>
        <w:br/>
      </w:r>
      <w:r>
        <w:rPr>
          <w:rFonts w:eastAsia="等线"/>
        </w:rPr>
        <w:t>3. **Archive Phase (OpenSpec)**: Use '/opsx:archive' to merge specs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关键：</w:t>
      </w:r>
      <w:r>
        <w:rPr>
          <w:rFonts w:eastAsia="等线"/>
        </w:rPr>
        <w:t>约定写进 CLAUDE.md，AI 每次会话自动加载——流程不靠人提醒，靠配置生效。</w:t>
      </w:r>
    </w:p>
    <w:p>
      <w:pPr>
        <w:pStyle w:val="Heading2"/>
      </w:pPr>
      <w:r>
        <w:t>2.2 OpenSpec：先对齐规格，再让 AI 写代码</w:t>
      </w:r>
    </w:p>
    <w:p>
      <w:pPr/>
      <w:r>
        <w:rPr>
          <w:rFonts w:eastAsia="等线"/>
        </w:rPr>
        <w:t>OpenSpec 是规格驱动开发（Spec-Driven Development）框架，纯 Markdown + 轻量 CLI，兼容 Claude Code 等 30+ 编码助手。核心是三个目录：</w:t>
      </w:r>
    </w:p>
    <w:p>
      <w:pPr>
        <w:pStyle w:val="ListBullet"/>
      </w:pPr>
      <w:r>
        <w:rPr>
          <w:b/>
          <w:rFonts w:eastAsia="等线"/>
        </w:rPr>
        <w:t>specs/ — 当前真相：</w:t>
      </w:r>
      <w:r>
        <w:rPr>
          <w:rFonts w:eastAsia="等线"/>
        </w:rPr>
        <w:t>系统「现在应该是什么样」的权威描述，按能力（capability）拆分，每条需求带验收场景。</w:t>
      </w:r>
    </w:p>
    <w:p>
      <w:pPr>
        <w:pStyle w:val="ListBullet"/>
      </w:pPr>
      <w:r>
        <w:rPr>
          <w:b/>
          <w:rFonts w:eastAsia="等线"/>
        </w:rPr>
        <w:t>changes/ — 进行中的提案：</w:t>
      </w:r>
      <w:r>
        <w:rPr>
          <w:rFonts w:eastAsia="等线"/>
        </w:rPr>
        <w:t>每个变更一个文件夹：proposal / design / tasks / 规格增量，实现完才允许归档。</w:t>
      </w:r>
    </w:p>
    <w:p>
      <w:pPr>
        <w:pStyle w:val="ListBullet"/>
      </w:pPr>
      <w:r>
        <w:rPr>
          <w:b/>
          <w:rFonts w:eastAsia="等线"/>
        </w:rPr>
        <w:t>changes/archive/ — 变更史：</w:t>
      </w:r>
      <w:r>
        <w:rPr>
          <w:rFonts w:eastAsia="等线"/>
        </w:rPr>
        <w:t>归档的变更完整保留决策过程，git 之外多一层「为什么」的历史。</w:t>
      </w:r>
    </w:p>
    <w:p>
      <w:pPr/>
      <w:r>
        <w:rPr>
          <w:rFonts w:eastAsia="等线"/>
        </w:rPr>
        <w:t>本仓库的真实目录结构：</w:t>
      </w:r>
    </w:p>
    <w:p>
      <w:pPr>
        <w:pStyle w:val="CodeBlock"/>
        <w:shd w:val="clear" w:fill="F3F4F6"/>
      </w:pPr>
      <w:r>
        <w:rPr>
          <w:rFonts w:eastAsia="等线"/>
        </w:rPr>
        <w:t>openspec/</w:t>
        <w:br/>
      </w:r>
      <w:r>
        <w:rPr>
          <w:rFonts w:eastAsia="等线"/>
        </w:rPr>
        <w:t>├── config.yaml</w:t>
        <w:br/>
      </w:r>
      <w:r>
        <w:rPr>
          <w:rFonts w:eastAsia="等线"/>
        </w:rPr>
        <w:t>├── specs/                              ← 10 个能力 · 84 条需求</w:t>
        <w:br/>
      </w:r>
      <w:r>
        <w:rPr>
          <w:rFonts w:eastAsia="等线"/>
        </w:rPr>
        <w:t>│   ├── scan-orchestration/spec.md</w:t>
        <w:br/>
      </w:r>
      <w:r>
        <w:rPr>
          <w:rFonts w:eastAsia="等线"/>
        </w:rPr>
        <w:t>│   ├── scan-reporting/spec.md</w:t>
        <w:br/>
      </w:r>
      <w:r>
        <w:rPr>
          <w:rFonts w:eastAsia="等线"/>
        </w:rPr>
        <w:t>│   ├── vulnerability-validation/spec.md</w:t>
        <w:br/>
      </w:r>
      <w:r>
        <w:rPr>
          <w:rFonts w:eastAsia="等线"/>
        </w:rPr>
        <w:t>│   ├── http-scan-service/spec.md       ← 本文案例的产物</w:t>
        <w:br/>
      </w:r>
      <w:r>
        <w:rPr>
          <w:rFonts w:eastAsia="等线"/>
        </w:rPr>
        <w:t>│   └── …（共 10 个能力规格）</w:t>
        <w:br/>
      </w:r>
      <w:r>
        <w:rPr>
          <w:rFonts w:eastAsia="等线"/>
        </w:rPr>
        <w:t>└── changes/archive/                    ← 8 个已归档变更</w:t>
        <w:br/>
      </w:r>
      <w:r>
        <w:rPr>
          <w:rFonts w:eastAsia="等线"/>
        </w:rPr>
        <w:t xml:space="preserve">    ├── 2026-06-20-opencode-mcp-security-scan-plugin/</w:t>
        <w:br/>
      </w:r>
      <w:r>
        <w:rPr>
          <w:rFonts w:eastAsia="等线"/>
        </w:rPr>
        <w:t xml:space="preserve">    ├── 2026-06-26-full-interfaces-scan-mode/</w:t>
        <w:br/>
      </w:r>
      <w:r>
        <w:rPr>
          <w:rFonts w:eastAsia="等线"/>
        </w:rPr>
        <w:t xml:space="preserve">    ├── 2026-06-30-report-interface-coverage-table/</w:t>
        <w:br/>
      </w:r>
      <w:r>
        <w:rPr>
          <w:rFonts w:eastAsia="等线"/>
        </w:rPr>
        <w:t xml:space="preserve">    ├── 2026-07-09-rest-api/            ← 本文案例</w:t>
        <w:br/>
      </w:r>
      <w:r>
        <w:rPr>
          <w:rFonts w:eastAsia="等线"/>
        </w:rPr>
        <w:t xml:space="preserve">    │   ├── proposal.md · design.md · tasks.md</w:t>
        <w:br/>
      </w:r>
      <w:r>
        <w:rPr>
          <w:rFonts w:eastAsia="等线"/>
        </w:rPr>
        <w:t xml:space="preserve">    │   └── specs/http-scan-service/spec.md</w:t>
        <w:br/>
      </w:r>
      <w:r>
        <w:rPr>
          <w:rFonts w:eastAsia="等线"/>
        </w:rPr>
        <w:t xml:space="preserve">    └── …（共 8 个）</w:t>
      </w:r>
    </w:p>
    <w:p>
      <w:pPr>
        <w:pStyle w:val="Heading3"/>
      </w:pPr>
      <w:r>
        <w:t>规格长什么样：SHALL 契约 + WHEN/THEN 场景</w:t>
      </w:r>
    </w:p>
    <w:p>
      <w:pPr>
        <w:pStyle w:val="FileTag"/>
      </w:pPr>
      <w:r>
        <w:t>openspec/specs/http-scan-service/spec.md（真实节选 —— rest-api 变更归档后的主规格）</w:t>
      </w:r>
    </w:p>
    <w:p>
      <w:pPr>
        <w:pStyle w:val="CodeBlock"/>
        <w:shd w:val="clear" w:fill="F3F4F6"/>
      </w:pPr>
      <w:r>
        <w:rPr>
          <w:rFonts w:eastAsia="等线"/>
        </w:rPr>
        <w:t>### Requirement: Authentication</w:t>
        <w:br/>
      </w:r>
      <w:r>
        <w:rPr>
          <w:rFonts w:eastAsia="等线"/>
        </w:rPr>
        <w:t>The service SHALL require a bearer token on all scan endpoints, compared against a</w:t>
        <w:br/>
      </w:r>
      <w:r>
        <w:rPr>
          <w:rFonts w:eastAsia="等线"/>
        </w:rPr>
        <w:t>server-configured API key. Requests with a missing or incorrect token SHALL be</w:t>
        <w:br/>
      </w:r>
      <w:r>
        <w:rPr>
          <w:rFonts w:eastAsia="等线"/>
        </w:rPr>
        <w:t>rejected before any scan work begins. Health endpoints SHALL NOT require authentication.</w:t>
        <w:br/>
      </w:r>
      <w:r>
        <w:rPr>
          <w:rFonts w:eastAsia="等线"/>
        </w:rPr>
        <w:br/>
      </w:r>
      <w:r>
        <w:rPr>
          <w:rFonts w:eastAsia="等线"/>
        </w:rPr>
        <w:t>### Requirement: Request body maps to ScanRequest</w:t>
        <w:br/>
      </w:r>
      <w:r>
        <w:rPr>
          <w:rFonts w:eastAsia="等线"/>
        </w:rPr>
        <w:t>#### Scenario: Request cannot relax the SSRF or insecure-http gate</w:t>
        <w:br/>
      </w:r>
      <w:r>
        <w:rPr>
          <w:rFonts w:eastAsia="等线"/>
        </w:rPr>
        <w:t>- **WHEN** the body sets allowPrivateNetwork or allowInsecureHttp to true</w:t>
        <w:br/>
      </w:r>
      <w:r>
        <w:rPr>
          <w:rFonts w:eastAsia="等线"/>
        </w:rPr>
        <w:t>- **THEN** those fields are ignored and the server-configured values govern whether</w:t>
        <w:br/>
      </w:r>
      <w:r>
        <w:rPr>
          <w:rFonts w:eastAsia="等线"/>
        </w:rPr>
        <w:t xml:space="preserve">  private-network or plaintext-http targets are permitted</w:t>
      </w:r>
    </w:p>
    <w:p>
      <w:pPr>
        <w:pStyle w:val="ListBullet"/>
      </w:pPr>
      <w:r>
        <w:rPr>
          <w:b/>
          <w:rFonts w:eastAsia="等线"/>
        </w:rPr>
        <w:t>SHALL = 行为契约：</w:t>
      </w:r>
      <w:r>
        <w:rPr>
          <w:rFonts w:eastAsia="等线"/>
        </w:rPr>
        <w:t>只说系统「必须做什么」，不写实现细节。实现可以换（Hono 换成别的框架），契约不变。</w:t>
      </w:r>
    </w:p>
    <w:p>
      <w:pPr>
        <w:pStyle w:val="ListBullet"/>
      </w:pPr>
      <w:r>
        <w:rPr>
          <w:b/>
          <w:rFonts w:eastAsia="等线"/>
        </w:rPr>
        <w:t>Scenario = 验收标准：</w:t>
      </w:r>
      <w:r>
        <w:rPr>
          <w:rFonts w:eastAsia="等线"/>
        </w:rPr>
        <w:t>WHEN / THEN 场景直接对应测试用例：AI 照着写测试，评审照着验收，二义性无处藏身。</w:t>
      </w:r>
    </w:p>
    <w:p>
      <w:pPr>
        <w:pStyle w:val="ListBullet"/>
      </w:pPr>
      <w:r>
        <w:rPr>
          <w:b/>
          <w:rFonts w:eastAsia="等线"/>
        </w:rPr>
        <w:t>安全约束钉进规格：</w:t>
      </w:r>
      <w:r>
        <w:rPr>
          <w:rFonts w:eastAsia="等线"/>
        </w:rPr>
        <w:t>「请求不能放松 SSRF 闸门」写成需求后，之后任何变更都不允许悄悄破坏它——规格是回归的防线。</w:t>
      </w:r>
    </w:p>
    <w:p>
      <w:pPr>
        <w:pStyle w:val="Heading3"/>
      </w:pPr>
      <w:r>
        <w:t>OpenSpec 工作流：四个命令，四种工件</w:t>
      </w:r>
    </w:p>
    <w:p>
      <w:pPr/>
      <w:r>
        <w:rPr>
          <w:rFonts w:eastAsia="等线"/>
        </w:rPr>
        <w:t>命令链：/opsx:explore（想清楚，可选）→ /opsx:propose（创建提案）→ /opsx:apply（按任务实现）→ /opsx:sync + /opsx:archive（合入规格、归档）。一次 propose 生成四种工件：</w:t>
      </w:r>
    </w:p>
    <w:p>
      <w:pPr/>
      <w:r>
        <w:rPr>
          <w:b/>
          <w:rFonts w:eastAsia="等线"/>
        </w:rPr>
        <w:t>① proposal.md — 为什么做。</w:t>
      </w:r>
      <w:r>
        <w:rPr>
          <w:rFonts w:eastAsia="等线"/>
        </w:rPr>
        <w:t>Why / What Changes / Impact，一页讲清动机与影响面。审阅者五分钟能判断「值不值得做、范围对不对」。Non-goals 一节明确不做什么，是防范围蔓延的关键。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本仓库实例：</w:t>
      </w:r>
      <w:r>
        <w:rPr>
          <w:rFonts w:eastAsia="等线"/>
        </w:rPr>
        <w:t>rest-api 的 proposal 全文仅 32 行，却答了三层问题——Why（CI、看板团队不想为触发一次扫描各自架一套 OpenCode 和本地凭据）；What Changes（鉴权、并发帽、凭据只留服务器等 8 个要点，逐条可验收）；Non-goals（SDK、CLI、Docker 点名推迟到后续变更）。评审在这 32 行上完成，范围就此钉死。</w:t>
      </w:r>
    </w:p>
    <w:p>
      <w:pPr/>
      <w:r>
        <w:rPr>
          <w:b/>
          <w:rFonts w:eastAsia="等线"/>
        </w:rPr>
        <w:t>② design.md — 怎么设计。</w:t>
      </w:r>
      <w:r>
        <w:rPr>
          <w:rFonts w:eastAsia="等线"/>
        </w:rPr>
        <w:t>技术决策 D1、D2…每条附被否掉的备选方案。「Alternative considered / Rejected because…」——三个月后没人需要重新争论一遍框架选型。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本仓库实例：</w:t>
      </w:r>
      <w:r>
        <w:rPr>
          <w:rFonts w:eastAsia="等线"/>
        </w:rPr>
        <w:t>rest-api 的 design.md 记录 D1–D9 共 9 条决策：D1 只加 HTTP 适配层、一行不改 orchestrator（给日后 SDK 复用留路）；D5 bearer 鉴权用常数时间比较，否掉 OAuth/mTLS（内部服务初版过重，可日后在入口层叠加）；D4 同步响应，连 trade-off 都写明——长扫描会占住连接，有并发帽的内部服务可以接受，将来再上任务队列。每条决策都附带被否方案与理由。</w:t>
      </w:r>
    </w:p>
    <w:p>
      <w:pPr/>
      <w:r>
        <w:rPr>
          <w:b/>
          <w:rFonts w:eastAsia="等线"/>
        </w:rPr>
        <w:t>③ tasks.md — 拆成什么任务。</w:t>
      </w:r>
      <w:r>
        <w:rPr>
          <w:rFonts w:eastAsia="等线"/>
        </w:rPr>
        <w:t>可勾选清单，实现与测试成对出现，进度一目了然。执行阶段逐项打勾；计划有变（推迟、换方案）也直接改在清单上留痕，而不是只存在于聊天记录里。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本仓库实例：</w:t>
      </w:r>
      <w:r>
        <w:rPr>
          <w:rFonts w:eastAsia="等线"/>
        </w:rPr>
        <w:t>rest-api 拆成 7 组、21 项，「实现 + 写测试」在每组内成对出现——3.1/3.2 实现鉴权与目标授权，3.3 立刻写 401、403 的拒绝测试。任务 2.1 中途改判 DEFERRED，理由就写在那一行上：先用刻意重复 + parity 测试守护，降低爆炸半径，把共享抽取留给未来的重构。</w:t>
      </w:r>
    </w:p>
    <w:p>
      <w:pPr/>
      <w:r>
        <w:rPr>
          <w:b/>
          <w:rFonts w:eastAsia="等线"/>
        </w:rPr>
        <w:t>④ specs delta — 规格怎么变。</w:t>
      </w:r>
      <w:r>
        <w:rPr>
          <w:rFonts w:eastAsia="等线"/>
        </w:rPr>
        <w:t>本变更对能力规格的增量（新增/修改的需求与场景）。归档时由 sync 合入主 specs/——「当前真相」始终跟代码同步，文档不再失真。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本仓库实例：</w:t>
      </w:r>
      <w:r>
        <w:rPr>
          <w:rFonts w:eastAsia="等线"/>
        </w:rPr>
        <w:t>rest-api 的增量以「## ADDED Requirements」声明 8 条新需求：HTTP 端点、请求映射、鉴权、目标授权、并发上限、服务器持有凭据、健康检查、错误处理与安全响应。归档时逐字合入，落成 openspec/specs/http-scan-service/spec.md——今天这份主规格的每一句话，都能追溯到这次变更。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本质：</w:t>
      </w:r>
      <w:r>
        <w:rPr>
          <w:rFonts w:eastAsia="等线"/>
        </w:rPr>
        <w:t>把「聊出来的共识」变成「版本化的工件」。评审对象从几千行 diff，前移到一页 proposal。</w:t>
      </w:r>
    </w:p>
    <w:p>
      <w:pPr>
        <w:pStyle w:val="Heading2"/>
      </w:pPr>
      <w:r>
        <w:t>2.3 Superpowers：给 Agent 装上工程纪律</w:t>
      </w:r>
    </w:p>
    <w:p>
      <w:pPr/>
      <w:r>
        <w:rPr>
          <w:rFonts w:eastAsia="等线"/>
        </w:rPr>
        <w:t>Superpowers 是 Claude Code 的技能（Skills）插件。每个技能是一份写给 AI 的标准作业程序（SOP）——什么时机触发、按什么步骤做、什么情况下不许跳过。</w:t>
      </w:r>
    </w:p>
    <w:p>
      <w:pPr>
        <w:pStyle w:val="ListBullet"/>
      </w:pPr>
      <w:r>
        <w:rPr>
          <w:b/>
          <w:rFonts w:eastAsia="等线"/>
        </w:rPr>
        <w:t>触发方式：强制、自动。</w:t>
      </w:r>
      <w:r>
        <w:rPr>
          <w:rFonts w:eastAsia="等线"/>
        </w:rPr>
        <w:t>会话开始即注入「技能优先」规则：只要任务匹配某个技能（哪怕只有 1% 可能），Agent 必须先按技能流程走，不允许自我豁免——「这个太简单不用走流程」被明确列为危险信号。</w:t>
      </w:r>
    </w:p>
    <w:p>
      <w:pPr>
        <w:pStyle w:val="ListBullet"/>
      </w:pPr>
      <w:r>
        <w:rPr>
          <w:b/>
          <w:rFonts w:eastAsia="等线"/>
        </w:rPr>
        <w:t>结构：流程技能先行。</w:t>
      </w:r>
      <w:r>
        <w:rPr>
          <w:rFonts w:eastAsia="等线"/>
        </w:rPr>
        <w:t>流程技能（brainstorming、TDD、systematic-debugging…）先定「怎么干」，实现技能随后执行。类似先定 SOP 再上工位。</w:t>
      </w:r>
    </w:p>
    <w:p>
      <w:pPr/>
      <w:r>
        <w:rPr>
          <w:rFonts w:eastAsia="等线"/>
        </w:rPr>
        <w:t>四条核心哲学：测试先行（先写失败的测试，再写实现）；流程优于猜测（系统化步骤，不靠灵感）；简洁为纲（YAGNI，砍掉不必要的复杂度）；先证据、后断言（没跑验证不许说「完成」）。</w:t>
      </w:r>
    </w:p>
    <w:p>
      <w:pPr>
        <w:pStyle w:val="Heading3"/>
      </w:pPr>
      <w:r>
        <w:t>技能 1 · brainstorming（动手之前）</w:t>
      </w:r>
    </w:p>
    <w:p>
      <w:pPr/>
      <w:r>
        <w:rPr>
          <w:rFonts w:eastAsia="等线"/>
        </w:rPr>
        <w:t>苏格拉底式一问一答，把模糊想法磨成设计文档。每次只问一个问题，给 2–3 个备选方案 + 推荐理由；设计经人批准后才允许进入实现。任何「创造性工作」前强制触发。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rest-api 的设计问答：</w:t>
      </w:r>
      <w:r>
        <w:rPr>
          <w:rFonts w:eastAsia="等线"/>
        </w:rPr>
        <w:t>这个变更始于一个开放问题——「怎么让 CI 和其他团队不装 OpenCode 也能触发扫描」。问答沿着部署形态、鉴权方式、同步还是异步一路收敛，最终沉淀为 design.md 的 9 条决策。以 D2 选型为例：Hono、Express、Node 原生 http 三案并陈——Express 因「heavier, CJS-first, more deps」被否，原生 http 因缺路由/中间件、样板太多被否。三个月后再有人问「为什么是 Hono」，答案就在档案里，不用重开一轮争论。</w:t>
      </w:r>
    </w:p>
    <w:p>
      <w:pPr>
        <w:pStyle w:val="Heading3"/>
      </w:pPr>
      <w:r>
        <w:t>技能 2 · writing-plans（设计定稿后）</w:t>
      </w:r>
    </w:p>
    <w:p>
      <w:pPr/>
      <w:r>
        <w:rPr>
          <w:rFonts w:eastAsia="等线"/>
        </w:rPr>
        <w:t>把工作拆成 2–5 分钟粒度的任务，每步带预期结果。计划精确到文件、接口签名、验证命令，让「谁来执行都一样」——包括子代理。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1207 行的 rest-api 实现计划：</w:t>
      </w:r>
      <w:r>
        <w:rPr>
          <w:rFonts w:eastAsia="等线"/>
        </w:rPr>
        <w:t>三层结构——开头的 Global Constraints 先划红线（纯 ESM、禁改 orchestrator、「请求体绝不接受 LLM 凭据」）；File Structure 表给 8 个新文件各写一句职责；然后每个 Task 列出文件、接口签名、逐步骤 checkbox，细到把要写的测试代码和预期断言直接贴出来：expect(config.host).toBe("127.0.0.1")。子代理拿到手不需要猜任何事。docs/superpowers/plans/ 下已沉淀 21 份这样的计划。</w:t>
      </w:r>
    </w:p>
    <w:p>
      <w:pPr>
        <w:pStyle w:val="Heading3"/>
      </w:pPr>
      <w:r>
        <w:t>技能 3 · test-driven-development（写代码时）</w:t>
      </w:r>
    </w:p>
    <w:p>
      <w:pPr/>
      <w:r>
        <w:rPr>
          <w:rFonts w:eastAsia="等线"/>
        </w:rPr>
        <w:t>红-绿-重构循环：先写失败的测试，再写让它通过的实现。RED：写测试，跑，确认失败原因正确 → GREEN：最小实现让它通过 → REFACTOR：在绿灯保护下重构。禁止先写实现补测试。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提交流里的红绿节奏：</w:t>
      </w:r>
      <w:r>
        <w:rPr>
          <w:rFonts w:eastAsia="等线"/>
        </w:rPr>
        <w:t>接口覆盖报表变更中，9f10c20 test: 先用测试钉住「resource 自带 name 时怎么作键」这种边界，a692c4e feat: 才实现表格渲染；随后 92cbf41 test: 再补一道「interfaceCoverage 经 JSON 报告往返不丢失」的端到端锁。更彻底的是资源模板变更：连续三个 test 提交（8688699、df19c13、1188cf0）从构建报告、markdown 表格、discovery 报告三个层面把新行为整个锁死——之后的 polish 和重构都在绿灯保护下进行。</w:t>
      </w:r>
    </w:p>
    <w:p>
      <w:pPr>
        <w:pStyle w:val="Heading3"/>
      </w:pPr>
      <w:r>
        <w:t>技能 4 · subagent-driven-development（执行计划时）</w:t>
      </w:r>
    </w:p>
    <w:p>
      <w:pPr/>
      <w:r>
        <w:rPr>
          <w:rFonts w:eastAsia="等线"/>
        </w:rPr>
        <w:t>任务分派给子代理逐个执行，主代理做两阶段审查。每个任务由独立子代理在干净上下文中完成，产出经 spec 符合性 + 代码质量两道审查，防止长会话「上下文腐化」。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计划天生为子代理而写：</w:t>
      </w:r>
      <w:r>
        <w:rPr>
          <w:rFonts w:eastAsia="等线"/>
        </w:rPr>
        <w:t>21 份实现计划的第一行是同一句话：「For agentic workers: REQUIRED SUB-SKILL: Use superpowers:subagent-driven-development … to implement this plan task-by-task」。实际运转时主代理只做两件事——派单和验收。以 rest-api 的 Task 3（鉴权中间件）为例：子代理拿到的输入就是计划里那一节（文件、接口、401/403 测试清单、验证命令），在干净上下文里完成后交回；主代理过完 spec 符合性与代码质量两道审查，才派发下一个任务——长会话的「上下文腐化」被结构性地避开。</w:t>
      </w:r>
    </w:p>
    <w:p>
      <w:pPr>
        <w:pStyle w:val="Heading3"/>
      </w:pPr>
      <w:r>
        <w:t>技能 5 · systematic-debugging（遇到 bug 时）</w:t>
      </w:r>
    </w:p>
    <w:p>
      <w:pPr/>
      <w:r>
        <w:rPr>
          <w:rFonts w:eastAsia="等线"/>
        </w:rPr>
        <w:t>四阶段根因定位，禁止「看起来像就先改了再说」。先复现、再收集证据、形成假设并验证、最后才修复。修复必须解释根因，不接受「改了就好了」。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「假超时」的破案过程：</w:t>
      </w:r>
      <w:r>
        <w:rPr>
          <w:rFonts w:eastAsia="等线"/>
        </w:rPr>
        <w:t>症状：接慢速 LLM 网关时，每个漏洞检测都报超时。第一步不是去调大超时数字，而是提交 ab2bf9a 给每次 LLM 调用加上计时与结果日志——先取证。证据显示：单次调用要几分钟，而每漏洞预算只有 8–12 秒；更关键的根因是超时从未真正执行——abort 信号根本没传进 client.session.prompt，调用总是跑完才「发现」超时。这份诊断原文写进了 llm-timeout-manage 的 proposal，解法（统一 TimeoutSettings、真正的中途 abort、有界重试）才随之成立。</w:t>
      </w:r>
    </w:p>
    <w:p>
      <w:pPr>
        <w:pStyle w:val="Heading3"/>
      </w:pPr>
      <w:r>
        <w:t>技能 6 · verification-before-completion（收工之前）</w:t>
      </w:r>
    </w:p>
    <w:p>
      <w:pPr/>
      <w:r>
        <w:rPr>
          <w:rFonts w:eastAsia="等线"/>
        </w:rPr>
        <w:t>必须跑验证命令、拿到证据，才允许说「完成了」。typecheck、测试套件、实际运行——输出贴出来作为证据。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验证写进清单，不靠自觉：</w:t>
      </w:r>
      <w:r>
        <w:rPr>
          <w:rFonts w:eastAsia="等线"/>
        </w:rPr>
        <w:t>8 个归档变更的 tasks.md，收尾一项无一例外是「Run pnpm typecheck and pnpm test; confirm the full suite passes」。而且验证不止于全量测试：rest-api 的任务 6.3 专门要求用测试证明「响应和日志里永远不出现 API key 或 LLM 凭据」——连安全承诺也要拿证据说话，不接受「应该没问题」。</w:t>
      </w:r>
    </w:p>
    <w:p>
      <w:pPr>
        <w:pStyle w:val="Heading3"/>
      </w:pPr>
      <w:r>
        <w:t>技能 7 · using-git-worktrees（开工之前）</w:t>
      </w:r>
    </w:p>
    <w:p>
      <w:pPr/>
      <w:r>
        <w:rPr>
          <w:rFonts w:eastAsia="等线"/>
        </w:rPr>
        <w:t>为功能开发创建隔离工作区，并行变更互不干扰。隔离工作区让多个变更、多个子代理同时推进而不踩脚。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隔离带来的并行度：</w:t>
      </w:r>
      <w:r>
        <w:rPr>
          <w:rFonts w:eastAsia="等线"/>
        </w:rPr>
        <w:t>CLAUDE.md 约定 worktree 统一放在 .worktrees/（项目内、隐藏），每个变更独立分支推进：feat/llm-timeout-manage、fix/scan-log-file-only、chore/archive-*… 实现与归档也各走各的分支：6 月 28 日一天之内，llm-timeout-manage 的实现分支（PR #29）和归档分支（PR #30）相继合并——半成品从不污染主工作区，多条线也互不阻塞。</w:t>
      </w:r>
    </w:p>
    <w:p>
      <w:pPr>
        <w:pStyle w:val="Heading3"/>
      </w:pPr>
      <w:r>
        <w:t>技能 8 · requesting-code-review（提交之前）</w:t>
      </w:r>
    </w:p>
    <w:p>
      <w:pPr/>
      <w:r>
        <w:rPr>
          <w:rFonts w:eastAsia="等线"/>
        </w:rPr>
        <w:t>完成任务或大功能后主动请求审查，对照需求核验。配套 receiving-code-review：收到反馈先技术验证再采纳——不允许「表演式同意」，也不允许盲改。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审查意见直接变成提交：</w:t>
      </w:r>
      <w:r>
        <w:rPr>
          <w:rFonts w:eastAsia="等线"/>
        </w:rPr>
        <w:t>资源模板变更实现完成后、PR #36 合并前，审查指出两处不足——e2e 测试还不够硬、coverage-key 之间的耦合没有文档说明。回应不是「下次注意」，而是 68720f7 polish: harden template e2e test + document coverage-key coupling：测试加固、文档补齐都落成提交，然后才合并。审查的产出物是代码，不是口头承诺。</w:t>
      </w:r>
    </w:p>
    <w:p>
      <w:pPr>
        <w:pStyle w:val="Heading3"/>
      </w:pPr>
      <w:r>
        <w:t>技能 9 · finishing-a-development-branch（合并之时）</w:t>
      </w:r>
    </w:p>
    <w:p>
      <w:pPr/>
      <w:r>
        <w:rPr>
          <w:rFonts w:eastAsia="等线"/>
        </w:rPr>
        <w:t>测试全绿后走结构化收尾：合并 / 提 PR / 清理分支。实现完成不等于结束：合并方式、分支清理、归档去向都要走完才算收工。</w:t>
      </w:r>
    </w:p>
    <w:p>
      <w:pPr>
        <w:pStyle w:val="CaseBlock"/>
        <w:pBdr>
          <w:left w:val="single" w:sz="18" w:color="0E7490" w:space="6"/>
        </w:pBdr>
        <w:shd w:val="clear" w:fill="ECFEFF"/>
      </w:pPr>
      <w:r>
        <w:rPr>
          <w:b/>
          <w:color w:val="0E7490"/>
          <w:rFonts w:eastAsia="等线"/>
        </w:rPr>
        <w:t>本仓库实例 · 固定的「双 PR」收尾节奏：</w:t>
      </w:r>
      <w:r>
        <w:rPr>
          <w:rFonts w:eastAsia="等线"/>
        </w:rPr>
        <w:t>实现 PR 先行（feat 分支：代码 + 测试 + tasks 全勾，如 #29、#34、#38），合并后再开 chore/archive-* 分支做规格 sync 与归档，走第二个 PR（如 #30、#35、#40）。8 个变更全部如此收尾——main 上每个 merge commit 都对应一段讲得清的完整故事，没有一条分支留尾巴。</w:t>
      </w:r>
    </w:p>
    <w:p>
      <w:pPr>
        <w:pStyle w:val="Heading2"/>
      </w:pPr>
      <w:r>
        <w:t>2.4 两者怎么拼在一起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维度</w:t>
            </w:r>
          </w:p>
        </w:tc>
        <w:tc>
          <w:tcPr>
            <w:tcW w:type="dxa" w:w="3515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OpenSpec</w:t>
            </w:r>
          </w:p>
        </w:tc>
        <w:tc>
          <w:tcPr>
            <w:tcW w:type="dxa" w:w="3515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Superpowers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  <w:rFonts w:eastAsia="等线"/>
              </w:rPr>
              <w:t>回答的问题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  <w:rFonts w:eastAsia="等线"/>
              </w:rPr>
              <w:t>做什么、为什么做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  <w:rFonts w:eastAsia="等线"/>
              </w:rPr>
              <w:t>怎么做、做到什么标准</w:t>
            </w:r>
          </w:p>
        </w:tc>
      </w:tr>
      <w:tr>
        <w:tc>
          <w:tcPr>
            <w:tcW w:type="dxa" w:w="2041"/>
            <w:shd w:val="clear" w:fill="F5F3FF"/>
          </w:tcPr>
          <w:p>
            <w:r/>
            <w:r>
              <w:rPr>
                <w:sz w:val="20"/>
                <w:rFonts w:eastAsia="等线"/>
              </w:rPr>
              <w:t>核心产物</w:t>
            </w:r>
          </w:p>
        </w:tc>
        <w:tc>
          <w:tcPr>
            <w:tcW w:type="dxa" w:w="3515"/>
            <w:shd w:val="clear" w:fill="F5F3FF"/>
          </w:tcPr>
          <w:p>
            <w:r/>
            <w:r>
              <w:rPr>
                <w:sz w:val="20"/>
                <w:rFonts w:eastAsia="等线"/>
              </w:rPr>
              <w:t>proposal · design · tasks · specs</w:t>
            </w:r>
          </w:p>
        </w:tc>
        <w:tc>
          <w:tcPr>
            <w:tcW w:type="dxa" w:w="3515"/>
            <w:shd w:val="clear" w:fill="F5F3FF"/>
          </w:tcPr>
          <w:p>
            <w:r/>
            <w:r>
              <w:rPr>
                <w:sz w:val="20"/>
                <w:rFonts w:eastAsia="等线"/>
              </w:rPr>
              <w:t>实现计划 · 测试 · 代码 · 验证证据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  <w:rFonts w:eastAsia="等线"/>
              </w:rPr>
              <w:t>作用阶段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  <w:rFonts w:eastAsia="等线"/>
              </w:rPr>
              <w:t>规划（前）与归档（后）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  <w:rFonts w:eastAsia="等线"/>
              </w:rPr>
              <w:t>执行（中）</w:t>
            </w:r>
          </w:p>
        </w:tc>
      </w:tr>
      <w:tr>
        <w:tc>
          <w:tcPr>
            <w:tcW w:type="dxa" w:w="2041"/>
            <w:shd w:val="clear" w:fill="F5F3FF"/>
          </w:tcPr>
          <w:p>
            <w:r/>
            <w:r>
              <w:rPr>
                <w:sz w:val="20"/>
                <w:rFonts w:eastAsia="等线"/>
              </w:rPr>
              <w:t>沉淀形式</w:t>
            </w:r>
          </w:p>
        </w:tc>
        <w:tc>
          <w:tcPr>
            <w:tcW w:type="dxa" w:w="3515"/>
            <w:shd w:val="clear" w:fill="F5F3FF"/>
          </w:tcPr>
          <w:p>
            <w:r/>
            <w:r>
              <w:rPr>
                <w:sz w:val="20"/>
                <w:rFonts w:eastAsia="等线"/>
              </w:rPr>
              <w:t>版本化的 Markdown 规格</w:t>
            </w:r>
          </w:p>
        </w:tc>
        <w:tc>
          <w:tcPr>
            <w:tcW w:type="dxa" w:w="3515"/>
            <w:shd w:val="clear" w:fill="F5F3FF"/>
          </w:tcPr>
          <w:p>
            <w:r/>
            <w:r>
              <w:rPr>
                <w:sz w:val="20"/>
                <w:rFonts w:eastAsia="等线"/>
              </w:rPr>
              <w:t>可复用的技能 SOP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  <w:rFonts w:eastAsia="等线"/>
              </w:rPr>
              <w:t>约束对象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  <w:rFonts w:eastAsia="等线"/>
              </w:rPr>
              <w:t>变更的范围与共识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  <w:rFonts w:eastAsia="等线"/>
              </w:rPr>
              <w:t>Agent 的工作过程</w:t>
            </w:r>
          </w:p>
        </w:tc>
      </w:tr>
    </w:tbl>
    <w:p>
      <w:pPr>
        <w:spacing w:after="40"/>
      </w:pP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一句话：</w:t>
      </w:r>
      <w:r>
        <w:rPr>
          <w:rFonts w:eastAsia="等线"/>
        </w:rPr>
        <w:t>OpenSpec 固化「共识」，Superpowers 固化「过程」。两者拼起来，AI 的产出才可控、可审、可复现——人只需要守住三道闸口：设计批准、代码审查、归档合并。</w:t>
      </w:r>
    </w:p>
    <w:p>
      <w:r>
        <w:br w:type="page"/>
      </w:r>
    </w:p>
    <w:p>
      <w:pPr>
        <w:pStyle w:val="Heading1"/>
      </w:pPr>
      <w:r>
        <w:t>第三部分 · 实战：这套流程真跑起来是什么样</w:t>
      </w:r>
    </w:p>
    <w:p>
      <w:pPr>
        <w:pStyle w:val="Heading2"/>
      </w:pPr>
      <w:r>
        <w:t>3.1 项目概况</w:t>
      </w:r>
    </w:p>
    <w:p>
      <w:pPr/>
      <w:r>
        <w:rPr>
          <w:rFonts w:eastAsia="等线"/>
        </w:rPr>
        <w:t>案例仓库 mcp-scan-opencode：一个 MCP 服务器安全扫描器，全程按此工作流开发。数据先看一眼：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84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指标</w:t>
            </w:r>
          </w:p>
        </w:tc>
        <w:tc>
          <w:tcPr>
            <w:tcW w:type="dxa" w:w="2551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数值</w:t>
            </w:r>
          </w:p>
        </w:tc>
        <w:tc>
          <w:tcPr>
            <w:tcW w:type="dxa" w:w="1984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指标</w:t>
            </w:r>
          </w:p>
        </w:tc>
        <w:tc>
          <w:tcPr>
            <w:tcW w:type="dxa" w:w="2551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数值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等线"/>
              </w:rPr>
              <w:t>commits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等线"/>
              </w:rPr>
              <w:t>286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等线"/>
              </w:rPr>
              <w:t>开发周期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等线"/>
              </w:rPr>
              <w:t>23 天（06-17 → 07-09）</w:t>
            </w:r>
          </w:p>
        </w:tc>
      </w:tr>
      <w:tr>
        <w:tc>
          <w:tcPr>
            <w:tcW w:type="dxa" w:w="1984"/>
            <w:shd w:val="clear" w:fill="F5F3FF"/>
          </w:tcPr>
          <w:p>
            <w:r/>
            <w:r>
              <w:rPr>
                <w:sz w:val="20"/>
                <w:rFonts w:eastAsia="等线"/>
              </w:rPr>
              <w:t>归档变更</w:t>
            </w:r>
          </w:p>
        </w:tc>
        <w:tc>
          <w:tcPr>
            <w:tcW w:type="dxa" w:w="2551"/>
            <w:shd w:val="clear" w:fill="F5F3FF"/>
          </w:tcPr>
          <w:p>
            <w:r/>
            <w:r>
              <w:rPr>
                <w:sz w:val="20"/>
                <w:rFonts w:eastAsia="等线"/>
              </w:rPr>
              <w:t>8 个</w:t>
            </w:r>
          </w:p>
        </w:tc>
        <w:tc>
          <w:tcPr>
            <w:tcW w:type="dxa" w:w="1984"/>
            <w:shd w:val="clear" w:fill="F5F3FF"/>
          </w:tcPr>
          <w:p>
            <w:r/>
            <w:r>
              <w:rPr>
                <w:sz w:val="20"/>
                <w:rFonts w:eastAsia="等线"/>
              </w:rPr>
              <w:t>能力规格</w:t>
            </w:r>
          </w:p>
        </w:tc>
        <w:tc>
          <w:tcPr>
            <w:tcW w:type="dxa" w:w="2551"/>
            <w:shd w:val="clear" w:fill="F5F3FF"/>
          </w:tcPr>
          <w:p>
            <w:r/>
            <w:r>
              <w:rPr>
                <w:sz w:val="20"/>
                <w:rFonts w:eastAsia="等线"/>
              </w:rPr>
              <w:t>10 个（84 条需求）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等线"/>
              </w:rPr>
              <w:t>实现计划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等线"/>
              </w:rPr>
              <w:t>21 份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等线"/>
              </w:rPr>
              <w:t>测试文件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等线"/>
              </w:rPr>
              <w:t>106 个</w:t>
            </w:r>
          </w:p>
        </w:tc>
      </w:tr>
    </w:tbl>
    <w:p>
      <w:pPr>
        <w:spacing w:after="40"/>
      </w:pPr>
    </w:p>
    <w:p>
      <w:pPr/>
      <w:r>
        <w:rPr>
          <w:rFonts w:eastAsia="等线"/>
        </w:rPr>
        <w:t>8 个归档变更的时间线：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17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日期</w:t>
            </w:r>
          </w:p>
        </w:tc>
        <w:tc>
          <w:tcPr>
            <w:tcW w:type="dxa" w:w="7654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变更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等线"/>
              </w:rPr>
              <w:t>06-20</w:t>
            </w:r>
          </w:p>
        </w:tc>
        <w:tc>
          <w:tcPr>
            <w:tcW w:type="dxa" w:w="7654"/>
          </w:tcPr>
          <w:p>
            <w:r/>
            <w:r>
              <w:rPr>
                <w:sz w:val="20"/>
                <w:rFonts w:eastAsia="等线"/>
              </w:rPr>
              <w:t>扫描器插件（奠基）</w:t>
            </w:r>
          </w:p>
        </w:tc>
      </w:tr>
      <w:tr>
        <w:tc>
          <w:tcPr>
            <w:tcW w:type="dxa" w:w="1417"/>
            <w:shd w:val="clear" w:fill="F5F3FF"/>
          </w:tcPr>
          <w:p>
            <w:r/>
            <w:r>
              <w:rPr>
                <w:sz w:val="20"/>
                <w:rFonts w:eastAsia="等线"/>
              </w:rPr>
              <w:t>06-25</w:t>
            </w:r>
          </w:p>
        </w:tc>
        <w:tc>
          <w:tcPr>
            <w:tcW w:type="dxa" w:w="7654"/>
            <w:shd w:val="clear" w:fill="F5F3FF"/>
          </w:tcPr>
          <w:p>
            <w:r/>
            <w:r>
              <w:rPr>
                <w:sz w:val="20"/>
                <w:rFonts w:eastAsia="等线"/>
              </w:rPr>
              <w:t>Top25 校验器补全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等线"/>
              </w:rPr>
              <w:t>06-26</w:t>
            </w:r>
          </w:p>
        </w:tc>
        <w:tc>
          <w:tcPr>
            <w:tcW w:type="dxa" w:w="7654"/>
          </w:tcPr>
          <w:p>
            <w:r/>
            <w:r>
              <w:rPr>
                <w:sz w:val="20"/>
                <w:rFonts w:eastAsia="等线"/>
              </w:rPr>
              <w:t>全接口扫描模式</w:t>
            </w:r>
          </w:p>
        </w:tc>
      </w:tr>
      <w:tr>
        <w:tc>
          <w:tcPr>
            <w:tcW w:type="dxa" w:w="1417"/>
            <w:shd w:val="clear" w:fill="F5F3FF"/>
          </w:tcPr>
          <w:p>
            <w:r/>
            <w:r>
              <w:rPr>
                <w:sz w:val="20"/>
                <w:rFonts w:eastAsia="等线"/>
              </w:rPr>
              <w:t>06-28</w:t>
            </w:r>
          </w:p>
        </w:tc>
        <w:tc>
          <w:tcPr>
            <w:tcW w:type="dxa" w:w="7654"/>
            <w:shd w:val="clear" w:fill="F5F3FF"/>
          </w:tcPr>
          <w:p>
            <w:r/>
            <w:r>
              <w:rPr>
                <w:sz w:val="20"/>
                <w:rFonts w:eastAsia="等线"/>
              </w:rPr>
              <w:t>漏洞目录扩展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等线"/>
              </w:rPr>
              <w:t>06-28</w:t>
            </w:r>
          </w:p>
        </w:tc>
        <w:tc>
          <w:tcPr>
            <w:tcW w:type="dxa" w:w="7654"/>
          </w:tcPr>
          <w:p>
            <w:r/>
            <w:r>
              <w:rPr>
                <w:sz w:val="20"/>
                <w:rFonts w:eastAsia="等线"/>
              </w:rPr>
              <w:t>LLM 超时管理（本文案例二）</w:t>
            </w:r>
          </w:p>
        </w:tc>
      </w:tr>
      <w:tr>
        <w:tc>
          <w:tcPr>
            <w:tcW w:type="dxa" w:w="1417"/>
            <w:shd w:val="clear" w:fill="F5F3FF"/>
          </w:tcPr>
          <w:p>
            <w:r/>
            <w:r>
              <w:rPr>
                <w:sz w:val="20"/>
                <w:rFonts w:eastAsia="等线"/>
              </w:rPr>
              <w:t>06-30</w:t>
            </w:r>
          </w:p>
        </w:tc>
        <w:tc>
          <w:tcPr>
            <w:tcW w:type="dxa" w:w="7654"/>
            <w:shd w:val="clear" w:fill="F5F3FF"/>
          </w:tcPr>
          <w:p>
            <w:r/>
            <w:r>
              <w:rPr>
                <w:sz w:val="20"/>
                <w:rFonts w:eastAsia="等线"/>
              </w:rPr>
              <w:t>接口覆盖报表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等线"/>
              </w:rPr>
              <w:t>07-01</w:t>
            </w:r>
          </w:p>
        </w:tc>
        <w:tc>
          <w:tcPr>
            <w:tcW w:type="dxa" w:w="7654"/>
          </w:tcPr>
          <w:p>
            <w:r/>
            <w:r>
              <w:rPr>
                <w:sz w:val="20"/>
                <w:rFonts w:eastAsia="等线"/>
              </w:rPr>
              <w:t>资源模板接口区分</w:t>
            </w:r>
          </w:p>
        </w:tc>
      </w:tr>
      <w:tr>
        <w:tc>
          <w:tcPr>
            <w:tcW w:type="dxa" w:w="1417"/>
            <w:shd w:val="clear" w:fill="F5F3FF"/>
          </w:tcPr>
          <w:p>
            <w:r/>
            <w:r>
              <w:rPr>
                <w:sz w:val="20"/>
                <w:rFonts w:eastAsia="等线"/>
              </w:rPr>
              <w:t>07-09</w:t>
            </w:r>
          </w:p>
        </w:tc>
        <w:tc>
          <w:tcPr>
            <w:tcW w:type="dxa" w:w="7654"/>
            <w:shd w:val="clear" w:fill="F5F3FF"/>
          </w:tcPr>
          <w:p>
            <w:r/>
            <w:r>
              <w:rPr>
                <w:sz w:val="20"/>
                <w:rFonts w:eastAsia="等线"/>
              </w:rPr>
              <w:t>rest-api HTTP 微服务（本文案例一）</w:t>
            </w:r>
          </w:p>
        </w:tc>
      </w:tr>
    </w:tbl>
    <w:p>
      <w:pPr>
        <w:spacing w:after="40"/>
      </w:pP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接下来：</w:t>
      </w:r>
      <w:r>
        <w:rPr>
          <w:rFonts w:eastAsia="等线"/>
        </w:rPr>
        <w:t>先沿 2026-07-09-rest-api（大功能）把 Propose → Plan → TDD 执行 → Archive 四步完整走一遍，再用 2026-06-28-llm-timeout-manage（修顽疾）看流程如何随尺度伸缩。所有截取内容均来自仓库真实文件。</w:t>
      </w:r>
    </w:p>
    <w:p>
      <w:pPr>
        <w:pStyle w:val="Heading2"/>
      </w:pPr>
      <w:r>
        <w:t>3.2 案例一 · rest-api：端到端四步走查</w:t>
      </w:r>
    </w:p>
    <w:p>
      <w:pPr>
        <w:pStyle w:val="Heading3"/>
      </w:pPr>
      <w:r>
        <w:t>Step 1/4 · Propose：编码之前，先回答 Why</w:t>
      </w:r>
    </w:p>
    <w:p>
      <w:pPr>
        <w:pStyle w:val="FileTag"/>
      </w:pPr>
      <w:r>
        <w:t>openspec/changes/archive/2026-07-09-rest-api/proposal.md（节选）</w:t>
      </w:r>
    </w:p>
    <w:p>
      <w:pPr>
        <w:pStyle w:val="CodeBlock"/>
        <w:shd w:val="clear" w:fill="F3F4F6"/>
      </w:pPr>
      <w:r>
        <w:rPr>
          <w:rFonts w:eastAsia="等线"/>
        </w:rPr>
        <w:t>## Why</w:t>
        <w:br/>
      </w:r>
      <w:r>
        <w:rPr>
          <w:rFonts w:eastAsia="等线"/>
        </w:rPr>
        <w:t>The scanner is currently only reachable through the OpenCode plugin (/mcp-scan),</w:t>
        <w:br/>
      </w:r>
      <w:r>
        <w:rPr>
          <w:rFonts w:eastAsia="等线"/>
        </w:rPr>
        <w:t>which ties every scan to an interactive OpenCode session... Many teams want to</w:t>
        <w:br/>
      </w:r>
      <w:r>
        <w:rPr>
          <w:rFonts w:eastAsia="等线"/>
        </w:rPr>
        <w:t>trigger scans from CI, dashboards, or other agents... we wrap the existing</w:t>
        <w:br/>
      </w:r>
      <w:r>
        <w:rPr>
          <w:rFonts w:eastAsia="等线"/>
        </w:rPr>
        <w:t>orchestrator (runScanReport) behind a thin authenticated HTTP layer...</w:t>
        <w:br/>
      </w:r>
      <w:r>
        <w:rPr>
          <w:rFonts w:eastAsia="等线"/>
        </w:rPr>
        <w:br/>
      </w:r>
      <w:r>
        <w:rPr>
          <w:rFonts w:eastAsia="等线"/>
        </w:rPr>
        <w:t>## What Changes</w:t>
        <w:br/>
      </w:r>
      <w:r>
        <w:rPr>
          <w:rFonts w:eastAsia="等线"/>
        </w:rPr>
        <w:t>- Add a standalone HTTP service (src/service/) that exposes the scanner over REST</w:t>
        <w:br/>
      </w:r>
      <w:r>
        <w:rPr>
          <w:rFonts w:eastAsia="等线"/>
        </w:rPr>
        <w:t>- Bearer-token authentication...requests are rejected with 401</w:t>
        <w:br/>
      </w:r>
      <w:r>
        <w:rPr>
          <w:rFonts w:eastAsia="等线"/>
        </w:rPr>
        <w:t>- Concurrency limiting: in-flight scans are capped; excess requests get 429</w:t>
        <w:br/>
      </w:r>
      <w:r>
        <w:rPr>
          <w:rFonts w:eastAsia="等线"/>
        </w:rPr>
        <w:t>- LLM/OpenCode credentials...held **only** on the server, never accepted from the body</w:t>
        <w:br/>
      </w:r>
      <w:r>
        <w:rPr>
          <w:rFonts w:eastAsia="等线"/>
        </w:rPr>
        <w:br/>
      </w:r>
      <w:r>
        <w:rPr>
          <w:rFonts w:eastAsia="等线"/>
        </w:rPr>
        <w:t>Non-goals (deferred to other changes): the npm SDK packaging (A1), CLI/bin (A2),</w:t>
        <w:br/>
      </w:r>
      <w:r>
        <w:rPr>
          <w:rFonts w:eastAsia="等线"/>
        </w:rPr>
        <w:t>the Docker image (A3)...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Why 先行：</w:t>
      </w:r>
      <w:r>
        <w:rPr>
          <w:rFonts w:eastAsia="等线"/>
        </w:rPr>
        <w:t>一段话讲清「为谁解决什么问题」。评审在这里发生——改一句话的成本，远低于改一千行代码。</w:t>
      </w:r>
    </w:p>
    <w:p>
      <w:pPr>
        <w:pStyle w:val="Callout"/>
        <w:pBdr>
          <w:left w:val="single" w:sz="18" w:color="0E7490" w:space="6"/>
        </w:pBdr>
        <w:shd w:val="clear" w:fill="ECFEFF"/>
      </w:pPr>
      <w:r>
        <w:rPr>
          <w:b/>
          <w:rFonts w:eastAsia="等线"/>
        </w:rPr>
        <w:t>Non-goals 同样重要：</w:t>
      </w:r>
      <w:r>
        <w:rPr>
          <w:rFonts w:eastAsia="等线"/>
        </w:rPr>
        <w:t>SDK、CLI、Docker 明确推迟到后续变更。范围钉死，AI 和人都不许顺手加戏。</w:t>
      </w:r>
    </w:p>
    <w:p>
      <w:pPr>
        <w:pStyle w:val="Heading3"/>
      </w:pPr>
      <w:r>
        <w:t>Step 2/4 · Plan：决策留痕 + 任务拆到「子代理可执行」</w:t>
      </w:r>
    </w:p>
    <w:p>
      <w:pPr>
        <w:pStyle w:val="FileTag"/>
      </w:pPr>
      <w:r>
        <w:t>openspec/changes/archive/2026-07-09-rest-api/design.md（节选）</w:t>
      </w:r>
    </w:p>
    <w:p>
      <w:pPr>
        <w:pStyle w:val="CodeBlock"/>
        <w:shd w:val="clear" w:fill="F3F4F6"/>
      </w:pPr>
      <w:r>
        <w:rPr>
          <w:rFonts w:eastAsia="等线"/>
        </w:rPr>
        <w:t>### D2: Framework — Hono</w:t>
        <w:br/>
      </w:r>
      <w:r>
        <w:rPr>
          <w:rFonts w:eastAsia="等线"/>
        </w:rPr>
        <w:t>Use Hono for routing/middleware. It is ESM-native,</w:t>
        <w:br/>
      </w:r>
      <w:r>
        <w:rPr>
          <w:rFonts w:eastAsia="等线"/>
        </w:rPr>
        <w:t>tiny, dependency-light, well-typed...</w:t>
        <w:br/>
      </w:r>
      <w:r>
        <w:rPr>
          <w:rFonts w:eastAsia="等线"/>
        </w:rPr>
        <w:t>- *Alternatives*: Express (heavier, CJS-first, more deps); Node's built-in http</w:t>
        <w:br/>
      </w:r>
      <w:r>
        <w:rPr>
          <w:rFonts w:eastAsia="等线"/>
        </w:rPr>
        <w:t xml:space="preserve">  (no routing/middleware...). Hono is the smallest clean fit.</w:t>
        <w:br/>
      </w:r>
      <w:r>
        <w:rPr>
          <w:rFonts w:eastAsia="等线"/>
        </w:rPr>
        <w:br/>
      </w:r>
      <w:r>
        <w:rPr>
          <w:rFonts w:eastAsia="等线"/>
        </w:rPr>
        <w:t>### D4: Synchronous request/response</w:t>
        <w:br/>
      </w:r>
      <w:r>
        <w:rPr>
          <w:rFonts w:eastAsia="等线"/>
        </w:rPr>
        <w:t>POST /scan runs the scan and returns the report in the same response...</w:t>
        <w:br/>
      </w:r>
      <w:r>
        <w:rPr>
          <w:rFonts w:eastAsia="等线"/>
        </w:rPr>
        <w:t>- *Trade-off*: long scans hold a connection. Acceptable for an internal service</w:t>
        <w:br/>
      </w:r>
      <w:r>
        <w:rPr>
          <w:rFonts w:eastAsia="等线"/>
        </w:rPr>
        <w:t xml:space="preserve">  with a concurrency cap; revisit with a job queue if needed.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决策 + 被否的备选 + 权衡，全部写下来。</w:t>
      </w:r>
      <w:r>
        <w:rPr>
          <w:rFonts w:eastAsia="等线"/>
        </w:rPr>
        <w:t>这就是三周后「当时为什么这么选」的答案。</w:t>
      </w:r>
    </w:p>
    <w:p>
      <w:pPr>
        <w:pStyle w:val="FileTag"/>
      </w:pPr>
      <w:r>
        <w:t>docs/superpowers/plans/2026-07-07-rest-api-http-service.md（节选）</w:t>
      </w:r>
    </w:p>
    <w:p>
      <w:pPr>
        <w:pStyle w:val="CodeBlock"/>
        <w:shd w:val="clear" w:fill="F3F4F6"/>
      </w:pPr>
      <w:r>
        <w:rPr>
          <w:rFonts w:eastAsia="等线"/>
        </w:rPr>
        <w:t>## Global Constraints</w:t>
        <w:br/>
      </w:r>
      <w:r>
        <w:rPr>
          <w:rFonts w:eastAsia="等线"/>
        </w:rPr>
        <w:t>- Do NOT modify orchestrator, renderers, or parseCommandArgs. Reuse them as-is.</w:t>
        <w:br/>
      </w:r>
      <w:r>
        <w:rPr>
          <w:rFonts w:eastAsia="等线"/>
        </w:rPr>
        <w:t>- Never accept LLM/agent credentials or endpoints from the request body.</w:t>
        <w:br/>
      </w:r>
      <w:r>
        <w:rPr>
          <w:rFonts w:eastAsia="等线"/>
        </w:rPr>
        <w:br/>
      </w:r>
      <w:r>
        <w:rPr>
          <w:rFonts w:eastAsia="等线"/>
        </w:rPr>
        <w:t>## Task 1: Add dependencies and service config</w:t>
        <w:br/>
      </w:r>
      <w:r>
        <w:rPr>
          <w:rFonts w:eastAsia="等线"/>
        </w:rPr>
        <w:t>- [ ] Step 3: Write the failing config test</w:t>
        <w:br/>
      </w:r>
      <w:r>
        <w:rPr>
          <w:rFonts w:eastAsia="等线"/>
        </w:rPr>
        <w:t xml:space="preserve">      Create tests/unit/service-config.test.ts:</w:t>
        <w:br/>
      </w:r>
      <w:r>
        <w:rPr>
          <w:rFonts w:eastAsia="等线"/>
        </w:rPr>
        <w:t xml:space="preserve">      expect(config.host).toBe("127.0.0.1")...</w:t>
        <w:br/>
      </w:r>
      <w:r>
        <w:rPr>
          <w:rFonts w:eastAsia="等线"/>
        </w:rPr>
        <w:t>- [ ] Step 4: Implement config.ts to make it pass</w:t>
      </w:r>
    </w:p>
    <w:p>
      <w:pPr>
        <w:pStyle w:val="Callout"/>
        <w:pBdr>
          <w:left w:val="single" w:sz="18" w:color="0E7490" w:space="6"/>
        </w:pBdr>
        <w:shd w:val="clear" w:fill="ECFEFF"/>
      </w:pPr>
      <w:r>
        <w:rPr>
          <w:b/>
          <w:rFonts w:eastAsia="等线"/>
        </w:rPr>
        <w:t>2–5 分钟粒度：</w:t>
      </w:r>
      <w:r>
        <w:rPr>
          <w:rFonts w:eastAsia="等线"/>
        </w:rPr>
        <w:t>每步指明文件、接口、验证方式。计划详细到「随便哪个子代理拿去都能做」，人和 AI 的理解不再有缝隙。</w:t>
      </w:r>
    </w:p>
    <w:p>
      <w:pPr>
        <w:pStyle w:val="Heading3"/>
      </w:pPr>
      <w:r>
        <w:t>Step 3/4 · 执行：TDD 提交流，测试不是「有空再补」</w:t>
      </w:r>
    </w:p>
    <w:p>
      <w:pPr/>
      <w:r>
        <w:rPr>
          <w:rFonts w:eastAsia="等线"/>
        </w:rPr>
        <w:t>一个变更的真实提交序列（接口覆盖报表变更，PR #34，按时间顺序）：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提交</w:t>
            </w:r>
          </w:p>
        </w:tc>
        <w:tc>
          <w:tcPr>
            <w:tcW w:type="dxa" w:w="1020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类型</w:t>
            </w:r>
          </w:p>
        </w:tc>
        <w:tc>
          <w:tcPr>
            <w:tcW w:type="dxa" w:w="6690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0103dc6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  <w:rFonts w:eastAsia="等线"/>
              </w:rPr>
              <w:t>add interfaceCoverage field to the report schema (empty) — 先加空字段，契约先行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3ee0864</w:t>
            </w:r>
          </w:p>
        </w:tc>
        <w:tc>
          <w:tcPr>
            <w:tcW w:type="dxa" w:w="1020"/>
            <w:shd w:val="clear" w:fill="F5F3FF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690"/>
            <w:shd w:val="clear" w:fill="F5F3FF"/>
          </w:tcPr>
          <w:p>
            <w:r/>
            <w:r>
              <w:rPr>
                <w:sz w:val="20"/>
                <w:rFonts w:eastAsia="等线"/>
              </w:rPr>
              <w:t>add interface-attribution helpers (matchedRules parsing, ranStatus)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cdb2b24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  <w:rFonts w:eastAsia="等线"/>
              </w:rPr>
              <w:t>compute per-interface coverage from snapshot + evidence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9f10c20</w:t>
            </w:r>
          </w:p>
        </w:tc>
        <w:tc>
          <w:tcPr>
            <w:tcW w:type="dxa" w:w="1020"/>
            <w:shd w:val="clear" w:fill="F5F3FF"/>
          </w:tcPr>
          <w:p>
            <w:r/>
            <w:r>
              <w:rPr>
                <w:sz w:val="20"/>
                <w:rFonts w:eastAsia="等线"/>
              </w:rPr>
              <w:t>test</w:t>
            </w:r>
          </w:p>
        </w:tc>
        <w:tc>
          <w:tcPr>
            <w:tcW w:type="dxa" w:w="6690"/>
            <w:shd w:val="clear" w:fill="F5F3FF"/>
          </w:tcPr>
          <w:p>
            <w:r/>
            <w:r>
              <w:rPr>
                <w:sz w:val="20"/>
                <w:rFonts w:eastAsia="等线"/>
              </w:rPr>
              <w:t>cover name-present resource keying in interface coverage — 用测试钉住边界情况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a692c4e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  <w:rFonts w:eastAsia="等线"/>
              </w:rPr>
              <w:t>render the Tested Interfaces table from interfaceCoverage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92cbf41</w:t>
            </w:r>
          </w:p>
        </w:tc>
        <w:tc>
          <w:tcPr>
            <w:tcW w:type="dxa" w:w="1020"/>
            <w:shd w:val="clear" w:fill="F5F3FF"/>
          </w:tcPr>
          <w:p>
            <w:r/>
            <w:r>
              <w:rPr>
                <w:sz w:val="20"/>
                <w:rFonts w:eastAsia="等线"/>
              </w:rPr>
              <w:t>test</w:t>
            </w:r>
          </w:p>
        </w:tc>
        <w:tc>
          <w:tcPr>
            <w:tcW w:type="dxa" w:w="6690"/>
            <w:shd w:val="clear" w:fill="F5F3FF"/>
          </w:tcPr>
          <w:p>
            <w:r/>
            <w:r>
              <w:rPr>
                <w:sz w:val="20"/>
                <w:rFonts w:eastAsia="等线"/>
              </w:rPr>
              <w:t>assert interfaceCoverage round-trips through the JSON report — 端到端锁定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7fddacb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  <w:rFonts w:eastAsia="等线"/>
              </w:rPr>
              <w:t>polish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  <w:rFonts w:eastAsia="等线"/>
              </w:rPr>
              <w:t>sort tested-types cell + pin matched-rule parser edge cases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cc525fb</w:t>
            </w:r>
          </w:p>
        </w:tc>
        <w:tc>
          <w:tcPr>
            <w:tcW w:type="dxa" w:w="1020"/>
            <w:shd w:val="clear" w:fill="F5F3FF"/>
          </w:tcPr>
          <w:p>
            <w:r/>
            <w:r>
              <w:rPr>
                <w:sz w:val="20"/>
                <w:rFonts w:eastAsia="等线"/>
              </w:rPr>
              <w:t>chore</w:t>
            </w:r>
          </w:p>
        </w:tc>
        <w:tc>
          <w:tcPr>
            <w:tcW w:type="dxa" w:w="6690"/>
            <w:shd w:val="clear" w:fill="F5F3FF"/>
          </w:tcPr>
          <w:p>
            <w:r/>
            <w:r>
              <w:rPr>
                <w:sz w:val="20"/>
                <w:rFonts w:eastAsia="等线"/>
              </w:rPr>
              <w:t>mark report-interface-coverage-table tasks complete — 任务清单全部打勾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60d7afe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  <w:rFonts w:eastAsia="等线"/>
              </w:rPr>
              <w:t>merge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  <w:rFonts w:eastAsia="等线"/>
              </w:rPr>
              <w:t>Merge pull request #34 — 人工审查后合入 main</w:t>
            </w:r>
          </w:p>
        </w:tc>
      </w:tr>
    </w:tbl>
    <w:p>
      <w:pPr>
        <w:spacing w:after="40"/>
      </w:pPr>
    </w:p>
    <w:p>
      <w:pPr>
        <w:pStyle w:val="FileTag"/>
      </w:pPr>
      <w:r>
        <w:t>openspec/changes/archive/2026-07-09-rest-api/tasks.md（节选）——实现与测试成对出现，改变计划也要留痕</w:t>
      </w:r>
    </w:p>
    <w:p>
      <w:pPr>
        <w:pStyle w:val="CodeBlock"/>
        <w:shd w:val="clear" w:fill="F3F4F6"/>
      </w:pPr>
      <w:r>
        <w:rPr>
          <w:rFonts w:eastAsia="等线"/>
        </w:rPr>
        <w:t>- [x] 3.1 Implement bearer-token auth middleware with timing-safe comparison...</w:t>
        <w:br/>
      </w:r>
      <w:r>
        <w:rPr>
          <w:rFonts w:eastAsia="等线"/>
        </w:rPr>
        <w:t>- [x] 3.3 Write tests: missing token → 401, wrong token → 401...target off allowlist → 403</w:t>
        <w:br/>
      </w:r>
      <w:r>
        <w:rPr>
          <w:rFonts w:eastAsia="等线"/>
        </w:rPr>
        <w:t>- [ ] 2.1 Extract the shared defaulting/gating logic... — DEFERRED: implemented as a</w:t>
        <w:br/>
      </w:r>
      <w:r>
        <w:rPr>
          <w:rFonts w:eastAsia="等线"/>
        </w:rPr>
        <w:t xml:space="preserve">      deliberate duplication guarded by a parseCommandArgs parity test (lower blast</w:t>
        <w:br/>
      </w:r>
      <w:r>
        <w:rPr>
          <w:rFonts w:eastAsia="等线"/>
        </w:rPr>
        <w:t xml:space="preserve">      radius); a future refactor can extract the shared helper.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注意 2.1 那条 DEFERRED：</w:t>
      </w:r>
      <w:r>
        <w:rPr>
          <w:rFonts w:eastAsia="等线"/>
        </w:rPr>
        <w:t>执行中改计划完全允许——但理由要写在清单上（刻意重复 + 对等测试守护，降低爆炸半径），而不是消失在聊天记录里。</w:t>
      </w:r>
    </w:p>
    <w:p>
      <w:pPr>
        <w:pStyle w:val="Heading3"/>
      </w:pPr>
      <w:r>
        <w:t>Step 4/4 · Archive：归档不是终点，是下一个起点</w:t>
      </w:r>
    </w:p>
    <w:p>
      <w:pPr>
        <w:pStyle w:val="FileTag"/>
      </w:pPr>
      <w:r>
        <w:t>git log（main 分支，真实提交）</w:t>
      </w:r>
    </w:p>
    <w:p>
      <w:pPr>
        <w:pStyle w:val="CodeBlock"/>
        <w:shd w:val="clear" w:fill="F3F4F6"/>
      </w:pPr>
      <w:r>
        <w:rPr>
          <w:rFonts w:eastAsia="等线"/>
        </w:rPr>
        <w:t>f8a11f1 feat(service): HTTP microservice wrapping the scan orchestrator (方案 A4) (#38)</w:t>
        <w:br/>
      </w:r>
      <w:r>
        <w:rPr>
          <w:rFonts w:eastAsia="等线"/>
        </w:rPr>
        <w:t>70fe22e feat(service): custom OpenAI gateway headers... (#39)</w:t>
        <w:br/>
      </w:r>
      <w:r>
        <w:rPr>
          <w:rFonts w:eastAsia="等线"/>
        </w:rPr>
        <w:t>1160826 chore(openspec): archive rest-api + sync http-scan-service spec (#40)</w:t>
      </w:r>
    </w:p>
    <w:p>
      <w:pPr>
        <w:pStyle w:val="FileTag"/>
      </w:pPr>
      <w:r>
        <w:t>openspec/changes/archive/2026-07-09-rest-api/specs/http-scan-service/spec.md（规格增量）</w:t>
      </w:r>
    </w:p>
    <w:p>
      <w:pPr>
        <w:pStyle w:val="CodeBlock"/>
        <w:shd w:val="clear" w:fill="F3F4F6"/>
      </w:pPr>
      <w:r>
        <w:rPr>
          <w:rFonts w:eastAsia="等线"/>
        </w:rPr>
        <w:t>## ADDED Requirements   ← 增量只声明「加了什么 / 改了什么」，8 条新 Requirement</w:t>
        <w:br/>
      </w:r>
      <w:r>
        <w:rPr>
          <w:rFonts w:eastAsia="等线"/>
        </w:rPr>
        <w:t>### Requirement: HTTP scan endpoint</w:t>
        <w:br/>
      </w:r>
      <w:r>
        <w:rPr>
          <w:rFonts w:eastAsia="等线"/>
        </w:rPr>
        <w:t>The service SHALL expose POST /scan that accepts a JSON body describing a scan...</w:t>
      </w:r>
    </w:p>
    <w:p>
      <w:pPr/>
      <w:r>
        <w:rPr>
          <w:rFonts w:eastAsia="等线"/>
        </w:rPr>
        <w:t>闭环路径：changes/rest-api/（变更完成、任务全勾）→ /opsx:sync（规格增量合入 specs/http-scan-service/）→ /opsx:archive（移入 changes/archive/2026-07-09-rest-api/）→ specs 成为新的「当前真相」→ 下一个变更的 propose 以更新后的 specs 为基线——循环闭合，文档永不失真。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对团队：</w:t>
      </w:r>
      <w:r>
        <w:rPr>
          <w:rFonts w:eastAsia="等线"/>
        </w:rPr>
        <w:t>specs/ 永远描述系统现状，archive/ 保存每次「为什么改」。新成员读 specs 即上手，考古读 archive 即懂历史。</w:t>
      </w:r>
    </w:p>
    <w:p>
      <w:pPr>
        <w:pStyle w:val="Callout"/>
        <w:pBdr>
          <w:left w:val="single" w:sz="18" w:color="0E7490" w:space="6"/>
        </w:pBdr>
        <w:shd w:val="clear" w:fill="ECFEFF"/>
      </w:pPr>
      <w:r>
        <w:rPr>
          <w:b/>
          <w:rFonts w:eastAsia="等线"/>
        </w:rPr>
        <w:t>对 AI：</w:t>
      </w:r>
      <w:r>
        <w:rPr>
          <w:rFonts w:eastAsia="等线"/>
        </w:rPr>
        <w:t>下一个会话自动读到最新规格——上下文不靠人复述，靠工件传递。</w:t>
      </w:r>
    </w:p>
    <w:p>
      <w:pPr>
        <w:pStyle w:val="Heading2"/>
      </w:pPr>
      <w:r>
        <w:t>3.3 案例二 · llm-timeout-manage：修「顽疾」也走同样的流程</w:t>
      </w:r>
    </w:p>
    <w:p>
      <w:pPr/>
      <w:r>
        <w:rPr>
          <w:rFonts w:eastAsia="等线"/>
        </w:rPr>
        <w:t>变更 2026-06-28-llm-timeout-manage：慢 LLM 环境下超时配置散落各处、没有重试，每个漏洞检测都「假超时」。典型的偿还技术债 + 修复顽固缺陷：</w:t>
      </w:r>
    </w:p>
    <w:p>
      <w:pPr>
        <w:pStyle w:val="FileTag"/>
      </w:pPr>
      <w:r>
        <w:t>openspec/changes/archive/2026-06-28-llm-timeout-manage/proposal.md（节选）—— Why 先把病灶写透</w:t>
      </w:r>
    </w:p>
    <w:p>
      <w:pPr>
        <w:pStyle w:val="CodeBlock"/>
        <w:shd w:val="clear" w:fill="F3F4F6"/>
      </w:pPr>
      <w:r>
        <w:rPr>
          <w:rFonts w:eastAsia="等线"/>
        </w:rPr>
        <w:t>## Why</w:t>
        <w:br/>
      </w:r>
      <w:r>
        <w:rPr>
          <w:rFonts w:eastAsia="等线"/>
        </w:rPr>
        <w:t>Timeouts are scattered and the LLM path is both unbounded and intolerant of a slow model:</w:t>
        <w:br/>
      </w:r>
      <w:r>
        <w:rPr>
          <w:rFonts w:eastAsia="等线"/>
        </w:rPr>
        <w:t>- The per-vulnerability budget is tiny (8000–12000 ms)... for a slow LLM service a single</w:t>
        <w:br/>
      </w:r>
      <w:r>
        <w:rPr>
          <w:rFonts w:eastAsia="等线"/>
        </w:rPr>
        <w:t xml:space="preserve">  call can take minutes, so every vulnerability "times out" — and even then the timeout</w:t>
        <w:br/>
      </w:r>
      <w:r>
        <w:rPr>
          <w:rFonts w:eastAsia="等线"/>
        </w:rPr>
        <w:t xml:space="preserve">  isn't enforced mid-call...</w:t>
        <w:br/>
      </w:r>
      <w:r>
        <w:rPr>
          <w:rFonts w:eastAsia="等线"/>
        </w:rPr>
        <w:t>- There is no retry on a timeout or a transient agent error, so a single slow/blipped</w:t>
        <w:br/>
      </w:r>
      <w:r>
        <w:rPr>
          <w:rFonts w:eastAsia="等线"/>
        </w:rPr>
        <w:t xml:space="preserve">  call fails the whole vulnerability.</w:t>
      </w:r>
    </w:p>
    <w:p>
      <w:pPr/>
      <w:r>
        <w:rPr>
          <w:rFonts w:eastAsia="等线"/>
        </w:rPr>
        <w:t>这个变更的完整生命周期，全部在当天的 git 历史里：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提交</w:t>
            </w:r>
          </w:p>
        </w:tc>
        <w:tc>
          <w:tcPr>
            <w:tcW w:type="dxa" w:w="1247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类型</w:t>
            </w:r>
          </w:p>
        </w:tc>
        <w:tc>
          <w:tcPr>
            <w:tcW w:type="dxa" w:w="6463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cd4e81e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  <w:rFonts w:eastAsia="等线"/>
              </w:rPr>
              <w:t>docs</w:t>
            </w:r>
          </w:p>
        </w:tc>
        <w:tc>
          <w:tcPr>
            <w:tcW w:type="dxa" w:w="6463"/>
          </w:tcPr>
          <w:p>
            <w:r/>
            <w:r>
              <w:rPr>
                <w:sz w:val="20"/>
                <w:rFonts w:eastAsia="等线"/>
              </w:rPr>
              <w:t>llm-timeout-manage OpenSpec change + implementation plan — 计划先入库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ee71d01</w:t>
            </w:r>
          </w:p>
        </w:tc>
        <w:tc>
          <w:tcPr>
            <w:tcW w:type="dxa" w:w="1247"/>
            <w:shd w:val="clear" w:fill="F5F3FF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463"/>
            <w:shd w:val="clear" w:fill="F5F3FF"/>
          </w:tcPr>
          <w:p>
            <w:r/>
            <w:r>
              <w:rPr>
                <w:sz w:val="20"/>
                <w:rFonts w:eastAsia="等线"/>
              </w:rPr>
              <w:t>add TimeoutSettings + resolveTimeouts (one source of truth)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7878eec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463"/>
          </w:tcPr>
          <w:p>
            <w:r/>
            <w:r>
              <w:rPr>
                <w:sz w:val="20"/>
                <w:rFonts w:eastAsia="等线"/>
              </w:rPr>
              <w:t>unified timeout/retry flags into ScanRequest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2aab795</w:t>
            </w:r>
          </w:p>
        </w:tc>
        <w:tc>
          <w:tcPr>
            <w:tcW w:type="dxa" w:w="1247"/>
            <w:shd w:val="clear" w:fill="F5F3FF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463"/>
            <w:shd w:val="clear" w:fill="F5F3FF"/>
          </w:tcPr>
          <w:p>
            <w:r/>
            <w:r>
              <w:rPr>
                <w:sz w:val="20"/>
                <w:rFonts w:eastAsia="等线"/>
              </w:rPr>
              <w:t>enforce a per-LLM-call deadline (agent_timeout) in requestStructured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a3a2380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463"/>
          </w:tcPr>
          <w:p>
            <w:r/>
            <w:r>
              <w:rPr>
                <w:sz w:val="20"/>
                <w:rFonts w:eastAsia="等线"/>
              </w:rPr>
              <w:t>add withTimeoutRetry for timeout/transient-error resilience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072df7d</w:t>
            </w:r>
          </w:p>
        </w:tc>
        <w:tc>
          <w:tcPr>
            <w:tcW w:type="dxa" w:w="1247"/>
            <w:shd w:val="clear" w:fill="F5F3FF"/>
          </w:tcPr>
          <w:p>
            <w:r/>
            <w:r>
              <w:rPr>
                <w:sz w:val="20"/>
                <w:rFonts w:eastAsia="等线"/>
              </w:rPr>
              <w:t>feat</w:t>
            </w:r>
          </w:p>
        </w:tc>
        <w:tc>
          <w:tcPr>
            <w:tcW w:type="dxa" w:w="6463"/>
            <w:shd w:val="clear" w:fill="F5F3FF"/>
          </w:tcPr>
          <w:p>
            <w:r/>
            <w:r>
              <w:rPr>
                <w:sz w:val="20"/>
                <w:rFonts w:eastAsia="等线"/>
              </w:rPr>
              <w:t>derive per-vuln deadline from TimeoutSettings; log resolved timeouts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3ddedf3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  <w:rFonts w:eastAsia="等线"/>
              </w:rPr>
              <w:t>fix</w:t>
            </w:r>
          </w:p>
        </w:tc>
        <w:tc>
          <w:tcPr>
            <w:tcW w:type="dxa" w:w="6463"/>
          </w:tcPr>
          <w:p>
            <w:r/>
            <w:r>
              <w:rPr>
                <w:sz w:val="20"/>
                <w:rFonts w:eastAsia="等线"/>
              </w:rPr>
              <w:t>running-log shows the resolved per-vuln budget, not the definition floor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b417835</w:t>
            </w:r>
          </w:p>
        </w:tc>
        <w:tc>
          <w:tcPr>
            <w:tcW w:type="dxa" w:w="1247"/>
            <w:shd w:val="clear" w:fill="F5F3FF"/>
          </w:tcPr>
          <w:p>
            <w:r/>
            <w:r>
              <w:rPr>
                <w:sz w:val="20"/>
                <w:rFonts w:eastAsia="等线"/>
              </w:rPr>
              <w:t>docs+test</w:t>
            </w:r>
          </w:p>
        </w:tc>
        <w:tc>
          <w:tcPr>
            <w:tcW w:type="dxa" w:w="6463"/>
            <w:shd w:val="clear" w:fill="F5F3FF"/>
          </w:tcPr>
          <w:p>
            <w:r/>
            <w:r>
              <w:rPr>
                <w:sz w:val="20"/>
                <w:rFonts w:eastAsia="等线"/>
              </w:rPr>
              <w:t>document unified flags; test agent_timeout error finding; mark tasks complete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9cac51b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  <w:rFonts w:eastAsia="等线"/>
              </w:rPr>
              <w:t>fix</w:t>
            </w:r>
          </w:p>
        </w:tc>
        <w:tc>
          <w:tcPr>
            <w:tcW w:type="dxa" w:w="6463"/>
          </w:tcPr>
          <w:p>
            <w:r/>
            <w:r>
              <w:rPr>
                <w:sz w:val="20"/>
                <w:rFonts w:eastAsia="等线"/>
              </w:rPr>
              <w:t>agent_timeout message reports actual elapsed time (vs configured deadline)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76fca26</w:t>
            </w:r>
          </w:p>
        </w:tc>
        <w:tc>
          <w:tcPr>
            <w:tcW w:type="dxa" w:w="1247"/>
            <w:shd w:val="clear" w:fill="F5F3FF"/>
          </w:tcPr>
          <w:p>
            <w:r/>
            <w:r>
              <w:rPr>
                <w:sz w:val="20"/>
                <w:rFonts w:eastAsia="等线"/>
              </w:rPr>
              <w:t>merge</w:t>
            </w:r>
          </w:p>
        </w:tc>
        <w:tc>
          <w:tcPr>
            <w:tcW w:type="dxa" w:w="6463"/>
            <w:shd w:val="clear" w:fill="F5F3FF"/>
          </w:tcPr>
          <w:p>
            <w:r/>
            <w:r>
              <w:rPr>
                <w:sz w:val="20"/>
                <w:rFonts w:eastAsia="等线"/>
              </w:rPr>
              <w:t>Merge pull request #29 — 实现合入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  <w:rFonts w:eastAsia="等线"/>
              </w:rPr>
              <w:t>13be0e3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  <w:rFonts w:eastAsia="等线"/>
              </w:rPr>
              <w:t>chore</w:t>
            </w:r>
          </w:p>
        </w:tc>
        <w:tc>
          <w:tcPr>
            <w:tcW w:type="dxa" w:w="6463"/>
          </w:tcPr>
          <w:p>
            <w:r/>
            <w:r>
              <w:rPr>
                <w:sz w:val="20"/>
                <w:rFonts w:eastAsia="等线"/>
              </w:rPr>
              <w:t>archive llm-timeout-manage; fold timeout deltas into baseline specs</w:t>
            </w:r>
          </w:p>
        </w:tc>
      </w:tr>
      <w:tr>
        <w:tc>
          <w:tcPr>
            <w:tcW w:type="dxa" w:w="1361"/>
            <w:shd w:val="clear" w:fill="F5F3FF"/>
          </w:tcPr>
          <w:p>
            <w:r/>
            <w:r>
              <w:rPr>
                <w:sz w:val="20"/>
                <w:rFonts w:eastAsia="等线"/>
              </w:rPr>
              <w:t>a775b19</w:t>
            </w:r>
          </w:p>
        </w:tc>
        <w:tc>
          <w:tcPr>
            <w:tcW w:type="dxa" w:w="1247"/>
            <w:shd w:val="clear" w:fill="F5F3FF"/>
          </w:tcPr>
          <w:p>
            <w:r/>
            <w:r>
              <w:rPr>
                <w:sz w:val="20"/>
                <w:rFonts w:eastAsia="等线"/>
              </w:rPr>
              <w:t>merge</w:t>
            </w:r>
          </w:p>
        </w:tc>
        <w:tc>
          <w:tcPr>
            <w:tcW w:type="dxa" w:w="6463"/>
            <w:shd w:val="clear" w:fill="F5F3FF"/>
          </w:tcPr>
          <w:p>
            <w:r/>
            <w:r>
              <w:rPr>
                <w:sz w:val="20"/>
                <w:rFonts w:eastAsia="等线"/>
              </w:rPr>
              <w:t>Merge pull request #30 — 归档合入，当天闭环</w:t>
            </w:r>
          </w:p>
        </w:tc>
      </w:tr>
    </w:tbl>
    <w:p>
      <w:pPr>
        <w:spacing w:after="40"/>
      </w:pP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尺度自适应：</w:t>
      </w:r>
      <w:r>
        <w:rPr>
          <w:rFonts w:eastAsia="等线"/>
        </w:rPr>
        <w:t>tasks.md 仅 45 行、当天从计划入库到归档闭环——流程没有拖慢它，反而把「为什么超时策略长这样」永久留了下来。</w:t>
      </w:r>
    </w:p>
    <w:p>
      <w:pPr>
        <w:pStyle w:val="Callout"/>
        <w:pBdr>
          <w:left w:val="single" w:sz="18" w:color="0E7490" w:space="6"/>
        </w:pBdr>
        <w:shd w:val="clear" w:fill="ECFEFF"/>
      </w:pPr>
      <w:r>
        <w:rPr>
          <w:b/>
          <w:rFonts w:eastAsia="等线"/>
        </w:rPr>
        <w:t>三个能力的规格同时更新：</w:t>
      </w:r>
      <w:r>
        <w:rPr>
          <w:rFonts w:eastAsia="等线"/>
        </w:rPr>
        <w:t>agent-analysis、scan-orchestration、mcp-scan-command 的增量在归档时一并合入——跨模块变更也不会漏掉文档。</w:t>
      </w:r>
    </w:p>
    <w:p>
      <w:pPr>
        <w:pStyle w:val="Heading2"/>
      </w:pPr>
      <w:r>
        <w:t>3.4 串起来看：开发者的一天</w:t>
      </w:r>
    </w:p>
    <w:p>
      <w:pPr/>
      <w:r>
        <w:rPr>
          <w:rFonts w:eastAsia="等线"/>
        </w:rPr>
        <w:t>以 rest-api 变更为原型的一次典型协作（对白为演示简化，工件与数字均真实）：</w:t>
      </w:r>
    </w:p>
    <w:p>
      <w:pPr>
        <w:pStyle w:val="CodeBlock"/>
        <w:shd w:val="clear" w:fill="F3F4F6"/>
      </w:pPr>
      <w:r>
        <w:rPr>
          <w:rFonts w:eastAsia="等线"/>
        </w:rPr>
        <w:t>09:30  你   /opsx:propose 把扫描器包装成带鉴权的 REST 微服务</w:t>
        <w:br/>
      </w:r>
      <w:r>
        <w:rPr>
          <w:rFonts w:eastAsia="等线"/>
        </w:rPr>
        <w:t xml:space="preserve">       AI   生成 proposal.md（32 行）/ design.md（D1–D9）/ tasks.md（7 组 21 项）</w:t>
        <w:br/>
      </w:r>
      <w:r>
        <w:rPr>
          <w:rFonts w:eastAsia="等线"/>
        </w:rPr>
        <w:t>09:50  你   审阅 proposal：SDK / CLI / Docker 移入 Non-goals，范围钉死</w:t>
        <w:br/>
      </w:r>
      <w:r>
        <w:rPr>
          <w:rFonts w:eastAsia="等线"/>
        </w:rPr>
        <w:t>10:10  你   批准设计 —— 人工闸口 ①</w:t>
        <w:br/>
      </w:r>
      <w:r>
        <w:rPr>
          <w:rFonts w:eastAsia="等线"/>
        </w:rPr>
        <w:t xml:space="preserve">       AI   superpowers:writing-plans → 1207 行实现计划（文件、接口、验证命令逐一指明）</w:t>
        <w:br/>
      </w:r>
      <w:r>
        <w:rPr>
          <w:rFonts w:eastAsia="等线"/>
        </w:rPr>
        <w:t xml:space="preserve">       AI   subagent-driven-development 逐任务派发：</w:t>
        <w:br/>
      </w:r>
      <w:r>
        <w:rPr>
          <w:rFonts w:eastAsia="等线"/>
        </w:rPr>
        <w:t xml:space="preserve">            └ Task 1 子代理：写失败的 config 测试 → 实现 config.ts → 绿灯 ✓</w:t>
        <w:br/>
      </w:r>
      <w:r>
        <w:rPr>
          <w:rFonts w:eastAsia="等线"/>
        </w:rPr>
        <w:t xml:space="preserve">            └ Task 3 子代理：401/403 测试 → 鉴权中间件（timing-safe）→ 绿灯 ✓</w:t>
        <w:br/>
      </w:r>
      <w:r>
        <w:rPr>
          <w:rFonts w:eastAsia="等线"/>
        </w:rPr>
        <w:t xml:space="preserve">            └ Task 4 子代理：429 并发测试 → p-limit 闸门 → 绿灯 ✓ …</w:t>
        <w:br/>
      </w:r>
      <w:r>
        <w:rPr>
          <w:rFonts w:eastAsia="等线"/>
        </w:rPr>
        <w:t>16:40  AI   verification-before-completion：pnpm typecheck ✓  pnpm test 全量通过 ✓</w:t>
        <w:br/>
      </w:r>
      <w:r>
        <w:rPr>
          <w:rFonts w:eastAsia="等线"/>
        </w:rPr>
        <w:t>17:00  你   对照 proposal 与 tasks 审查 PR #38，合并 —— 人工闸口 ②</w:t>
        <w:br/>
      </w:r>
      <w:r>
        <w:rPr>
          <w:rFonts w:eastAsia="等线"/>
        </w:rPr>
        <w:t>17:20  你   /opsx:archive —— 人工闸口 ③</w:t>
        <w:br/>
      </w:r>
      <w:r>
        <w:rPr>
          <w:rFonts w:eastAsia="等线"/>
        </w:rPr>
        <w:t xml:space="preserve">       AI   规格增量合入 specs/http-scan-service/ · 变更移入 archive ✓</w:t>
      </w:r>
    </w:p>
    <w:p>
      <w:pPr>
        <w:pStyle w:val="Callout"/>
        <w:pBdr>
          <w:left w:val="single" w:sz="18" w:color="5B21B6" w:space="6"/>
        </w:pBdr>
        <w:shd w:val="clear" w:fill="F5F3FF"/>
      </w:pPr>
      <w:r>
        <w:rPr>
          <w:b/>
          <w:rFonts w:eastAsia="等线"/>
        </w:rPr>
        <w:t>注意人的位置：</w:t>
      </w:r>
      <w:r>
        <w:rPr>
          <w:rFonts w:eastAsia="等线"/>
        </w:rPr>
        <w:t>人不再逐行陪写，而是守住三道闸口——批准设计、审查代码、确认归档。AI 在闸口之间自主推进，每一步都有工件可查。</w:t>
      </w:r>
    </w:p>
    <w:p>
      <w:r>
        <w:br w:type="page"/>
      </w:r>
    </w:p>
    <w:p>
      <w:pPr>
        <w:pStyle w:val="Heading1"/>
      </w:pPr>
      <w:r>
        <w:t>第四部分 · 收益与落地</w:t>
      </w:r>
    </w:p>
    <w:p>
      <w:pPr>
        <w:pStyle w:val="Heading2"/>
      </w:pPr>
      <w:r>
        <w:t>4.1 同一件事，两种做法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时刻</w:t>
            </w:r>
          </w:p>
        </w:tc>
        <w:tc>
          <w:tcPr>
            <w:tcW w:type="dxa" w:w="3402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Vibe Coding</w:t>
            </w:r>
          </w:p>
        </w:tc>
        <w:tc>
          <w:tcPr>
            <w:tcW w:type="dxa" w:w="4082"/>
            <w:shd w:val="clear" w:fill="5B21B6"/>
          </w:tcPr>
          <w:p>
            <w:r/>
            <w:r>
              <w:rPr>
                <w:b/>
                <w:color w:val="FFFFFF"/>
                <w:sz w:val="20"/>
                <w:rFonts w:eastAsia="等线"/>
              </w:rPr>
              <w:t>OpenSpec + Superpowers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  <w:rFonts w:eastAsia="等线"/>
              </w:rPr>
              <w:t>需求提出时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等线"/>
              </w:rPr>
              <w:t>「大概是这个意思」，直接开写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  <w:rFonts w:eastAsia="等线"/>
              </w:rPr>
              <w:t>一页 proposal 对齐 Why 与 Non-goals，人先批准</w:t>
            </w:r>
          </w:p>
        </w:tc>
      </w:tr>
      <w:tr>
        <w:tc>
          <w:tcPr>
            <w:tcW w:type="dxa" w:w="1587"/>
            <w:shd w:val="clear" w:fill="F5F3FF"/>
          </w:tcPr>
          <w:p>
            <w:r/>
            <w:r>
              <w:rPr>
                <w:sz w:val="20"/>
                <w:rFonts w:eastAsia="等线"/>
              </w:rPr>
              <w:t>执行中</w:t>
            </w:r>
          </w:p>
        </w:tc>
        <w:tc>
          <w:tcPr>
            <w:tcW w:type="dxa" w:w="3402"/>
            <w:shd w:val="clear" w:fill="F5F3FF"/>
          </w:tcPr>
          <w:p>
            <w:r/>
            <w:r>
              <w:rPr>
                <w:sz w:val="20"/>
                <w:rFonts w:eastAsia="等线"/>
              </w:rPr>
              <w:t>走到哪算哪，测试看心情</w:t>
            </w:r>
          </w:p>
        </w:tc>
        <w:tc>
          <w:tcPr>
            <w:tcW w:type="dxa" w:w="4082"/>
            <w:shd w:val="clear" w:fill="F5F3FF"/>
          </w:tcPr>
          <w:p>
            <w:r/>
            <w:r>
              <w:rPr>
                <w:sz w:val="20"/>
                <w:rFonts w:eastAsia="等线"/>
              </w:rPr>
              <w:t>细粒度任务 + TDD 红绿重构，进度就是勾选项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  <w:rFonts w:eastAsia="等线"/>
              </w:rPr>
              <w:t>出 bug 时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等线"/>
              </w:rPr>
              <w:t>「看起来像就先改了再说」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  <w:rFonts w:eastAsia="等线"/>
              </w:rPr>
              <w:t>systematic-debugging：复现 → 证据 → 假设 → 修复</w:t>
            </w:r>
          </w:p>
        </w:tc>
      </w:tr>
      <w:tr>
        <w:tc>
          <w:tcPr>
            <w:tcW w:type="dxa" w:w="1587"/>
            <w:shd w:val="clear" w:fill="F5F3FF"/>
          </w:tcPr>
          <w:p>
            <w:r/>
            <w:r>
              <w:rPr>
                <w:sz w:val="20"/>
                <w:rFonts w:eastAsia="等线"/>
              </w:rPr>
              <w:t>合并时</w:t>
            </w:r>
          </w:p>
        </w:tc>
        <w:tc>
          <w:tcPr>
            <w:tcW w:type="dxa" w:w="3402"/>
            <w:shd w:val="clear" w:fill="F5F3FF"/>
          </w:tcPr>
          <w:p>
            <w:r/>
            <w:r>
              <w:rPr>
                <w:sz w:val="20"/>
                <w:rFonts w:eastAsia="等线"/>
              </w:rPr>
              <w:t>千行 diff 硬着头皮看</w:t>
            </w:r>
          </w:p>
        </w:tc>
        <w:tc>
          <w:tcPr>
            <w:tcW w:type="dxa" w:w="4082"/>
            <w:shd w:val="clear" w:fill="F5F3FF"/>
          </w:tcPr>
          <w:p>
            <w:r/>
            <w:r>
              <w:rPr>
                <w:sz w:val="20"/>
                <w:rFonts w:eastAsia="等线"/>
              </w:rPr>
              <w:t>对照 proposal / tasks 审查，验证证据随附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  <w:rFonts w:eastAsia="等线"/>
              </w:rPr>
              <w:t>三个月后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等线"/>
              </w:rPr>
              <w:t>「当时为什么这么改？」无人知晓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  <w:rFonts w:eastAsia="等线"/>
              </w:rPr>
              <w:t>design.md 的决策与被否方案 + archive 全程可查</w:t>
            </w:r>
          </w:p>
        </w:tc>
      </w:tr>
      <w:tr>
        <w:tc>
          <w:tcPr>
            <w:tcW w:type="dxa" w:w="1587"/>
            <w:shd w:val="clear" w:fill="F5F3FF"/>
          </w:tcPr>
          <w:p>
            <w:r/>
            <w:r>
              <w:rPr>
                <w:sz w:val="20"/>
                <w:rFonts w:eastAsia="等线"/>
              </w:rPr>
              <w:t>新人入职</w:t>
            </w:r>
          </w:p>
        </w:tc>
        <w:tc>
          <w:tcPr>
            <w:tcW w:type="dxa" w:w="3402"/>
            <w:shd w:val="clear" w:fill="F5F3FF"/>
          </w:tcPr>
          <w:p>
            <w:r/>
            <w:r>
              <w:rPr>
                <w:sz w:val="20"/>
                <w:rFonts w:eastAsia="等线"/>
              </w:rPr>
              <w:t>口口相传 + 读代码猜</w:t>
            </w:r>
          </w:p>
        </w:tc>
        <w:tc>
          <w:tcPr>
            <w:tcW w:type="dxa" w:w="4082"/>
            <w:shd w:val="clear" w:fill="F5F3FF"/>
          </w:tcPr>
          <w:p>
            <w:r/>
            <w:r>
              <w:rPr>
                <w:sz w:val="20"/>
                <w:rFonts w:eastAsia="等线"/>
              </w:rPr>
              <w:t>读 specs/ 即上手，读 archive/ 即懂历史</w:t>
            </w:r>
          </w:p>
        </w:tc>
      </w:tr>
    </w:tbl>
    <w:p>
      <w:pPr>
        <w:spacing w:after="40"/>
      </w:pPr>
    </w:p>
    <w:p>
      <w:pPr>
        <w:pStyle w:val="Heading2"/>
      </w:pPr>
      <w:r>
        <w:t>4.2 这套流程换来了什么</w:t>
      </w:r>
    </w:p>
    <w:p>
      <w:pPr>
        <w:pStyle w:val="ListBullet"/>
      </w:pPr>
      <w:r>
        <w:rPr>
          <w:b/>
          <w:rFonts w:eastAsia="等线"/>
        </w:rPr>
        <w:t>对齐前置，减少返工：</w:t>
      </w:r>
      <w:r>
        <w:rPr>
          <w:rFonts w:eastAsia="等线"/>
        </w:rPr>
        <w:t>评审发生在一页 proposal 上，而不是千行 diff 上。rest-api 的 Non-goals 把 SDK/CLI/Docker 明确挡在门外，范围零蔓延。</w:t>
      </w:r>
    </w:p>
    <w:p>
      <w:pPr>
        <w:pStyle w:val="ListBullet"/>
      </w:pPr>
      <w:r>
        <w:rPr>
          <w:b/>
          <w:rFonts w:eastAsia="等线"/>
        </w:rPr>
        <w:t>全程可追溯：</w:t>
      </w:r>
      <w:r>
        <w:rPr>
          <w:rFonts w:eastAsia="等线"/>
        </w:rPr>
        <w:t>需求 → 设计 → 任务 → 提交一条链：proposal → design D1–D9 → tasks 7 组 → PR #38–#40。任何一行代码都能问出「为什么」。</w:t>
      </w:r>
    </w:p>
    <w:p>
      <w:pPr>
        <w:pStyle w:val="ListBullet"/>
      </w:pPr>
      <w:r>
        <w:rPr>
          <w:b/>
          <w:rFonts w:eastAsia="等线"/>
        </w:rPr>
        <w:t>质量内建：</w:t>
      </w:r>
      <w:r>
        <w:rPr>
          <w:rFonts w:eastAsia="等线"/>
        </w:rPr>
        <w:t>TDD 写进任务清单而非口号：106 个测试文件，提交流中 test / polish 持续穿插，收工前强制跑全量验证。</w:t>
      </w:r>
    </w:p>
    <w:p>
      <w:pPr>
        <w:pStyle w:val="ListBullet"/>
      </w:pPr>
      <w:r>
        <w:rPr>
          <w:b/>
          <w:rFonts w:eastAsia="等线"/>
        </w:rPr>
        <w:t>AI 长时自主，人守闸口：</w:t>
      </w:r>
      <w:r>
        <w:rPr>
          <w:rFonts w:eastAsia="等线"/>
        </w:rPr>
        <w:t>细粒度计划 + 子代理执行，AI 可自主推进数小时；人只在设计批准、代码审查、归档三处把关。23 天 286 commits、8 个变更落地。</w:t>
      </w:r>
    </w:p>
    <w:p>
      <w:pPr>
        <w:pStyle w:val="ListBullet"/>
      </w:pPr>
      <w:r>
        <w:rPr>
          <w:b/>
          <w:rFonts w:eastAsia="等线"/>
        </w:rPr>
        <w:t>知识沉淀为资产：</w:t>
      </w:r>
      <w:r>
        <w:rPr>
          <w:rFonts w:eastAsia="等线"/>
        </w:rPr>
        <w:t>10 份能力规格 + 8 个归档变更 + 21 份实现计划留在仓库里。人员流动、会话结束，上下文都不丢。</w:t>
      </w:r>
    </w:p>
    <w:p>
      <w:pPr>
        <w:pStyle w:val="ListBullet"/>
      </w:pPr>
      <w:r>
        <w:rPr>
          <w:b/>
          <w:rFonts w:eastAsia="等线"/>
        </w:rPr>
        <w:t>一点成本，先说清楚：</w:t>
      </w:r>
      <w:r>
        <w:rPr>
          <w:rFonts w:eastAsia="等线"/>
        </w:rPr>
        <w:t>每个变更多花 30–60 分钟写提案与计划；小改动可以走轻量路径。买到的是返工减少与规模化协作——这笔账通常很划算。</w:t>
      </w:r>
    </w:p>
    <w:p>
      <w:pPr>
        <w:pStyle w:val="Heading2"/>
      </w:pPr>
      <w:r>
        <w:t>4.3 大家常问的四个问题</w:t>
      </w:r>
    </w:p>
    <w:p>
      <w:pPr/>
      <w:r>
        <w:rPr>
          <w:b/>
          <w:rFonts w:eastAsia="等线"/>
        </w:rPr>
        <w:t xml:space="preserve">Q1 流程会不会太重？小改动怎么办？ </w:t>
      </w:r>
      <w:r>
        <w:rPr>
          <w:rFonts w:eastAsia="等线"/>
        </w:rPr>
        <w:t>OpenSpec 的官方理念就是「流动而非僵化」——工件的厚度随变更尺度伸缩。实证：llm-timeout-manage 的 tasks.md 只有 45 行，当天从计划到归档闭环；而 rest-api 的实现计划有 1207 行。真正的一行修复（如 f02b011 清理定时器泄漏）也可以不开变更、直接走 TDD 提交。</w:t>
      </w:r>
    </w:p>
    <w:p>
      <w:pPr/>
      <w:r>
        <w:rPr>
          <w:b/>
          <w:rFonts w:eastAsia="等线"/>
        </w:rPr>
        <w:t xml:space="preserve">Q2 和现有 PR / Code Review 流程冲突吗？ </w:t>
      </w:r>
      <w:r>
        <w:rPr>
          <w:rFonts w:eastAsia="等线"/>
        </w:rPr>
        <w:t>不冲突——是叠加，不是替代：proposal 审「意图」，PR 审「代码」。本仓库 8 个归档变更全部照常走 PR（#29、#34、#38–#40…）。区别在于审查者手里多了 proposal 和 tasks 作对照物，审查从「猜作者想干嘛」变成「核对是否符合约定」。</w:t>
      </w:r>
    </w:p>
    <w:p>
      <w:pPr/>
      <w:r>
        <w:rPr>
          <w:b/>
          <w:rFonts w:eastAsia="等线"/>
        </w:rPr>
        <w:t xml:space="preserve">Q3 AI 会不会「假装」遵守流程？ </w:t>
      </w:r>
      <w:r>
        <w:rPr>
          <w:rFonts w:eastAsia="等线"/>
        </w:rPr>
        <w:t>靠工件而非自觉：留在 git 里的证据链是可审计的。任务勾选、test 提交穿插、typecheck/test 输出、DEFERRED 决策留痕——每一项都能事后核验。再加上三道人工闸口（批准设计、审查代码、确认归档）兜底，「表演式合规」很难通过。</w:t>
      </w:r>
    </w:p>
    <w:p>
      <w:pPr/>
      <w:r>
        <w:rPr>
          <w:b/>
          <w:rFonts w:eastAsia="等线"/>
        </w:rPr>
        <w:t xml:space="preserve">Q4 不用 Claude Code 也能用吗？ </w:t>
      </w:r>
      <w:r>
        <w:rPr>
          <w:rFonts w:eastAsia="等线"/>
        </w:rPr>
        <w:t>OpenSpec 官方兼容 30+ 编码助手（Copilot、Cursor 等）。Superpowers 是 Claude Code 插件，但「技能 = 写给 AI 的 SOP」这一做法可以在其他 agent 中用系统提示词 / 规则文件复刻——先落地理念，再挑工具。</w:t>
      </w:r>
    </w:p>
    <w:p>
      <w:pPr>
        <w:pStyle w:val="Heading2"/>
      </w:pPr>
      <w:r>
        <w:t>4.4 把它带回你的团队：三步走</w:t>
      </w:r>
    </w:p>
    <w:p>
      <w:pPr/>
      <w:r>
        <w:rPr>
          <w:b/>
          <w:rFonts w:eastAsia="等线"/>
        </w:rPr>
        <w:t>STEP 1 · 装工具（10 分钟）。</w:t>
      </w:r>
      <w:r>
        <w:rPr>
          <w:rFonts w:eastAsia="等线"/>
        </w:rPr>
        <w:t>OpenSpec：npm i -g @fission-ai/openspec 后在项目里 openspec init。Superpowers：Claude Code 内通过 plugin marketplace 安装（见附录链接）。</w:t>
      </w:r>
    </w:p>
    <w:p>
      <w:pPr/>
      <w:r>
        <w:rPr>
          <w:b/>
          <w:rFonts w:eastAsia="等线"/>
        </w:rPr>
        <w:t>STEP 2 · 写约定（5 分钟）。</w:t>
      </w:r>
      <w:r>
        <w:rPr>
          <w:rFonts w:eastAsia="等线"/>
        </w:rPr>
        <w:t>在项目 CLAUDE.md 写下三阶段工作流约定——本仓库那 6 行可以直接抄。AI 每次会话自动加载，流程从此不靠自觉。</w:t>
      </w:r>
    </w:p>
    <w:p>
      <w:pPr/>
      <w:r>
        <w:rPr>
          <w:b/>
          <w:rFonts w:eastAsia="等线"/>
        </w:rPr>
        <w:t>STEP 3 · 小步试（1 个迭代）。</w:t>
      </w:r>
      <w:r>
        <w:rPr>
          <w:rFonts w:eastAsia="等线"/>
        </w:rPr>
        <w:t>挑一个 bugfix 级的小变更，完整走一遍 propose → TDD → archive。跑通一次、留下一个归档样例，再逐步铺开到日常需求。</w:t>
      </w:r>
    </w:p>
    <w:p>
      <w:r>
        <w:br w:type="page"/>
      </w:r>
    </w:p>
    <w:p>
      <w:pPr>
        <w:pStyle w:val="Heading1"/>
      </w:pPr>
      <w:r>
        <w:t>附录 · 资源</w:t>
      </w:r>
    </w:p>
    <w:p>
      <w:pPr>
        <w:pStyle w:val="ListBullet"/>
      </w:pPr>
      <w:r>
        <w:rPr>
          <w:rFonts w:eastAsia="等线"/>
        </w:rPr>
        <w:t>OpenSpec — github.com/Fission-AI/OpenSpec</w:t>
      </w:r>
    </w:p>
    <w:p>
      <w:pPr>
        <w:pStyle w:val="ListBullet"/>
      </w:pPr>
      <w:r>
        <w:rPr>
          <w:rFonts w:eastAsia="等线"/>
        </w:rPr>
        <w:t>Superpowers — github.com/obra/superpowers</w:t>
      </w:r>
    </w:p>
    <w:p>
      <w:pPr>
        <w:pStyle w:val="ListBullet"/>
      </w:pPr>
      <w:r>
        <w:rPr>
          <w:rFonts w:eastAsia="等线"/>
        </w:rPr>
        <w:t>本仓库规格与变更史 — openspec/（10 个能力规格、8 个归档变更）</w:t>
      </w:r>
    </w:p>
    <w:p>
      <w:pPr>
        <w:pStyle w:val="ListBullet"/>
      </w:pPr>
      <w:r>
        <w:rPr>
          <w:rFonts w:eastAsia="等线"/>
        </w:rPr>
        <w:t>本仓库实现计划 — docs/superpowers/plans/（21 份）</w:t>
      </w:r>
    </w:p>
    <w:p>
      <w:pPr>
        <w:pStyle w:val="ListBullet"/>
      </w:pPr>
      <w:r>
        <w:rPr>
          <w:rFonts w:eastAsia="等线"/>
        </w:rPr>
        <w:t>交互式演示版（用于现场投屏） — docs/openspec-superpowers-workflow-report.html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5B21B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6D28D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0E749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60" w:before="40" w:line="276" w:lineRule="auto"/>
      <w:ind w:left="170"/>
    </w:pPr>
    <w:rPr>
      <w:rFonts w:ascii="Consolas" w:hAnsi="Consolas" w:eastAsia="等线"/>
      <w:color w:val="27303D"/>
      <w:sz w:val="18"/>
    </w:rPr>
  </w:style>
  <w:style w:type="paragraph" w:customStyle="1" w:styleId="FileTag">
    <w:name w:val="FileTag"/>
    <w:pPr>
      <w:spacing w:after="20" w:before="160"/>
    </w:pPr>
    <w:rPr>
      <w:rFonts w:ascii="Consolas" w:hAnsi="Consolas" w:eastAsia="等线"/>
      <w:color w:val="6B7280"/>
      <w:sz w:val="17"/>
    </w:rPr>
  </w:style>
  <w:style w:type="paragraph" w:customStyle="1" w:styleId="CaseBlock">
    <w:name w:val="CaseBlock"/>
    <w:pPr>
      <w:spacing w:before="80" w:after="200" w:line="300" w:lineRule="auto"/>
      <w:ind w:left="283"/>
    </w:pPr>
    <w:rPr>
      <w:rFonts w:ascii="Calibri" w:hAnsi="Calibri" w:eastAsia="等线"/>
      <w:sz w:val="21"/>
    </w:rPr>
  </w:style>
  <w:style w:type="paragraph" w:customStyle="1" w:styleId="Callout">
    <w:name w:val="Callout"/>
    <w:pPr>
      <w:spacing w:before="120" w:after="200"/>
      <w:ind w:left="283"/>
    </w:pPr>
    <w:rPr>
      <w:rFonts w:ascii="Calibri" w:hAnsi="Calibri" w:eastAsia="等线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